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OLE_LINK1"/>
      <w:r>
        <w:rPr>
          <w:rFonts w:hint="eastAsia" w:ascii="宋体" w:hAnsi="宋体"/>
          <w:b/>
          <w:sz w:val="44"/>
          <w:szCs w:val="44"/>
        </w:rPr>
        <w:t>深圳市职业技能鉴定（西式面点师）考核大纲</w:t>
      </w:r>
    </w:p>
    <w:p>
      <w:pPr>
        <w:jc w:val="center"/>
        <w:rPr>
          <w:rFonts w:ascii="宋体" w:hAnsi="宋体"/>
          <w:b/>
          <w:sz w:val="44"/>
          <w:szCs w:val="44"/>
        </w:rPr>
      </w:pPr>
      <w:r>
        <w:rPr>
          <w:rFonts w:hint="eastAsia" w:ascii="仿宋" w:hAnsi="仿宋" w:eastAsia="仿宋" w:cs="宋体"/>
          <w:kern w:val="0"/>
          <w:sz w:val="24"/>
          <w:szCs w:val="28"/>
        </w:rPr>
        <w:t>（V2018.3）</w:t>
      </w:r>
    </w:p>
    <w:p>
      <w:pPr>
        <w:pStyle w:val="6"/>
        <w:shd w:val="clear" w:color="000000" w:fill="FFFFFF"/>
        <w:rPr>
          <w:rFonts w:ascii="仿宋" w:hAnsi="仿宋" w:eastAsia="仿宋"/>
          <w:b/>
          <w:sz w:val="44"/>
          <w:szCs w:val="44"/>
        </w:rPr>
      </w:pPr>
      <w:r>
        <w:rPr>
          <w:rFonts w:ascii="仿宋" w:hAnsi="仿宋" w:eastAsia="仿宋" w:cs="仿宋"/>
          <w:szCs w:val="28"/>
        </w:rPr>
        <w:t>（根据</w:t>
      </w:r>
      <w:r>
        <w:rPr>
          <w:rFonts w:hint="eastAsia" w:ascii="仿宋" w:hAnsi="仿宋" w:eastAsia="仿宋" w:cs="仿宋"/>
          <w:szCs w:val="28"/>
        </w:rPr>
        <w:t>国家职业技能标准</w:t>
      </w:r>
      <w:r>
        <w:rPr>
          <w:rFonts w:ascii="仿宋" w:hAnsi="仿宋" w:eastAsia="仿宋" w:cs="仿宋"/>
          <w:szCs w:val="28"/>
        </w:rPr>
        <w:t>《</w:t>
      </w:r>
      <w:r>
        <w:rPr>
          <w:rFonts w:hint="eastAsia" w:ascii="仿宋" w:hAnsi="仿宋" w:eastAsia="仿宋"/>
          <w:szCs w:val="28"/>
        </w:rPr>
        <w:t>西式面点师</w:t>
      </w:r>
      <w:r>
        <w:rPr>
          <w:rFonts w:ascii="仿宋" w:hAnsi="仿宋" w:eastAsia="仿宋" w:cs="仿宋"/>
          <w:szCs w:val="28"/>
        </w:rPr>
        <w:t>》</w:t>
      </w:r>
      <w:r>
        <w:rPr>
          <w:rFonts w:hint="eastAsia" w:ascii="仿宋" w:hAnsi="仿宋" w:eastAsia="仿宋" w:cs="仿宋"/>
          <w:szCs w:val="28"/>
          <w:lang w:eastAsia="zh-CN"/>
        </w:rPr>
        <w:t>【</w:t>
      </w:r>
      <w:r>
        <w:rPr>
          <w:rFonts w:hint="eastAsia" w:ascii="仿宋" w:hAnsi="仿宋" w:eastAsia="仿宋" w:cs="仿宋"/>
          <w:szCs w:val="28"/>
        </w:rPr>
        <w:t>2009年</w:t>
      </w:r>
      <w:r>
        <w:rPr>
          <w:rFonts w:hint="eastAsia" w:ascii="仿宋" w:hAnsi="仿宋" w:eastAsia="仿宋" w:cs="仿宋"/>
          <w:szCs w:val="28"/>
          <w:lang w:eastAsia="zh-CN"/>
        </w:rPr>
        <w:t>】</w:t>
      </w:r>
      <w:r>
        <w:rPr>
          <w:rFonts w:hint="eastAsia" w:ascii="仿宋" w:hAnsi="仿宋" w:eastAsia="仿宋"/>
        </w:rPr>
        <w:t>和</w:t>
      </w:r>
      <w:r>
        <w:rPr>
          <w:rFonts w:ascii="仿宋" w:hAnsi="仿宋" w:eastAsia="仿宋" w:cs="仿宋"/>
          <w:szCs w:val="28"/>
        </w:rPr>
        <w:t>《深圳市职业技能鉴定</w:t>
      </w:r>
      <w:r>
        <w:rPr>
          <w:rFonts w:hint="eastAsia" w:ascii="仿宋" w:hAnsi="仿宋" w:eastAsia="仿宋"/>
          <w:szCs w:val="28"/>
        </w:rPr>
        <w:t>西式面点师</w:t>
      </w:r>
      <w:r>
        <w:rPr>
          <w:rFonts w:ascii="仿宋" w:hAnsi="仿宋" w:eastAsia="仿宋" w:cs="仿宋"/>
          <w:szCs w:val="28"/>
        </w:rPr>
        <w:t>考核大纲》</w:t>
      </w:r>
      <w:r>
        <w:rPr>
          <w:rFonts w:hint="eastAsia" w:ascii="仿宋" w:hAnsi="仿宋" w:eastAsia="仿宋" w:cs="仿宋"/>
          <w:szCs w:val="28"/>
          <w:lang w:eastAsia="zh-CN"/>
        </w:rPr>
        <w:t>【</w:t>
      </w:r>
      <w:r>
        <w:rPr>
          <w:rFonts w:hint="eastAsia" w:ascii="仿宋" w:hAnsi="仿宋" w:eastAsia="仿宋"/>
          <w:szCs w:val="28"/>
        </w:rPr>
        <w:t>2006年</w:t>
      </w:r>
      <w:r>
        <w:rPr>
          <w:rFonts w:hint="eastAsia" w:ascii="仿宋" w:hAnsi="仿宋" w:eastAsia="仿宋" w:cs="仿宋"/>
          <w:szCs w:val="28"/>
          <w:lang w:eastAsia="zh-CN"/>
        </w:rPr>
        <w:t>】</w:t>
      </w:r>
      <w:r>
        <w:rPr>
          <w:rFonts w:ascii="仿宋" w:hAnsi="仿宋" w:eastAsia="仿宋" w:cs="仿宋"/>
          <w:szCs w:val="28"/>
        </w:rPr>
        <w:t>修订，2</w:t>
      </w:r>
      <w:r>
        <w:rPr>
          <w:rFonts w:hint="eastAsia" w:ascii="仿宋" w:hAnsi="仿宋" w:eastAsia="仿宋" w:cs="仿宋"/>
          <w:szCs w:val="28"/>
        </w:rPr>
        <w:t>018</w:t>
      </w:r>
      <w:r>
        <w:rPr>
          <w:rFonts w:ascii="仿宋" w:hAnsi="仿宋" w:eastAsia="仿宋" w:cs="仿宋"/>
          <w:szCs w:val="28"/>
        </w:rPr>
        <w:t>年</w:t>
      </w:r>
      <w:r>
        <w:rPr>
          <w:rFonts w:hint="eastAsia" w:ascii="仿宋" w:hAnsi="仿宋" w:eastAsia="仿宋" w:cs="仿宋"/>
          <w:szCs w:val="28"/>
        </w:rPr>
        <w:t>2</w:t>
      </w:r>
      <w:r>
        <w:rPr>
          <w:rFonts w:ascii="仿宋" w:hAnsi="仿宋" w:eastAsia="仿宋" w:cs="仿宋"/>
          <w:szCs w:val="28"/>
        </w:rPr>
        <w:t>月</w:t>
      </w:r>
      <w:r>
        <w:rPr>
          <w:rFonts w:hint="eastAsia" w:ascii="仿宋" w:hAnsi="仿宋" w:eastAsia="仿宋" w:cs="仿宋"/>
          <w:szCs w:val="28"/>
        </w:rPr>
        <w:t>1</w:t>
      </w:r>
      <w:r>
        <w:rPr>
          <w:rFonts w:ascii="仿宋" w:hAnsi="仿宋" w:eastAsia="仿宋" w:cs="仿宋"/>
          <w:szCs w:val="28"/>
        </w:rPr>
        <w:t>日起施行）</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1.职业概况</w:t>
      </w:r>
    </w:p>
    <w:p>
      <w:pPr>
        <w:adjustRightInd w:val="0"/>
        <w:snapToGrid w:val="0"/>
        <w:spacing w:line="440" w:lineRule="exact"/>
        <w:jc w:val="left"/>
        <w:rPr>
          <w:rFonts w:ascii="仿宋" w:hAnsi="仿宋" w:eastAsia="仿宋"/>
          <w:b/>
          <w:sz w:val="28"/>
          <w:szCs w:val="28"/>
        </w:rPr>
      </w:pPr>
      <w:r>
        <w:rPr>
          <w:rFonts w:ascii="仿宋" w:hAnsi="仿宋" w:eastAsia="仿宋"/>
          <w:b/>
          <w:sz w:val="28"/>
          <w:szCs w:val="28"/>
        </w:rPr>
        <w:t>1.1</w:t>
      </w:r>
      <w:r>
        <w:rPr>
          <w:rFonts w:hint="eastAsia" w:ascii="仿宋" w:hAnsi="仿宋" w:eastAsia="仿宋"/>
          <w:b/>
          <w:sz w:val="28"/>
          <w:szCs w:val="28"/>
        </w:rPr>
        <w:t>职业编码</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46009。</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1.2职业名称</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西式面点师。</w:t>
      </w:r>
    </w:p>
    <w:p>
      <w:pPr>
        <w:adjustRightInd w:val="0"/>
        <w:snapToGrid w:val="0"/>
        <w:spacing w:line="440" w:lineRule="exact"/>
        <w:jc w:val="left"/>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3职业定义</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运用不同的操作技术、成型技巧及成熟方法对主料辅料进行加工，制成西式风味面食、点心的人员。</w:t>
      </w:r>
    </w:p>
    <w:p>
      <w:pPr>
        <w:adjustRightInd w:val="0"/>
        <w:snapToGrid w:val="0"/>
        <w:spacing w:line="440" w:lineRule="exact"/>
        <w:jc w:val="left"/>
        <w:rPr>
          <w:rFonts w:ascii="仿宋" w:hAnsi="仿宋" w:eastAsia="仿宋"/>
          <w:b/>
          <w:sz w:val="28"/>
          <w:szCs w:val="28"/>
        </w:rPr>
      </w:pPr>
      <w:r>
        <w:rPr>
          <w:rFonts w:ascii="仿宋" w:hAnsi="仿宋" w:eastAsia="仿宋"/>
          <w:b/>
          <w:sz w:val="28"/>
          <w:szCs w:val="28"/>
        </w:rPr>
        <w:t>1.</w:t>
      </w:r>
      <w:r>
        <w:rPr>
          <w:rFonts w:hint="eastAsia" w:ascii="仿宋" w:hAnsi="仿宋" w:eastAsia="仿宋"/>
          <w:b/>
          <w:sz w:val="28"/>
          <w:szCs w:val="28"/>
        </w:rPr>
        <w:t>4职业等级</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本职业共设四个技术等级，分别为；</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初级(国家职业资格五级)；</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中级(国家职业资格四级)；</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高级(国家职业资格三级)；</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技师(国家职业资格二级)。</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2.1职业技能鉴定</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西式面点师(</w:t>
      </w:r>
      <w:r>
        <w:rPr>
          <w:rFonts w:hint="eastAsia" w:ascii="仿宋" w:hAnsi="仿宋" w:eastAsia="仿宋"/>
          <w:sz w:val="28"/>
          <w:szCs w:val="28"/>
          <w:lang w:eastAsia="zh-CN"/>
        </w:rPr>
        <w:t>初</w:t>
      </w:r>
      <w:r>
        <w:rPr>
          <w:rFonts w:hint="eastAsia" w:ascii="仿宋" w:hAnsi="仿宋" w:eastAsia="仿宋"/>
          <w:sz w:val="28"/>
          <w:szCs w:val="28"/>
        </w:rPr>
        <w:t>级)职业技能鉴定</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w:t>
      </w:r>
      <w:r>
        <w:rPr>
          <w:rFonts w:ascii="仿宋" w:hAnsi="仿宋" w:eastAsia="仿宋"/>
          <w:b/>
          <w:sz w:val="28"/>
          <w:szCs w:val="28"/>
        </w:rPr>
        <w:t>.</w:t>
      </w:r>
      <w:r>
        <w:rPr>
          <w:rFonts w:hint="eastAsia" w:ascii="仿宋" w:hAnsi="仿宋" w:eastAsia="仿宋"/>
          <w:b/>
          <w:sz w:val="28"/>
          <w:szCs w:val="28"/>
        </w:rPr>
        <w:t>1.1鉴定要求</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2.1.1.1基本文化程度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初中毕业(或相当文化程度)。</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2.1.1.2培训期限要求</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西式面点师(</w:t>
      </w:r>
      <w:r>
        <w:rPr>
          <w:rFonts w:hint="eastAsia" w:ascii="仿宋" w:hAnsi="仿宋" w:eastAsia="仿宋"/>
          <w:sz w:val="28"/>
          <w:szCs w:val="28"/>
          <w:lang w:eastAsia="zh-CN"/>
        </w:rPr>
        <w:t>初</w:t>
      </w:r>
      <w:r>
        <w:rPr>
          <w:rFonts w:hint="eastAsia" w:ascii="仿宋" w:hAnsi="仿宋" w:eastAsia="仿宋"/>
          <w:sz w:val="28"/>
          <w:szCs w:val="28"/>
        </w:rPr>
        <w:t>级)的培训期限不少于240标准学时。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2.1.1.3鉴定方式、考核办法及鉴定时间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(1)鉴定方式</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社会化鉴定。</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(2)考核办法</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①包括理论知识考试和操作技能考核两个科目。理论知识考试和操作技能考核均实行百分制，成绩达到60分及以上者为合格。单科合格成绩2年内有效，双科均合格者核发初级职业资格证书。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②理论知识考试都采用闭卷笔试方式；操作技能考核采用现场实际操作方式，每位考评员应独立评分，取平均分为操作技能考核科目成绩。</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(3)鉴定时间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理论知识考试120分钟，操作技能考核240分钟。</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2.1.1.4考核场地及设备</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具备10个或以上的考核工位，并配备相应设备、器材和耗材，且安全措施齐备的实训室。(见2.1.4附件)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2.1.1.5考评员、监考、考务人员与考生配比</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（1）理论知识考试：每个试室配备不少于2名监考员，监考员与考生配比为1:20。</w:t>
      </w:r>
    </w:p>
    <w:p>
      <w:pPr>
        <w:adjustRightInd w:val="0"/>
        <w:snapToGrid w:val="0"/>
        <w:spacing w:line="440" w:lineRule="exact"/>
        <w:ind w:firstLine="560" w:firstLineChars="200"/>
        <w:jc w:val="left"/>
        <w:rPr>
          <w:rFonts w:ascii="仿宋" w:hAnsi="仿宋" w:eastAsia="仿宋"/>
          <w:szCs w:val="28"/>
        </w:rPr>
      </w:pPr>
      <w:r>
        <w:rPr>
          <w:rFonts w:hint="eastAsia" w:ascii="仿宋" w:hAnsi="仿宋" w:eastAsia="仿宋"/>
          <w:sz w:val="28"/>
          <w:szCs w:val="28"/>
        </w:rPr>
        <w:t>（2）操作技能考核：每个试室配备不少于1名考务人员及1个考评组，每个考评组不少于3名考评人员，考务人员和考生配比为1:8，考评组和考生配比为1:8。</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2.1.1.6适用对象</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从事或准备从事本职业，且申报本等级职业技能鉴定的人员。</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2.1.1.7申报条件</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年龄满16周岁。</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2.1.2鉴定内容</w:t>
      </w:r>
    </w:p>
    <w:p>
      <w:pPr>
        <w:rPr>
          <w:rFonts w:ascii="黑体" w:hAnsi="宋体" w:eastAsia="黑体"/>
          <w:b/>
          <w:sz w:val="32"/>
          <w:szCs w:val="32"/>
        </w:rPr>
      </w:pPr>
      <w:r>
        <w:rPr>
          <w:rFonts w:ascii="宋体" w:hAnsi="宋体"/>
          <w:b/>
          <w:sz w:val="24"/>
        </w:rPr>
        <w:t>2.</w:t>
      </w:r>
      <w:r>
        <w:rPr>
          <w:rFonts w:hint="eastAsia" w:ascii="宋体" w:hAnsi="宋体"/>
          <w:b/>
          <w:sz w:val="24"/>
        </w:rPr>
        <w:t>1</w:t>
      </w:r>
      <w:r>
        <w:rPr>
          <w:rFonts w:ascii="宋体" w:hAnsi="宋体"/>
          <w:b/>
          <w:sz w:val="24"/>
        </w:rPr>
        <w:t>.2</w:t>
      </w:r>
      <w:r>
        <w:rPr>
          <w:rFonts w:hint="eastAsia" w:ascii="宋体" w:hAnsi="宋体"/>
          <w:b/>
          <w:sz w:val="24"/>
        </w:rPr>
        <w:t xml:space="preserve">.1理论知识鉴定内容 </w:t>
      </w:r>
      <w:r>
        <w:rPr>
          <w:rFonts w:hint="eastAsia" w:ascii="黑体" w:hAnsi="宋体" w:eastAsia="黑体"/>
          <w:b/>
          <w:sz w:val="32"/>
          <w:szCs w:val="32"/>
        </w:rPr>
        <w:t xml:space="preserve"> </w:t>
      </w:r>
    </w:p>
    <w:tbl>
      <w:tblPr>
        <w:tblStyle w:val="9"/>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67"/>
        <w:gridCol w:w="4070"/>
        <w:gridCol w:w="146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blHeader/>
        </w:trPr>
        <w:tc>
          <w:tcPr>
            <w:tcW w:w="817"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项目</w:t>
            </w:r>
          </w:p>
        </w:tc>
        <w:tc>
          <w:tcPr>
            <w:tcW w:w="2167"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鉴定范围</w:t>
            </w:r>
          </w:p>
        </w:tc>
        <w:tc>
          <w:tcPr>
            <w:tcW w:w="4070" w:type="dxa"/>
            <w:vAlign w:val="center"/>
          </w:tcPr>
          <w:p>
            <w:pPr>
              <w:adjustRightInd w:val="0"/>
              <w:snapToGrid w:val="0"/>
              <w:spacing w:line="440" w:lineRule="exact"/>
              <w:ind w:firstLine="551" w:firstLineChars="196"/>
              <w:jc w:val="center"/>
              <w:rPr>
                <w:rFonts w:ascii="仿宋" w:hAnsi="仿宋" w:eastAsia="仿宋"/>
                <w:b/>
                <w:sz w:val="28"/>
                <w:szCs w:val="28"/>
              </w:rPr>
            </w:pPr>
            <w:r>
              <w:rPr>
                <w:rFonts w:hint="eastAsia" w:ascii="仿宋" w:hAnsi="仿宋" w:eastAsia="仿宋"/>
                <w:b/>
                <w:sz w:val="28"/>
                <w:szCs w:val="28"/>
              </w:rPr>
              <w:t>鉴定内容</w:t>
            </w:r>
          </w:p>
        </w:tc>
        <w:tc>
          <w:tcPr>
            <w:tcW w:w="1465"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鉴定比重</w:t>
            </w:r>
          </w:p>
        </w:tc>
        <w:tc>
          <w:tcPr>
            <w:tcW w:w="810" w:type="dxa"/>
            <w:vAlign w:val="center"/>
          </w:tcPr>
          <w:p>
            <w:pPr>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817" w:type="dxa"/>
            <w:vMerge w:val="restart"/>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基础知识</w:t>
            </w:r>
          </w:p>
        </w:tc>
        <w:tc>
          <w:tcPr>
            <w:tcW w:w="216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一、职业道德</w:t>
            </w:r>
          </w:p>
        </w:tc>
        <w:tc>
          <w:tcPr>
            <w:tcW w:w="4070" w:type="dxa"/>
          </w:tcPr>
          <w:p>
            <w:pPr>
              <w:adjustRightInd w:val="0"/>
              <w:snapToGrid w:val="0"/>
              <w:spacing w:line="440" w:lineRule="exact"/>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.道德与职业道德基础知识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2.从业人员职业守则</w:t>
            </w:r>
          </w:p>
        </w:tc>
        <w:tc>
          <w:tcPr>
            <w:tcW w:w="1465" w:type="dxa"/>
            <w:vAlign w:val="center"/>
          </w:tcPr>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10%</w:t>
            </w:r>
          </w:p>
        </w:tc>
        <w:tc>
          <w:tcPr>
            <w:tcW w:w="8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817" w:type="dxa"/>
            <w:vMerge w:val="continue"/>
            <w:vAlign w:val="center"/>
          </w:tcPr>
          <w:p>
            <w:pPr>
              <w:adjustRightInd w:val="0"/>
              <w:snapToGrid w:val="0"/>
              <w:spacing w:line="440" w:lineRule="exact"/>
              <w:ind w:firstLine="548" w:firstLineChars="196"/>
              <w:jc w:val="left"/>
              <w:rPr>
                <w:rFonts w:ascii="仿宋" w:hAnsi="仿宋" w:eastAsia="仿宋"/>
                <w:sz w:val="28"/>
                <w:szCs w:val="28"/>
              </w:rPr>
            </w:pPr>
          </w:p>
        </w:tc>
        <w:tc>
          <w:tcPr>
            <w:tcW w:w="216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二、食品卫生</w:t>
            </w:r>
          </w:p>
        </w:tc>
        <w:tc>
          <w:tcPr>
            <w:tcW w:w="407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1.食品污染知识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2.食品中毒及预防知识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3.烘焙原料卫生知识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4.烘焙工艺卫生知识</w:t>
            </w:r>
          </w:p>
        </w:tc>
        <w:tc>
          <w:tcPr>
            <w:tcW w:w="1465" w:type="dxa"/>
            <w:vAlign w:val="center"/>
          </w:tcPr>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10%</w:t>
            </w:r>
          </w:p>
        </w:tc>
        <w:tc>
          <w:tcPr>
            <w:tcW w:w="8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817" w:type="dxa"/>
            <w:vMerge w:val="continue"/>
            <w:vAlign w:val="center"/>
          </w:tcPr>
          <w:p>
            <w:pPr>
              <w:jc w:val="center"/>
              <w:rPr>
                <w:rFonts w:ascii="仿宋" w:hAnsi="仿宋" w:eastAsia="仿宋"/>
                <w:sz w:val="28"/>
                <w:szCs w:val="28"/>
              </w:rPr>
            </w:pPr>
          </w:p>
        </w:tc>
        <w:tc>
          <w:tcPr>
            <w:tcW w:w="216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三、安全生产</w:t>
            </w:r>
          </w:p>
        </w:tc>
        <w:tc>
          <w:tcPr>
            <w:tcW w:w="4070"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1.用电安全及设备使用安全知识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2.防火防爆安全知识</w:t>
            </w:r>
          </w:p>
        </w:tc>
        <w:tc>
          <w:tcPr>
            <w:tcW w:w="1465"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5%</w:t>
            </w:r>
          </w:p>
        </w:tc>
        <w:tc>
          <w:tcPr>
            <w:tcW w:w="8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817" w:type="dxa"/>
            <w:vMerge w:val="restart"/>
            <w:vAlign w:val="center"/>
          </w:tcPr>
          <w:p>
            <w:pPr>
              <w:jc w:val="center"/>
              <w:rPr>
                <w:rFonts w:ascii="仿宋" w:hAnsi="仿宋" w:eastAsia="仿宋"/>
                <w:sz w:val="28"/>
                <w:szCs w:val="28"/>
              </w:rPr>
            </w:pPr>
            <w:r>
              <w:rPr>
                <w:rFonts w:hint="eastAsia" w:ascii="仿宋" w:hAnsi="仿宋" w:eastAsia="仿宋"/>
                <w:sz w:val="28"/>
                <w:szCs w:val="28"/>
              </w:rPr>
              <w:t>专业知识</w:t>
            </w:r>
          </w:p>
        </w:tc>
        <w:tc>
          <w:tcPr>
            <w:tcW w:w="216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一、原料加工</w:t>
            </w:r>
          </w:p>
        </w:tc>
        <w:tc>
          <w:tcPr>
            <w:tcW w:w="4070"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1.主要面点原料知识和专业基础知识</w:t>
            </w:r>
          </w:p>
          <w:p>
            <w:pPr>
              <w:adjustRightInd w:val="0"/>
              <w:snapToGrid w:val="0"/>
              <w:spacing w:line="440" w:lineRule="exact"/>
              <w:ind w:left="1"/>
              <w:jc w:val="left"/>
              <w:rPr>
                <w:rFonts w:ascii="仿宋" w:hAnsi="仿宋" w:eastAsia="仿宋"/>
                <w:sz w:val="28"/>
                <w:szCs w:val="28"/>
              </w:rPr>
            </w:pPr>
            <w:r>
              <w:rPr>
                <w:rFonts w:hint="eastAsia" w:ascii="仿宋" w:hAnsi="仿宋" w:eastAsia="仿宋"/>
                <w:sz w:val="28"/>
                <w:szCs w:val="28"/>
              </w:rPr>
              <w:t>2.面点原料初步加工的工艺方法和注意事项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3.馅料调制</w:t>
            </w:r>
          </w:p>
        </w:tc>
        <w:tc>
          <w:tcPr>
            <w:tcW w:w="1465" w:type="dxa"/>
            <w:vAlign w:val="center"/>
          </w:tcPr>
          <w:p>
            <w:pPr>
              <w:jc w:val="center"/>
              <w:rPr>
                <w:rFonts w:ascii="仿宋" w:hAnsi="仿宋" w:eastAsia="仿宋"/>
                <w:sz w:val="28"/>
                <w:szCs w:val="28"/>
              </w:rPr>
            </w:pPr>
            <w:r>
              <w:rPr>
                <w:rFonts w:hint="eastAsia" w:ascii="仿宋" w:hAnsi="仿宋" w:eastAsia="仿宋"/>
                <w:sz w:val="28"/>
                <w:szCs w:val="28"/>
              </w:rPr>
              <w:t>10%</w:t>
            </w:r>
          </w:p>
        </w:tc>
        <w:tc>
          <w:tcPr>
            <w:tcW w:w="8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9" w:hRule="atLeast"/>
        </w:trPr>
        <w:tc>
          <w:tcPr>
            <w:tcW w:w="817" w:type="dxa"/>
            <w:vMerge w:val="continue"/>
            <w:vAlign w:val="center"/>
          </w:tcPr>
          <w:p>
            <w:pPr>
              <w:jc w:val="center"/>
              <w:rPr>
                <w:rFonts w:ascii="仿宋" w:hAnsi="仿宋" w:eastAsia="仿宋"/>
                <w:sz w:val="28"/>
                <w:szCs w:val="28"/>
              </w:rPr>
            </w:pPr>
          </w:p>
        </w:tc>
        <w:tc>
          <w:tcPr>
            <w:tcW w:w="216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二、面团调制</w:t>
            </w:r>
          </w:p>
        </w:tc>
        <w:tc>
          <w:tcPr>
            <w:tcW w:w="4070"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1.调制混酥面团、清蛋糕面糊、果冻的一般用料、工艺方法、原理和注意事项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2.蛋液搅打程度与鸡蛋质量、搅打时间的关系</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3.冷冻甜食</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4.软质甜味面包面团的调制方法和注意事项</w:t>
            </w:r>
          </w:p>
        </w:tc>
        <w:tc>
          <w:tcPr>
            <w:tcW w:w="1465" w:type="dxa"/>
            <w:vAlign w:val="center"/>
          </w:tcPr>
          <w:p>
            <w:pPr>
              <w:ind w:firstLine="280" w:firstLineChars="100"/>
              <w:rPr>
                <w:rFonts w:ascii="仿宋" w:hAnsi="仿宋" w:eastAsia="仿宋"/>
                <w:sz w:val="28"/>
                <w:szCs w:val="28"/>
              </w:rPr>
            </w:pPr>
            <w:r>
              <w:rPr>
                <w:rFonts w:hint="eastAsia" w:ascii="仿宋" w:hAnsi="仿宋" w:eastAsia="仿宋"/>
                <w:sz w:val="28"/>
                <w:szCs w:val="28"/>
              </w:rPr>
              <w:t>17%</w:t>
            </w:r>
          </w:p>
        </w:tc>
        <w:tc>
          <w:tcPr>
            <w:tcW w:w="8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 w:hAnsi="仿宋" w:eastAsia="仿宋"/>
                <w:sz w:val="28"/>
                <w:szCs w:val="28"/>
              </w:rPr>
            </w:pPr>
          </w:p>
        </w:tc>
        <w:tc>
          <w:tcPr>
            <w:tcW w:w="216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三、成型</w:t>
            </w:r>
          </w:p>
        </w:tc>
        <w:tc>
          <w:tcPr>
            <w:tcW w:w="4070"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1.混酥面团、面包面团的成型工艺方法和注意事项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2.清蛋糕、果冻成型的工艺方法和注意事项</w:t>
            </w:r>
          </w:p>
        </w:tc>
        <w:tc>
          <w:tcPr>
            <w:tcW w:w="1465" w:type="dxa"/>
            <w:vAlign w:val="center"/>
          </w:tcPr>
          <w:p>
            <w:pPr>
              <w:jc w:val="center"/>
              <w:rPr>
                <w:rFonts w:ascii="仿宋" w:hAnsi="仿宋" w:eastAsia="仿宋"/>
                <w:sz w:val="28"/>
                <w:szCs w:val="28"/>
              </w:rPr>
            </w:pPr>
            <w:r>
              <w:rPr>
                <w:rFonts w:hint="eastAsia" w:ascii="仿宋" w:hAnsi="仿宋" w:eastAsia="仿宋"/>
                <w:sz w:val="28"/>
                <w:szCs w:val="28"/>
              </w:rPr>
              <w:t>15%</w:t>
            </w:r>
          </w:p>
        </w:tc>
        <w:tc>
          <w:tcPr>
            <w:tcW w:w="8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 w:hAnsi="仿宋" w:eastAsia="仿宋"/>
                <w:sz w:val="28"/>
                <w:szCs w:val="28"/>
              </w:rPr>
            </w:pPr>
          </w:p>
        </w:tc>
        <w:tc>
          <w:tcPr>
            <w:tcW w:w="216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四、熟制</w:t>
            </w:r>
          </w:p>
        </w:tc>
        <w:tc>
          <w:tcPr>
            <w:tcW w:w="4070"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1.西点成熟的常见方法和注意事项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2.混酥、清蛋糕、面包成熟的注意事项和质量标准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3.果冻定型的工艺方法、注意事项和质量标准</w:t>
            </w:r>
          </w:p>
        </w:tc>
        <w:tc>
          <w:tcPr>
            <w:tcW w:w="1465" w:type="dxa"/>
            <w:vAlign w:val="center"/>
          </w:tcPr>
          <w:p>
            <w:pPr>
              <w:jc w:val="center"/>
              <w:rPr>
                <w:rFonts w:ascii="仿宋" w:hAnsi="仿宋" w:eastAsia="仿宋"/>
                <w:sz w:val="28"/>
                <w:szCs w:val="28"/>
              </w:rPr>
            </w:pPr>
            <w:r>
              <w:rPr>
                <w:rFonts w:hint="eastAsia" w:ascii="仿宋" w:hAnsi="仿宋" w:eastAsia="仿宋"/>
                <w:sz w:val="28"/>
                <w:szCs w:val="28"/>
              </w:rPr>
              <w:t>15%</w:t>
            </w:r>
          </w:p>
        </w:tc>
        <w:tc>
          <w:tcPr>
            <w:tcW w:w="8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仿宋" w:hAnsi="仿宋" w:eastAsia="仿宋"/>
                <w:sz w:val="28"/>
                <w:szCs w:val="28"/>
              </w:rPr>
            </w:pPr>
          </w:p>
        </w:tc>
        <w:tc>
          <w:tcPr>
            <w:tcW w:w="216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五、装饰</w:t>
            </w:r>
          </w:p>
        </w:tc>
        <w:tc>
          <w:tcPr>
            <w:tcW w:w="4070"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1.装盘的基本方法和注意事项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2.几何构图的基本方法和注意事项</w:t>
            </w:r>
          </w:p>
        </w:tc>
        <w:tc>
          <w:tcPr>
            <w:tcW w:w="1465" w:type="dxa"/>
            <w:vAlign w:val="center"/>
          </w:tcPr>
          <w:p>
            <w:pPr>
              <w:jc w:val="center"/>
              <w:rPr>
                <w:rFonts w:ascii="仿宋" w:hAnsi="仿宋" w:eastAsia="仿宋"/>
                <w:sz w:val="28"/>
                <w:szCs w:val="28"/>
              </w:rPr>
            </w:pPr>
            <w:r>
              <w:rPr>
                <w:rFonts w:hint="eastAsia" w:ascii="仿宋" w:hAnsi="仿宋" w:eastAsia="仿宋"/>
                <w:sz w:val="28"/>
                <w:szCs w:val="28"/>
              </w:rPr>
              <w:t>5%</w:t>
            </w:r>
          </w:p>
        </w:tc>
        <w:tc>
          <w:tcPr>
            <w:tcW w:w="8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trPr>
        <w:tc>
          <w:tcPr>
            <w:tcW w:w="817" w:type="dxa"/>
            <w:vMerge w:val="restart"/>
            <w:vAlign w:val="center"/>
          </w:tcPr>
          <w:p>
            <w:pPr>
              <w:jc w:val="center"/>
              <w:rPr>
                <w:rFonts w:ascii="仿宋" w:hAnsi="仿宋" w:eastAsia="仿宋"/>
                <w:sz w:val="28"/>
                <w:szCs w:val="28"/>
              </w:rPr>
            </w:pPr>
            <w:r>
              <w:rPr>
                <w:rFonts w:hint="eastAsia" w:ascii="仿宋" w:hAnsi="仿宋" w:eastAsia="仿宋"/>
                <w:sz w:val="28"/>
                <w:szCs w:val="28"/>
              </w:rPr>
              <w:t>相关知识</w:t>
            </w:r>
          </w:p>
        </w:tc>
        <w:tc>
          <w:tcPr>
            <w:tcW w:w="216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一、膳食营养</w:t>
            </w:r>
          </w:p>
        </w:tc>
        <w:tc>
          <w:tcPr>
            <w:tcW w:w="4070"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1.烹饪原料的营养特点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2.人体必需营养素知识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3.食物消化和吸收知识</w:t>
            </w:r>
          </w:p>
        </w:tc>
        <w:tc>
          <w:tcPr>
            <w:tcW w:w="1465" w:type="dxa"/>
            <w:vAlign w:val="center"/>
          </w:tcPr>
          <w:p>
            <w:pPr>
              <w:jc w:val="center"/>
              <w:rPr>
                <w:rFonts w:ascii="仿宋" w:hAnsi="仿宋" w:eastAsia="仿宋"/>
                <w:sz w:val="28"/>
                <w:szCs w:val="28"/>
              </w:rPr>
            </w:pPr>
            <w:r>
              <w:rPr>
                <w:rFonts w:hint="eastAsia" w:ascii="仿宋" w:hAnsi="仿宋" w:eastAsia="仿宋"/>
                <w:sz w:val="28"/>
                <w:szCs w:val="28"/>
              </w:rPr>
              <w:t>5%</w:t>
            </w:r>
          </w:p>
        </w:tc>
        <w:tc>
          <w:tcPr>
            <w:tcW w:w="81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817" w:type="dxa"/>
            <w:vMerge w:val="continue"/>
            <w:textDirection w:val="tbRlV"/>
            <w:vAlign w:val="center"/>
          </w:tcPr>
          <w:p>
            <w:pPr>
              <w:ind w:left="560" w:hanging="560" w:hangingChars="200"/>
              <w:jc w:val="center"/>
              <w:rPr>
                <w:sz w:val="28"/>
                <w:szCs w:val="28"/>
              </w:rPr>
            </w:pPr>
          </w:p>
        </w:tc>
        <w:tc>
          <w:tcPr>
            <w:tcW w:w="216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二、成本核算</w:t>
            </w:r>
          </w:p>
        </w:tc>
        <w:tc>
          <w:tcPr>
            <w:tcW w:w="4070"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出材率、原料的成本、成品的成本、产品的价格的计算方法</w:t>
            </w:r>
          </w:p>
        </w:tc>
        <w:tc>
          <w:tcPr>
            <w:tcW w:w="1465" w:type="dxa"/>
            <w:vAlign w:val="center"/>
          </w:tcPr>
          <w:p>
            <w:pPr>
              <w:ind w:left="560" w:hanging="560" w:hangingChars="200"/>
              <w:jc w:val="center"/>
              <w:rPr>
                <w:rFonts w:ascii="仿宋" w:hAnsi="仿宋" w:eastAsia="仿宋"/>
                <w:sz w:val="28"/>
                <w:szCs w:val="28"/>
              </w:rPr>
            </w:pPr>
            <w:r>
              <w:rPr>
                <w:rFonts w:hint="eastAsia" w:ascii="仿宋" w:hAnsi="仿宋" w:eastAsia="仿宋"/>
                <w:sz w:val="28"/>
                <w:szCs w:val="28"/>
              </w:rPr>
              <w:t>8%</w:t>
            </w:r>
          </w:p>
        </w:tc>
        <w:tc>
          <w:tcPr>
            <w:tcW w:w="810" w:type="dxa"/>
            <w:vAlign w:val="center"/>
          </w:tcPr>
          <w:p>
            <w:pPr>
              <w:ind w:left="560" w:hanging="560" w:hangingChars="200"/>
              <w:jc w:val="center"/>
              <w:rPr>
                <w:rFonts w:ascii="仿宋" w:hAnsi="仿宋" w:eastAsia="仿宋"/>
                <w:sz w:val="28"/>
                <w:szCs w:val="28"/>
              </w:rPr>
            </w:pPr>
          </w:p>
        </w:tc>
      </w:tr>
    </w:tbl>
    <w:p>
      <w:pPr>
        <w:adjustRightInd w:val="0"/>
        <w:snapToGrid w:val="0"/>
        <w:spacing w:line="440" w:lineRule="exact"/>
        <w:jc w:val="left"/>
        <w:rPr>
          <w:rFonts w:ascii="仿宋" w:hAnsi="仿宋" w:eastAsia="仿宋"/>
          <w:b/>
          <w:sz w:val="28"/>
          <w:szCs w:val="28"/>
        </w:rPr>
      </w:pP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2.1.2.2操作技能鉴定内容</w:t>
      </w:r>
    </w:p>
    <w:tbl>
      <w:tblPr>
        <w:tblStyle w:val="9"/>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17"/>
        <w:gridCol w:w="4220"/>
        <w:gridCol w:w="134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17" w:type="dxa"/>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项目</w:t>
            </w:r>
          </w:p>
        </w:tc>
        <w:tc>
          <w:tcPr>
            <w:tcW w:w="2017" w:type="dxa"/>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鉴定范围</w:t>
            </w:r>
          </w:p>
        </w:tc>
        <w:tc>
          <w:tcPr>
            <w:tcW w:w="4220" w:type="dxa"/>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鉴定内容</w:t>
            </w:r>
          </w:p>
        </w:tc>
        <w:tc>
          <w:tcPr>
            <w:tcW w:w="1345"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鉴定比重</w:t>
            </w:r>
          </w:p>
        </w:tc>
        <w:tc>
          <w:tcPr>
            <w:tcW w:w="855" w:type="dxa"/>
          </w:tcPr>
          <w:p>
            <w:pPr>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2" w:hRule="atLeast"/>
        </w:trPr>
        <w:tc>
          <w:tcPr>
            <w:tcW w:w="81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原料加工</w:t>
            </w:r>
          </w:p>
        </w:tc>
        <w:tc>
          <w:tcPr>
            <w:tcW w:w="201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辅助原料的制作</w:t>
            </w:r>
          </w:p>
        </w:tc>
        <w:tc>
          <w:tcPr>
            <w:tcW w:w="4220" w:type="dxa"/>
            <w:vAlign w:val="center"/>
          </w:tcPr>
          <w:p>
            <w:pPr>
              <w:tabs>
                <w:tab w:val="left" w:pos="312"/>
              </w:tabs>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1.干果类、鲜果类、罐头制品加工处理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2.鲜奶油打发</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3.糖胶煮制</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4.沙拉酱、墨西哥酱、毛毛虫面包酱、菠萝酥皮的制作</w:t>
            </w:r>
          </w:p>
        </w:tc>
        <w:tc>
          <w:tcPr>
            <w:tcW w:w="1345"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w:t>
            </w:r>
          </w:p>
        </w:tc>
        <w:tc>
          <w:tcPr>
            <w:tcW w:w="855"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81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馅料调制</w:t>
            </w:r>
          </w:p>
        </w:tc>
        <w:tc>
          <w:tcPr>
            <w:tcW w:w="201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咸、甜生熟馅制作</w:t>
            </w:r>
          </w:p>
        </w:tc>
        <w:tc>
          <w:tcPr>
            <w:tcW w:w="422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叉烧馅、红豆沙馅、芋茸馅、什菜沙拉馅、椰香馅、吉士馅、水果馅的切配及制作</w:t>
            </w:r>
          </w:p>
        </w:tc>
        <w:tc>
          <w:tcPr>
            <w:tcW w:w="1345"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w:t>
            </w:r>
          </w:p>
        </w:tc>
        <w:tc>
          <w:tcPr>
            <w:tcW w:w="855"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81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面团（糊）调制</w:t>
            </w:r>
          </w:p>
        </w:tc>
        <w:tc>
          <w:tcPr>
            <w:tcW w:w="201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面团调制的工艺</w:t>
            </w:r>
          </w:p>
        </w:tc>
        <w:tc>
          <w:tcPr>
            <w:tcW w:w="4220" w:type="dxa"/>
            <w:vAlign w:val="center"/>
          </w:tcPr>
          <w:p>
            <w:pPr>
              <w:numPr>
                <w:ilvl w:val="0"/>
                <w:numId w:val="1"/>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混酥面团、清酥面团的制作</w:t>
            </w:r>
          </w:p>
          <w:p>
            <w:pPr>
              <w:numPr>
                <w:ilvl w:val="0"/>
                <w:numId w:val="1"/>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油蛋糕、清蛋糕的面糊调制</w:t>
            </w:r>
          </w:p>
          <w:p>
            <w:pPr>
              <w:numPr>
                <w:ilvl w:val="0"/>
                <w:numId w:val="1"/>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果冻的调制</w:t>
            </w:r>
          </w:p>
          <w:p>
            <w:pPr>
              <w:numPr>
                <w:ilvl w:val="0"/>
                <w:numId w:val="1"/>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软质咸、甜面包面团的调制</w:t>
            </w:r>
          </w:p>
        </w:tc>
        <w:tc>
          <w:tcPr>
            <w:tcW w:w="1345"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20%</w:t>
            </w:r>
          </w:p>
        </w:tc>
        <w:tc>
          <w:tcPr>
            <w:tcW w:w="855"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制品成型</w:t>
            </w:r>
          </w:p>
        </w:tc>
        <w:tc>
          <w:tcPr>
            <w:tcW w:w="201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成型方法的运用</w:t>
            </w:r>
          </w:p>
        </w:tc>
        <w:tc>
          <w:tcPr>
            <w:tcW w:w="4220" w:type="dxa"/>
            <w:vAlign w:val="center"/>
          </w:tcPr>
          <w:p>
            <w:pPr>
              <w:numPr>
                <w:ilvl w:val="0"/>
                <w:numId w:val="2"/>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运用工具、模具用擀、切、印模、灌模、涂抹等方法使制品成型</w:t>
            </w:r>
          </w:p>
          <w:p>
            <w:pPr>
              <w:numPr>
                <w:ilvl w:val="0"/>
                <w:numId w:val="2"/>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运用搓、卷、包等方法使面包成型</w:t>
            </w:r>
          </w:p>
        </w:tc>
        <w:tc>
          <w:tcPr>
            <w:tcW w:w="1345"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20%</w:t>
            </w:r>
          </w:p>
        </w:tc>
        <w:tc>
          <w:tcPr>
            <w:tcW w:w="855"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熟制</w:t>
            </w:r>
          </w:p>
        </w:tc>
        <w:tc>
          <w:tcPr>
            <w:tcW w:w="2017" w:type="dxa"/>
            <w:vAlign w:val="center"/>
          </w:tcPr>
          <w:p>
            <w:pPr>
              <w:adjustRightInd w:val="0"/>
              <w:snapToGrid w:val="0"/>
              <w:spacing w:line="440" w:lineRule="exact"/>
              <w:ind w:left="560" w:hanging="560" w:hangingChars="200"/>
              <w:jc w:val="left"/>
              <w:rPr>
                <w:rFonts w:ascii="仿宋" w:hAnsi="仿宋" w:eastAsia="仿宋"/>
                <w:sz w:val="28"/>
                <w:szCs w:val="28"/>
              </w:rPr>
            </w:pPr>
            <w:r>
              <w:rPr>
                <w:rFonts w:hint="eastAsia" w:ascii="仿宋" w:hAnsi="仿宋" w:eastAsia="仿宋"/>
                <w:sz w:val="28"/>
                <w:szCs w:val="28"/>
              </w:rPr>
              <w:t>成熟方法</w:t>
            </w:r>
          </w:p>
          <w:p>
            <w:pPr>
              <w:adjustRightInd w:val="0"/>
              <w:snapToGrid w:val="0"/>
              <w:spacing w:line="440" w:lineRule="exact"/>
              <w:ind w:left="560" w:hanging="560" w:hangingChars="200"/>
              <w:jc w:val="left"/>
              <w:rPr>
                <w:rFonts w:ascii="仿宋" w:hAnsi="仿宋" w:eastAsia="仿宋"/>
                <w:sz w:val="28"/>
                <w:szCs w:val="28"/>
              </w:rPr>
            </w:pPr>
            <w:r>
              <w:rPr>
                <w:rFonts w:hint="eastAsia" w:ascii="仿宋" w:hAnsi="仿宋" w:eastAsia="仿宋"/>
                <w:sz w:val="28"/>
                <w:szCs w:val="28"/>
              </w:rPr>
              <w:t>的运用</w:t>
            </w:r>
          </w:p>
        </w:tc>
        <w:tc>
          <w:tcPr>
            <w:tcW w:w="4220" w:type="dxa"/>
            <w:vAlign w:val="center"/>
          </w:tcPr>
          <w:p>
            <w:pPr>
              <w:numPr>
                <w:ilvl w:val="0"/>
                <w:numId w:val="3"/>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混酥、清酥制品的烤熟</w:t>
            </w:r>
          </w:p>
          <w:p>
            <w:pPr>
              <w:numPr>
                <w:ilvl w:val="0"/>
                <w:numId w:val="3"/>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油蛋糕、清蛋糕制品的烤熟</w:t>
            </w:r>
          </w:p>
          <w:p>
            <w:pPr>
              <w:numPr>
                <w:ilvl w:val="0"/>
                <w:numId w:val="3"/>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果冻定型</w:t>
            </w:r>
          </w:p>
          <w:p>
            <w:pPr>
              <w:numPr>
                <w:ilvl w:val="0"/>
                <w:numId w:val="3"/>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运用炸或烤的方法将面包加温成熟</w:t>
            </w:r>
          </w:p>
        </w:tc>
        <w:tc>
          <w:tcPr>
            <w:tcW w:w="1345"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15%</w:t>
            </w:r>
          </w:p>
        </w:tc>
        <w:tc>
          <w:tcPr>
            <w:tcW w:w="855" w:type="dxa"/>
            <w:vAlign w:val="center"/>
          </w:tcPr>
          <w:p>
            <w:pPr>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817" w:type="dxa"/>
            <w:vAlign w:val="center"/>
          </w:tcPr>
          <w:p>
            <w:pPr>
              <w:adjustRightInd w:val="0"/>
              <w:snapToGrid w:val="0"/>
              <w:spacing w:line="440" w:lineRule="exact"/>
              <w:ind w:left="560" w:hanging="560" w:hangingChars="200"/>
              <w:jc w:val="left"/>
              <w:rPr>
                <w:rFonts w:ascii="仿宋" w:hAnsi="仿宋" w:eastAsia="仿宋"/>
                <w:sz w:val="28"/>
                <w:szCs w:val="28"/>
              </w:rPr>
            </w:pPr>
            <w:r>
              <w:rPr>
                <w:rFonts w:hint="eastAsia" w:ascii="仿宋" w:hAnsi="仿宋" w:eastAsia="仿宋"/>
                <w:sz w:val="28"/>
                <w:szCs w:val="28"/>
              </w:rPr>
              <w:t>装饰</w:t>
            </w:r>
          </w:p>
        </w:tc>
        <w:tc>
          <w:tcPr>
            <w:tcW w:w="2017" w:type="dxa"/>
            <w:vAlign w:val="center"/>
          </w:tcPr>
          <w:p>
            <w:pPr>
              <w:adjustRightInd w:val="0"/>
              <w:snapToGrid w:val="0"/>
              <w:spacing w:line="440" w:lineRule="exact"/>
              <w:ind w:left="560" w:hanging="560" w:hangingChars="200"/>
              <w:jc w:val="left"/>
              <w:rPr>
                <w:rFonts w:ascii="仿宋" w:hAnsi="仿宋" w:eastAsia="仿宋"/>
                <w:sz w:val="28"/>
                <w:szCs w:val="28"/>
              </w:rPr>
            </w:pPr>
            <w:r>
              <w:rPr>
                <w:rFonts w:hint="eastAsia" w:ascii="仿宋" w:hAnsi="仿宋" w:eastAsia="仿宋"/>
                <w:sz w:val="28"/>
                <w:szCs w:val="28"/>
              </w:rPr>
              <w:t>装盘构图</w:t>
            </w:r>
          </w:p>
        </w:tc>
        <w:tc>
          <w:tcPr>
            <w:tcW w:w="4220" w:type="dxa"/>
            <w:vAlign w:val="center"/>
          </w:tcPr>
          <w:p>
            <w:pPr>
              <w:numPr>
                <w:ilvl w:val="0"/>
                <w:numId w:val="4"/>
              </w:numPr>
              <w:adjustRightInd w:val="0"/>
              <w:snapToGrid w:val="0"/>
              <w:spacing w:line="440" w:lineRule="exact"/>
              <w:ind w:left="2" w:hanging="1"/>
              <w:jc w:val="left"/>
              <w:rPr>
                <w:rFonts w:ascii="仿宋" w:hAnsi="仿宋" w:eastAsia="仿宋"/>
                <w:sz w:val="28"/>
                <w:szCs w:val="28"/>
              </w:rPr>
            </w:pPr>
            <w:r>
              <w:rPr>
                <w:rFonts w:hint="eastAsia" w:ascii="仿宋" w:hAnsi="仿宋" w:eastAsia="仿宋"/>
                <w:sz w:val="28"/>
                <w:szCs w:val="28"/>
              </w:rPr>
              <w:t>在金属制品、玻璃制品或陶瓷制品上摆放成品</w:t>
            </w:r>
          </w:p>
          <w:p>
            <w:pPr>
              <w:numPr>
                <w:ilvl w:val="0"/>
                <w:numId w:val="4"/>
              </w:numPr>
              <w:adjustRightInd w:val="0"/>
              <w:snapToGrid w:val="0"/>
              <w:spacing w:line="440" w:lineRule="exact"/>
              <w:ind w:left="1" w:hanging="1"/>
              <w:jc w:val="left"/>
              <w:rPr>
                <w:rFonts w:ascii="仿宋" w:hAnsi="仿宋" w:eastAsia="仿宋"/>
                <w:sz w:val="28"/>
                <w:szCs w:val="28"/>
              </w:rPr>
            </w:pPr>
            <w:r>
              <w:rPr>
                <w:rFonts w:hint="eastAsia" w:ascii="仿宋" w:hAnsi="仿宋" w:eastAsia="仿宋"/>
                <w:sz w:val="28"/>
                <w:szCs w:val="28"/>
              </w:rPr>
              <w:t>运用造型艺术方法，美化装饰制品</w:t>
            </w:r>
          </w:p>
        </w:tc>
        <w:tc>
          <w:tcPr>
            <w:tcW w:w="1345" w:type="dxa"/>
            <w:vAlign w:val="center"/>
          </w:tcPr>
          <w:p>
            <w:pPr>
              <w:adjustRightInd w:val="0"/>
              <w:snapToGrid w:val="0"/>
              <w:spacing w:line="440" w:lineRule="exact"/>
              <w:ind w:left="560" w:hanging="560" w:hangingChars="200"/>
              <w:jc w:val="center"/>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w:t>
            </w:r>
          </w:p>
        </w:tc>
        <w:tc>
          <w:tcPr>
            <w:tcW w:w="855" w:type="dxa"/>
          </w:tcPr>
          <w:p>
            <w:pPr>
              <w:rPr>
                <w:rFonts w:ascii="仿宋" w:hAnsi="仿宋" w:eastAsia="仿宋"/>
                <w:sz w:val="28"/>
                <w:szCs w:val="28"/>
              </w:rPr>
            </w:pPr>
          </w:p>
        </w:tc>
      </w:tr>
    </w:tbl>
    <w:p>
      <w:pPr>
        <w:rPr>
          <w:rFonts w:ascii="宋体" w:hAnsi="宋体"/>
          <w:sz w:val="24"/>
        </w:rPr>
      </w:pP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2.1.3参考用书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（1）《西式面点师（初、中、高级）》（职业技能鉴定指导教材），作者：劳动和社会保障部教材办公室，出版社：劳动和社会保障出版社，书号：ISBN7-5045-3818-3，出版时间：2002年9月。</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（3）《西式面点师（初、中、高级）》（职业资格培训教程），作者：劳动和社会保障部教材办公室，出版社：劳动和社会保障出版社，书号：ISBN7-5045-3010-7，出版时间：2001年5月。</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（4）《营养配餐员基础知识》，作者：劳动和社会保障部教材办公室，出版社：劳动和社会保障出版社，书号：ISBN7-5045-395／ts·298，出版时间：2003年4月。</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（5）《西点制作工艺》（职业技术院校烹饪专业教材），作者：周发茂，出版社：劳动和社会保障出版社，书号：ISBN978-7-5167-0002-0出版时间：2013年5月。</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2.1.4附件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2.1.4.1场地</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）实操考场布局及装修符合《国家建筑规范》中关于（厨房设计标准）副食加工间的要求。</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）炉灶、按板工位数量需与本批次考核人数相符。</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）按板工位统一编号。</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）工位与工位之间应有足够空间，以免考生之间互相影响。</w:t>
      </w:r>
    </w:p>
    <w:p>
      <w:pPr>
        <w:adjustRightInd w:val="0"/>
        <w:snapToGrid w:val="0"/>
        <w:spacing w:line="440" w:lineRule="exact"/>
        <w:ind w:left="559" w:leftChars="266"/>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）实操考场内必须有良好的通风照明设施，且排水畅通，地面不湿滑。（</w:t>
      </w:r>
      <w:r>
        <w:rPr>
          <w:rFonts w:ascii="仿宋" w:hAnsi="仿宋" w:eastAsia="仿宋"/>
          <w:sz w:val="28"/>
          <w:szCs w:val="28"/>
        </w:rPr>
        <w:t>6</w:t>
      </w:r>
      <w:r>
        <w:rPr>
          <w:rFonts w:hint="eastAsia" w:ascii="仿宋" w:hAnsi="仿宋" w:eastAsia="仿宋"/>
          <w:sz w:val="28"/>
          <w:szCs w:val="28"/>
        </w:rPr>
        <w:t>）机械设备良好接地并标明使用注意事项说明或使用须知</w:t>
      </w:r>
      <w:bookmarkEnd w:id="0"/>
      <w:r>
        <w:rPr>
          <w:rFonts w:hint="eastAsia" w:ascii="仿宋" w:hAnsi="仿宋" w:eastAsia="仿宋"/>
          <w:sz w:val="28"/>
          <w:szCs w:val="28"/>
        </w:rPr>
        <w:t>。</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）动力电源开关带漏电保护装置。</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）有防触电、防燃爆、防烫伤、防滑倒等安全警示标志。</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（9）供水、供电、燃料供应有保障。</w:t>
      </w:r>
    </w:p>
    <w:p>
      <w:pPr>
        <w:rPr>
          <w:rFonts w:ascii="宋体" w:hAnsi="宋体"/>
          <w:szCs w:val="21"/>
        </w:rPr>
      </w:pPr>
      <w:r>
        <w:rPr>
          <w:rFonts w:hint="eastAsia" w:ascii="仿宋" w:hAnsi="仿宋" w:eastAsia="仿宋"/>
          <w:b/>
          <w:sz w:val="28"/>
          <w:szCs w:val="28"/>
        </w:rPr>
        <w:t>2.1.4.2设备</w:t>
      </w:r>
    </w:p>
    <w:tbl>
      <w:tblPr>
        <w:tblStyle w:val="9"/>
        <w:tblW w:w="9163"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7"/>
        <w:gridCol w:w="2062"/>
        <w:gridCol w:w="2972"/>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序号</w:t>
            </w:r>
          </w:p>
        </w:tc>
        <w:tc>
          <w:tcPr>
            <w:tcW w:w="2062"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设备名称</w:t>
            </w:r>
          </w:p>
        </w:tc>
        <w:tc>
          <w:tcPr>
            <w:tcW w:w="2972"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规格型号</w:t>
            </w:r>
          </w:p>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或技术要求</w:t>
            </w:r>
          </w:p>
        </w:tc>
        <w:tc>
          <w:tcPr>
            <w:tcW w:w="1984"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数量</w:t>
            </w:r>
          </w:p>
        </w:tc>
        <w:tc>
          <w:tcPr>
            <w:tcW w:w="1418"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木制或钢制操作台</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长约150mm、宽约80mm、高度约850mm</w:t>
            </w: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两人共用1台</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电烤箱</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双层双门</w:t>
            </w: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不少于2台</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抽油烟机</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与炉灶匹配</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星盘工作台</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至少2套</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5</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新风系统</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6</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消防系统</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7</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面团搅拌机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不少于5公斤</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不少于2台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8</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冰箱</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有冷冻、冷藏功能</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9</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台式打蛋机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不少于1公斤</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不少于6台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10</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发酵柜</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不少于10盘，有温度、湿度控制</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11</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平头炉</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不少于3个</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电磁炉</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不少于3个</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13</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电热水器</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14</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打蛋机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三速可调式</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bl>
    <w:p>
      <w:pPr>
        <w:rPr>
          <w:rFonts w:ascii="宋体" w:hAnsi="宋体"/>
          <w:sz w:val="28"/>
          <w:szCs w:val="28"/>
        </w:rPr>
      </w:pPr>
      <w:r>
        <w:rPr>
          <w:rFonts w:hint="eastAsia" w:ascii="仿宋" w:hAnsi="仿宋" w:eastAsia="仿宋"/>
          <w:b/>
          <w:sz w:val="28"/>
          <w:szCs w:val="28"/>
        </w:rPr>
        <w:t>2.1.4.3工具、用具</w:t>
      </w:r>
    </w:p>
    <w:tbl>
      <w:tblPr>
        <w:tblStyle w:val="9"/>
        <w:tblpPr w:leftFromText="180" w:rightFromText="180" w:vertAnchor="text" w:horzAnchor="margin" w:tblpX="250" w:tblpY="1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2976"/>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autoSpaceDE w:val="0"/>
              <w:autoSpaceDN w:val="0"/>
              <w:spacing w:line="360" w:lineRule="exact"/>
              <w:textAlignment w:val="bottom"/>
              <w:rPr>
                <w:rFonts w:ascii="仿宋" w:hAnsi="仿宋" w:eastAsia="仿宋"/>
                <w:b/>
                <w:sz w:val="28"/>
                <w:szCs w:val="28"/>
              </w:rPr>
            </w:pPr>
            <w:r>
              <w:rPr>
                <w:rFonts w:hint="eastAsia" w:ascii="仿宋" w:hAnsi="仿宋" w:eastAsia="仿宋"/>
                <w:b/>
                <w:sz w:val="28"/>
                <w:szCs w:val="28"/>
              </w:rPr>
              <w:t>序号</w:t>
            </w:r>
          </w:p>
        </w:tc>
        <w:tc>
          <w:tcPr>
            <w:tcW w:w="1985" w:type="dxa"/>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工具名称</w:t>
            </w:r>
          </w:p>
        </w:tc>
        <w:tc>
          <w:tcPr>
            <w:tcW w:w="2976"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规格型号或技术要求</w:t>
            </w:r>
          </w:p>
        </w:tc>
        <w:tc>
          <w:tcPr>
            <w:tcW w:w="1985" w:type="dxa"/>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数量</w:t>
            </w:r>
          </w:p>
        </w:tc>
        <w:tc>
          <w:tcPr>
            <w:tcW w:w="1417" w:type="dxa"/>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面刀（刮刀）</w:t>
            </w:r>
          </w:p>
        </w:tc>
        <w:tc>
          <w:tcPr>
            <w:tcW w:w="297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塑料或其它制品</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每人1把</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面包刀</w:t>
            </w:r>
          </w:p>
        </w:tc>
        <w:tc>
          <w:tcPr>
            <w:tcW w:w="297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12英寸</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每人1把</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蛋糕抹刀</w:t>
            </w:r>
          </w:p>
        </w:tc>
        <w:tc>
          <w:tcPr>
            <w:tcW w:w="297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12英寸</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每人1把</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擀面杖</w:t>
            </w:r>
          </w:p>
        </w:tc>
        <w:tc>
          <w:tcPr>
            <w:tcW w:w="2976" w:type="dxa"/>
          </w:tcPr>
          <w:p>
            <w:pPr>
              <w:adjustRightInd w:val="0"/>
              <w:snapToGrid w:val="0"/>
              <w:spacing w:line="440" w:lineRule="exact"/>
              <w:jc w:val="left"/>
              <w:rPr>
                <w:rFonts w:ascii="仿宋" w:hAnsi="仿宋" w:eastAsia="仿宋"/>
                <w:sz w:val="28"/>
                <w:szCs w:val="28"/>
              </w:rPr>
            </w:pP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5</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手动蛋刷</w:t>
            </w:r>
          </w:p>
        </w:tc>
        <w:tc>
          <w:tcPr>
            <w:tcW w:w="2976" w:type="dxa"/>
          </w:tcPr>
          <w:p>
            <w:pPr>
              <w:adjustRightInd w:val="0"/>
              <w:snapToGrid w:val="0"/>
              <w:spacing w:line="440" w:lineRule="exact"/>
              <w:jc w:val="left"/>
              <w:rPr>
                <w:rFonts w:ascii="仿宋" w:hAnsi="仿宋" w:eastAsia="仿宋"/>
                <w:sz w:val="28"/>
                <w:szCs w:val="28"/>
              </w:rPr>
            </w:pP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每人1把</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6</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筛子</w:t>
            </w:r>
          </w:p>
        </w:tc>
        <w:tc>
          <w:tcPr>
            <w:tcW w:w="297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60目以上</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每4人1只</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7</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尺板</w:t>
            </w:r>
          </w:p>
        </w:tc>
        <w:tc>
          <w:tcPr>
            <w:tcW w:w="2976" w:type="dxa"/>
          </w:tcPr>
          <w:p>
            <w:pPr>
              <w:adjustRightInd w:val="0"/>
              <w:snapToGrid w:val="0"/>
              <w:spacing w:line="440" w:lineRule="exact"/>
              <w:jc w:val="left"/>
              <w:rPr>
                <w:rFonts w:ascii="仿宋" w:hAnsi="仿宋" w:eastAsia="仿宋"/>
                <w:sz w:val="28"/>
                <w:szCs w:val="28"/>
              </w:rPr>
            </w:pP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每人1把</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8</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裱花纸</w:t>
            </w:r>
          </w:p>
        </w:tc>
        <w:tc>
          <w:tcPr>
            <w:tcW w:w="2976" w:type="dxa"/>
          </w:tcPr>
          <w:p>
            <w:pPr>
              <w:adjustRightInd w:val="0"/>
              <w:snapToGrid w:val="0"/>
              <w:spacing w:line="440" w:lineRule="exact"/>
              <w:jc w:val="left"/>
              <w:rPr>
                <w:rFonts w:ascii="仿宋" w:hAnsi="仿宋" w:eastAsia="仿宋"/>
                <w:sz w:val="28"/>
                <w:szCs w:val="28"/>
              </w:rPr>
            </w:pP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视需要而定</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9</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物料盛放盒</w:t>
            </w:r>
          </w:p>
        </w:tc>
        <w:tc>
          <w:tcPr>
            <w:tcW w:w="297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8个/套</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10</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调色碟</w:t>
            </w:r>
          </w:p>
        </w:tc>
        <w:tc>
          <w:tcPr>
            <w:tcW w:w="297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5个/套</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11</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热狗盆</w:t>
            </w:r>
          </w:p>
        </w:tc>
        <w:tc>
          <w:tcPr>
            <w:tcW w:w="2976" w:type="dxa"/>
          </w:tcPr>
          <w:p>
            <w:pPr>
              <w:adjustRightInd w:val="0"/>
              <w:snapToGrid w:val="0"/>
              <w:spacing w:line="440" w:lineRule="exact"/>
              <w:jc w:val="left"/>
              <w:rPr>
                <w:rFonts w:ascii="仿宋" w:hAnsi="仿宋" w:eastAsia="仿宋"/>
                <w:sz w:val="28"/>
                <w:szCs w:val="28"/>
              </w:rPr>
            </w:pP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每人1只</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12</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烤盘</w:t>
            </w:r>
          </w:p>
        </w:tc>
        <w:tc>
          <w:tcPr>
            <w:tcW w:w="2976" w:type="dxa"/>
          </w:tcPr>
          <w:p>
            <w:pPr>
              <w:adjustRightInd w:val="0"/>
              <w:snapToGrid w:val="0"/>
              <w:spacing w:line="440" w:lineRule="exact"/>
              <w:jc w:val="left"/>
              <w:rPr>
                <w:rFonts w:ascii="仿宋" w:hAnsi="仿宋" w:eastAsia="仿宋"/>
                <w:sz w:val="28"/>
                <w:szCs w:val="28"/>
              </w:rPr>
            </w:pP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每人1只</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13</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汉堡盆</w:t>
            </w:r>
          </w:p>
        </w:tc>
        <w:tc>
          <w:tcPr>
            <w:tcW w:w="2976" w:type="dxa"/>
          </w:tcPr>
          <w:p>
            <w:pPr>
              <w:adjustRightInd w:val="0"/>
              <w:snapToGrid w:val="0"/>
              <w:spacing w:line="440" w:lineRule="exact"/>
              <w:jc w:val="left"/>
              <w:rPr>
                <w:rFonts w:ascii="仿宋" w:hAnsi="仿宋" w:eastAsia="仿宋"/>
                <w:sz w:val="28"/>
                <w:szCs w:val="28"/>
              </w:rPr>
            </w:pP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每人1只</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14</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白毛巾</w:t>
            </w:r>
          </w:p>
        </w:tc>
        <w:tc>
          <w:tcPr>
            <w:tcW w:w="2976" w:type="dxa"/>
          </w:tcPr>
          <w:p>
            <w:pPr>
              <w:adjustRightInd w:val="0"/>
              <w:snapToGrid w:val="0"/>
              <w:spacing w:line="440" w:lineRule="exact"/>
              <w:jc w:val="left"/>
              <w:rPr>
                <w:rFonts w:ascii="仿宋" w:hAnsi="仿宋" w:eastAsia="仿宋"/>
                <w:sz w:val="28"/>
                <w:szCs w:val="28"/>
              </w:rPr>
            </w:pP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每人2条</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15</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电子台称</w:t>
            </w:r>
          </w:p>
        </w:tc>
        <w:tc>
          <w:tcPr>
            <w:tcW w:w="2976" w:type="dxa"/>
          </w:tcPr>
          <w:p>
            <w:pPr>
              <w:adjustRightInd w:val="0"/>
              <w:snapToGrid w:val="0"/>
              <w:spacing w:line="440" w:lineRule="exact"/>
              <w:jc w:val="left"/>
              <w:rPr>
                <w:rFonts w:ascii="仿宋" w:hAnsi="仿宋" w:eastAsia="仿宋"/>
                <w:sz w:val="28"/>
                <w:szCs w:val="28"/>
              </w:rPr>
            </w:pP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每人1台</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16</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牙吸</w:t>
            </w:r>
          </w:p>
        </w:tc>
        <w:tc>
          <w:tcPr>
            <w:tcW w:w="297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10头</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17</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手提电动搅拌机</w:t>
            </w:r>
          </w:p>
        </w:tc>
        <w:tc>
          <w:tcPr>
            <w:tcW w:w="297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功率150W以上</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两人共用1套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18</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光吸</w:t>
            </w:r>
          </w:p>
        </w:tc>
        <w:tc>
          <w:tcPr>
            <w:tcW w:w="297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10头</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19</w:t>
            </w: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裱花袋</w:t>
            </w:r>
          </w:p>
        </w:tc>
        <w:tc>
          <w:tcPr>
            <w:tcW w:w="2976" w:type="dxa"/>
          </w:tcPr>
          <w:p>
            <w:pPr>
              <w:adjustRightInd w:val="0"/>
              <w:snapToGrid w:val="0"/>
              <w:spacing w:line="440" w:lineRule="exact"/>
              <w:jc w:val="left"/>
              <w:rPr>
                <w:rFonts w:ascii="仿宋" w:hAnsi="仿宋" w:eastAsia="仿宋"/>
                <w:sz w:val="28"/>
                <w:szCs w:val="28"/>
              </w:rPr>
            </w:pPr>
          </w:p>
        </w:tc>
        <w:tc>
          <w:tcPr>
            <w:tcW w:w="1985"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每人2个</w:t>
            </w:r>
          </w:p>
        </w:tc>
        <w:tc>
          <w:tcPr>
            <w:tcW w:w="1417" w:type="dxa"/>
          </w:tcPr>
          <w:p>
            <w:pPr>
              <w:adjustRightInd w:val="0"/>
              <w:snapToGrid w:val="0"/>
              <w:spacing w:line="440" w:lineRule="exact"/>
              <w:jc w:val="left"/>
              <w:rPr>
                <w:rFonts w:ascii="仿宋" w:hAnsi="仿宋" w:eastAsia="仿宋"/>
                <w:sz w:val="28"/>
                <w:szCs w:val="28"/>
              </w:rPr>
            </w:pPr>
          </w:p>
        </w:tc>
      </w:tr>
    </w:tbl>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注：除上述工具外，其它的由考生自备</w:t>
      </w:r>
    </w:p>
    <w:p>
      <w:pPr>
        <w:adjustRightInd w:val="0"/>
        <w:snapToGrid w:val="0"/>
        <w:spacing w:line="440" w:lineRule="exact"/>
        <w:jc w:val="left"/>
        <w:rPr>
          <w:rFonts w:ascii="仿宋" w:hAnsi="仿宋" w:eastAsia="仿宋"/>
          <w:b/>
          <w:sz w:val="28"/>
          <w:szCs w:val="28"/>
        </w:rPr>
      </w:pP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2.2西式面点师(</w:t>
      </w:r>
      <w:r>
        <w:rPr>
          <w:rFonts w:hint="eastAsia" w:ascii="仿宋" w:hAnsi="仿宋" w:eastAsia="仿宋"/>
          <w:b/>
          <w:sz w:val="28"/>
          <w:szCs w:val="28"/>
          <w:lang w:eastAsia="zh-CN"/>
        </w:rPr>
        <w:t>中</w:t>
      </w:r>
      <w:r>
        <w:rPr>
          <w:rFonts w:hint="eastAsia" w:ascii="仿宋" w:hAnsi="仿宋" w:eastAsia="仿宋"/>
          <w:b/>
          <w:sz w:val="28"/>
          <w:szCs w:val="28"/>
        </w:rPr>
        <w:t>级)职业技能鉴定</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w:t>
      </w:r>
      <w:r>
        <w:rPr>
          <w:rFonts w:ascii="仿宋" w:hAnsi="仿宋" w:eastAsia="仿宋"/>
          <w:b/>
          <w:sz w:val="28"/>
          <w:szCs w:val="28"/>
        </w:rPr>
        <w:t>.</w:t>
      </w:r>
      <w:r>
        <w:rPr>
          <w:rFonts w:hint="eastAsia" w:ascii="仿宋" w:hAnsi="仿宋" w:eastAsia="仿宋"/>
          <w:b/>
          <w:sz w:val="28"/>
          <w:szCs w:val="28"/>
        </w:rPr>
        <w:t>2.1鉴定要求</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2.2.1.1基本文化程度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初中毕业(或相当文化程度)。</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2.2.1.2培训期限要求</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西式面点师(</w:t>
      </w:r>
      <w:r>
        <w:rPr>
          <w:rFonts w:hint="eastAsia" w:ascii="仿宋" w:hAnsi="仿宋" w:eastAsia="仿宋"/>
          <w:sz w:val="28"/>
          <w:szCs w:val="28"/>
          <w:lang w:eastAsia="zh-CN"/>
        </w:rPr>
        <w:t>中</w:t>
      </w:r>
      <w:r>
        <w:rPr>
          <w:rFonts w:hint="eastAsia" w:ascii="仿宋" w:hAnsi="仿宋" w:eastAsia="仿宋"/>
          <w:sz w:val="28"/>
          <w:szCs w:val="28"/>
        </w:rPr>
        <w:t>级)的培训期限不少于200标准学时。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2.2.1.3鉴定方式、考核办法及鉴定时间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(1)鉴定方式</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社会化鉴定。</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(2)考核办法</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①包括理论知识考试和操作技能考核两个科目。理论知识考试和操作技能考核均实行百分制，成绩达到60分及以上者为合格。单科合格成绩2年内有效，双科均合格者核发中级职业资格证书。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②理论知识考试都采用闭卷笔试方式；操作技能考核采用现场实际操作方式，每位考评员应独立评分，取平均分为操作技能考核科目成绩。</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(3)鉴定时间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理论知识考试120分钟，操作技能考核240分钟。</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2.2.1.4考核场地及设备</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具备10个或以上的考核工位，并配备相应操作设备、器材和耗材，且安全措施齐备的实训室。(见2.2.4附件)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2.2.1.5考评员、监考、考务人员与考生配比</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（1）理论知识考试：每个试室配备不少于2名监考员，监考员与考生配比为1:20。</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（2）操作技能考核：每个试室配备不少于1名考务人员及1个考评组，每个考评组不少于3名考评人员，考务人员和考生配比为1:8，考评组和考生配比为1:8。</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2.2.1.6适用对象</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从事或准备从事本职业,且申报本等级职业技能鉴定的人员。</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2.2.1.7申报条件</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年龄满16周岁，且符合以下条件之一：</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（1）取得本职业初级职业资格证书满1年。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（2）取得相关职业初级及以上职业资格证书满1年。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（3）具有中等职业学校及以上本职业对应专业或相关专业毕业证书。</w:t>
      </w:r>
    </w:p>
    <w:p>
      <w:pPr>
        <w:adjustRightInd w:val="0"/>
        <w:snapToGrid w:val="0"/>
        <w:spacing w:line="440" w:lineRule="exact"/>
        <w:ind w:firstLine="548" w:firstLineChars="196"/>
        <w:jc w:val="left"/>
        <w:rPr>
          <w:rFonts w:hint="eastAsia" w:ascii="仿宋" w:hAnsi="仿宋" w:eastAsia="仿宋"/>
          <w:sz w:val="28"/>
          <w:szCs w:val="28"/>
        </w:rPr>
      </w:pPr>
      <w:r>
        <w:rPr>
          <w:rFonts w:hint="eastAsia" w:ascii="仿宋" w:hAnsi="仿宋" w:eastAsia="仿宋"/>
          <w:sz w:val="28"/>
          <w:szCs w:val="28"/>
        </w:rPr>
        <w:t>（4）中等职业</w:t>
      </w:r>
      <w:r>
        <w:rPr>
          <w:rFonts w:hint="eastAsia" w:ascii="仿宋" w:hAnsi="仿宋" w:eastAsia="仿宋"/>
          <w:sz w:val="28"/>
          <w:szCs w:val="28"/>
          <w:lang w:eastAsia="zh-CN"/>
        </w:rPr>
        <w:t>学</w:t>
      </w:r>
      <w:r>
        <w:rPr>
          <w:rFonts w:hint="eastAsia" w:ascii="仿宋" w:hAnsi="仿宋" w:eastAsia="仿宋"/>
          <w:sz w:val="28"/>
          <w:szCs w:val="28"/>
        </w:rPr>
        <w:t>校</w:t>
      </w:r>
      <w:r>
        <w:rPr>
          <w:rFonts w:hint="eastAsia" w:ascii="仿宋" w:hAnsi="仿宋" w:eastAsia="仿宋"/>
          <w:sz w:val="28"/>
          <w:szCs w:val="28"/>
          <w:lang w:eastAsia="zh-CN"/>
        </w:rPr>
        <w:t>或</w:t>
      </w:r>
      <w:r>
        <w:rPr>
          <w:rFonts w:hint="eastAsia" w:ascii="仿宋" w:hAnsi="仿宋" w:eastAsia="仿宋"/>
          <w:sz w:val="28"/>
          <w:szCs w:val="28"/>
        </w:rPr>
        <w:t>高等职业院校二年级及以上本职业对应专业或相关专业在校学生。</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相关职业是指：中式面点师。</w:t>
      </w:r>
    </w:p>
    <w:p>
      <w:pPr>
        <w:adjustRightInd w:val="0"/>
        <w:snapToGrid w:val="0"/>
        <w:spacing w:line="440" w:lineRule="exact"/>
        <w:ind w:firstLine="548" w:firstLineChars="196"/>
        <w:jc w:val="left"/>
        <w:rPr>
          <w:rFonts w:ascii="仿宋" w:hAnsi="仿宋" w:eastAsia="仿宋"/>
          <w:b/>
          <w:sz w:val="28"/>
          <w:szCs w:val="28"/>
        </w:rPr>
      </w:pPr>
      <w:r>
        <w:rPr>
          <w:rFonts w:hint="eastAsia" w:ascii="仿宋" w:hAnsi="仿宋" w:eastAsia="仿宋"/>
          <w:sz w:val="28"/>
          <w:szCs w:val="28"/>
        </w:rPr>
        <w:t>相关专业是指：食品卫生与营养、食品营养与检验教育、烹饪与营养教育、食品质量与安全类的相关专业。</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2.2.2鉴定内容</w:t>
      </w:r>
    </w:p>
    <w:p>
      <w:pPr>
        <w:rPr>
          <w:rFonts w:ascii="黑体" w:hAnsi="宋体" w:eastAsia="黑体"/>
          <w:b/>
          <w:sz w:val="32"/>
          <w:szCs w:val="32"/>
        </w:rPr>
      </w:pPr>
      <w:r>
        <w:rPr>
          <w:rFonts w:ascii="宋体" w:hAnsi="宋体"/>
          <w:b/>
          <w:sz w:val="24"/>
        </w:rPr>
        <w:t>2.</w:t>
      </w:r>
      <w:r>
        <w:rPr>
          <w:rFonts w:hint="eastAsia" w:ascii="宋体" w:hAnsi="宋体"/>
          <w:b/>
          <w:sz w:val="24"/>
        </w:rPr>
        <w:t>2</w:t>
      </w:r>
      <w:r>
        <w:rPr>
          <w:rFonts w:ascii="宋体" w:hAnsi="宋体"/>
          <w:b/>
          <w:sz w:val="24"/>
        </w:rPr>
        <w:t>.2</w:t>
      </w:r>
      <w:r>
        <w:rPr>
          <w:rFonts w:hint="eastAsia" w:ascii="宋体" w:hAnsi="宋体"/>
          <w:b/>
          <w:sz w:val="24"/>
        </w:rPr>
        <w:t xml:space="preserve">.1理论知识鉴定内容 </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05"/>
        <w:gridCol w:w="3623"/>
        <w:gridCol w:w="1541"/>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959" w:type="dxa"/>
            <w:vAlign w:val="center"/>
          </w:tcPr>
          <w:p>
            <w:pPr>
              <w:jc w:val="center"/>
              <w:rPr>
                <w:rFonts w:ascii="仿宋" w:hAnsi="仿宋" w:eastAsia="仿宋"/>
                <w:b/>
                <w:sz w:val="28"/>
                <w:szCs w:val="28"/>
              </w:rPr>
            </w:pPr>
            <w:r>
              <w:rPr>
                <w:rFonts w:hint="eastAsia" w:ascii="仿宋" w:hAnsi="仿宋" w:eastAsia="仿宋"/>
                <w:b/>
                <w:sz w:val="28"/>
                <w:szCs w:val="28"/>
              </w:rPr>
              <w:t>项目</w:t>
            </w:r>
          </w:p>
        </w:tc>
        <w:tc>
          <w:tcPr>
            <w:tcW w:w="1905" w:type="dxa"/>
            <w:vAlign w:val="center"/>
          </w:tcPr>
          <w:p>
            <w:pPr>
              <w:jc w:val="center"/>
              <w:rPr>
                <w:rFonts w:ascii="仿宋" w:hAnsi="仿宋" w:eastAsia="仿宋"/>
                <w:b/>
                <w:sz w:val="28"/>
                <w:szCs w:val="28"/>
              </w:rPr>
            </w:pPr>
            <w:r>
              <w:rPr>
                <w:rFonts w:hint="eastAsia" w:ascii="仿宋" w:hAnsi="仿宋" w:eastAsia="仿宋"/>
                <w:b/>
                <w:sz w:val="28"/>
                <w:szCs w:val="28"/>
              </w:rPr>
              <w:t>鉴定范围</w:t>
            </w:r>
          </w:p>
        </w:tc>
        <w:tc>
          <w:tcPr>
            <w:tcW w:w="3623" w:type="dxa"/>
            <w:vAlign w:val="center"/>
          </w:tcPr>
          <w:p>
            <w:pPr>
              <w:jc w:val="center"/>
              <w:rPr>
                <w:rFonts w:ascii="仿宋" w:hAnsi="仿宋" w:eastAsia="仿宋"/>
                <w:b/>
                <w:sz w:val="28"/>
                <w:szCs w:val="28"/>
              </w:rPr>
            </w:pPr>
            <w:r>
              <w:rPr>
                <w:rFonts w:hint="eastAsia" w:ascii="仿宋" w:hAnsi="仿宋" w:eastAsia="仿宋"/>
                <w:b/>
                <w:sz w:val="28"/>
                <w:szCs w:val="28"/>
              </w:rPr>
              <w:t>鉴定内容</w:t>
            </w:r>
          </w:p>
        </w:tc>
        <w:tc>
          <w:tcPr>
            <w:tcW w:w="1541" w:type="dxa"/>
            <w:vAlign w:val="center"/>
          </w:tcPr>
          <w:p>
            <w:pPr>
              <w:jc w:val="center"/>
              <w:rPr>
                <w:rFonts w:ascii="仿宋" w:hAnsi="仿宋" w:eastAsia="仿宋"/>
                <w:b/>
                <w:sz w:val="28"/>
                <w:szCs w:val="28"/>
              </w:rPr>
            </w:pPr>
            <w:r>
              <w:rPr>
                <w:rFonts w:hint="eastAsia" w:ascii="仿宋" w:hAnsi="仿宋" w:eastAsia="仿宋"/>
                <w:b/>
                <w:sz w:val="28"/>
                <w:szCs w:val="28"/>
              </w:rPr>
              <w:t>鉴定比重</w:t>
            </w:r>
          </w:p>
        </w:tc>
        <w:tc>
          <w:tcPr>
            <w:tcW w:w="900" w:type="dxa"/>
            <w:vAlign w:val="center"/>
          </w:tcPr>
          <w:p>
            <w:pPr>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jc w:val="center"/>
              <w:rPr>
                <w:rFonts w:ascii="仿宋" w:hAnsi="仿宋" w:eastAsia="仿宋"/>
                <w:sz w:val="28"/>
                <w:szCs w:val="28"/>
              </w:rPr>
            </w:pPr>
            <w:r>
              <w:rPr>
                <w:rFonts w:hint="eastAsia" w:ascii="仿宋" w:hAnsi="仿宋" w:eastAsia="仿宋"/>
                <w:sz w:val="28"/>
                <w:szCs w:val="28"/>
              </w:rPr>
              <w:t>基础知识</w:t>
            </w:r>
          </w:p>
        </w:tc>
        <w:tc>
          <w:tcPr>
            <w:tcW w:w="190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一、职业道德</w:t>
            </w:r>
          </w:p>
        </w:tc>
        <w:tc>
          <w:tcPr>
            <w:tcW w:w="3623" w:type="dxa"/>
            <w:vAlign w:val="center"/>
          </w:tcPr>
          <w:p>
            <w:pPr>
              <w:adjustRightInd w:val="0"/>
              <w:snapToGrid w:val="0"/>
              <w:spacing w:line="440" w:lineRule="exact"/>
              <w:rPr>
                <w:rFonts w:ascii="仿宋" w:hAnsi="仿宋" w:eastAsia="仿宋"/>
                <w:sz w:val="28"/>
                <w:szCs w:val="28"/>
              </w:rPr>
            </w:pPr>
            <w:r>
              <w:rPr>
                <w:rFonts w:hint="eastAsia" w:ascii="仿宋" w:hAnsi="仿宋" w:eastAsia="仿宋"/>
                <w:sz w:val="28"/>
                <w:szCs w:val="28"/>
              </w:rPr>
              <w:t>1.职业道德基础知识</w:t>
            </w:r>
          </w:p>
          <w:p>
            <w:pPr>
              <w:adjustRightInd w:val="0"/>
              <w:snapToGrid w:val="0"/>
              <w:spacing w:line="440" w:lineRule="exact"/>
              <w:rPr>
                <w:rFonts w:ascii="仿宋" w:hAnsi="仿宋" w:eastAsia="仿宋"/>
                <w:sz w:val="28"/>
                <w:szCs w:val="28"/>
              </w:rPr>
            </w:pPr>
            <w:r>
              <w:rPr>
                <w:rFonts w:hint="eastAsia" w:ascii="仿宋" w:hAnsi="仿宋" w:eastAsia="仿宋"/>
                <w:sz w:val="28"/>
                <w:szCs w:val="28"/>
              </w:rPr>
              <w:t>2.职业守则</w:t>
            </w:r>
          </w:p>
        </w:tc>
        <w:tc>
          <w:tcPr>
            <w:tcW w:w="1541" w:type="dxa"/>
            <w:vAlign w:val="center"/>
          </w:tcPr>
          <w:p>
            <w:pPr>
              <w:jc w:val="center"/>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w:t>
            </w:r>
          </w:p>
        </w:tc>
        <w:tc>
          <w:tcPr>
            <w:tcW w:w="90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9" w:type="dxa"/>
            <w:vMerge w:val="continue"/>
            <w:vAlign w:val="center"/>
          </w:tcPr>
          <w:p>
            <w:pPr>
              <w:jc w:val="center"/>
              <w:rPr>
                <w:rFonts w:ascii="仿宋" w:hAnsi="仿宋" w:eastAsia="仿宋"/>
                <w:sz w:val="28"/>
                <w:szCs w:val="28"/>
              </w:rPr>
            </w:pPr>
          </w:p>
        </w:tc>
        <w:tc>
          <w:tcPr>
            <w:tcW w:w="190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二、辅助原料知识</w:t>
            </w:r>
          </w:p>
        </w:tc>
        <w:tc>
          <w:tcPr>
            <w:tcW w:w="3623" w:type="dxa"/>
            <w:vAlign w:val="center"/>
          </w:tcPr>
          <w:p>
            <w:pPr>
              <w:adjustRightInd w:val="0"/>
              <w:snapToGrid w:val="0"/>
              <w:spacing w:line="440" w:lineRule="exact"/>
              <w:rPr>
                <w:rFonts w:ascii="仿宋" w:hAnsi="仿宋" w:eastAsia="仿宋"/>
                <w:sz w:val="28"/>
                <w:szCs w:val="28"/>
              </w:rPr>
            </w:pPr>
            <w:r>
              <w:rPr>
                <w:rFonts w:hint="eastAsia" w:ascii="仿宋" w:hAnsi="仿宋" w:eastAsia="仿宋"/>
                <w:sz w:val="28"/>
                <w:szCs w:val="28"/>
              </w:rPr>
              <w:t>1.乳及乳制品的原料知识</w:t>
            </w:r>
          </w:p>
          <w:p>
            <w:pPr>
              <w:adjustRightInd w:val="0"/>
              <w:snapToGrid w:val="0"/>
              <w:spacing w:line="440" w:lineRule="exact"/>
              <w:rPr>
                <w:rFonts w:ascii="仿宋" w:hAnsi="仿宋" w:eastAsia="仿宋"/>
                <w:sz w:val="28"/>
                <w:szCs w:val="28"/>
              </w:rPr>
            </w:pPr>
            <w:r>
              <w:rPr>
                <w:rFonts w:hint="eastAsia" w:ascii="仿宋" w:hAnsi="仿宋" w:eastAsia="仿宋"/>
                <w:sz w:val="28"/>
                <w:szCs w:val="28"/>
              </w:rPr>
              <w:t>2.食品添加剂及辅助原料使用方法</w:t>
            </w:r>
          </w:p>
        </w:tc>
        <w:tc>
          <w:tcPr>
            <w:tcW w:w="1541" w:type="dxa"/>
            <w:vAlign w:val="center"/>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w:t>
            </w:r>
          </w:p>
        </w:tc>
        <w:tc>
          <w:tcPr>
            <w:tcW w:w="90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959" w:type="dxa"/>
            <w:vMerge w:val="restart"/>
            <w:vAlign w:val="center"/>
          </w:tcPr>
          <w:p>
            <w:pPr>
              <w:jc w:val="center"/>
              <w:rPr>
                <w:rFonts w:ascii="仿宋" w:hAnsi="仿宋" w:eastAsia="仿宋"/>
                <w:sz w:val="28"/>
                <w:szCs w:val="28"/>
              </w:rPr>
            </w:pPr>
            <w:r>
              <w:rPr>
                <w:rFonts w:hint="eastAsia" w:ascii="仿宋" w:hAnsi="仿宋" w:eastAsia="仿宋"/>
                <w:sz w:val="28"/>
                <w:szCs w:val="28"/>
              </w:rPr>
              <w:t>专业知识</w:t>
            </w:r>
          </w:p>
        </w:tc>
        <w:tc>
          <w:tcPr>
            <w:tcW w:w="190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一、原料加工</w:t>
            </w:r>
          </w:p>
        </w:tc>
        <w:tc>
          <w:tcPr>
            <w:tcW w:w="3623"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1.全麦粉、黑麦粉、玉米面粉、蛋糕粉的使用知识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2.巧克力、鱼胶粉、鱼胶片、琼脂的使用知识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3.起酥油、起酥片、奶油奶酪的使用知识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4.常用甜汁、馅料的调制知识</w:t>
            </w:r>
          </w:p>
        </w:tc>
        <w:tc>
          <w:tcPr>
            <w:tcW w:w="1541" w:type="dxa"/>
            <w:vAlign w:val="center"/>
          </w:tcPr>
          <w:p>
            <w:pPr>
              <w:jc w:val="center"/>
              <w:rPr>
                <w:rFonts w:ascii="仿宋" w:hAnsi="仿宋" w:eastAsia="仿宋"/>
                <w:sz w:val="28"/>
                <w:szCs w:val="28"/>
              </w:rPr>
            </w:pPr>
            <w:r>
              <w:rPr>
                <w:rFonts w:hint="eastAsia" w:ascii="仿宋" w:hAnsi="仿宋" w:eastAsia="仿宋"/>
                <w:sz w:val="28"/>
                <w:szCs w:val="28"/>
              </w:rPr>
              <w:t>10%</w:t>
            </w:r>
          </w:p>
        </w:tc>
        <w:tc>
          <w:tcPr>
            <w:tcW w:w="90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4" w:hRule="atLeast"/>
        </w:trPr>
        <w:tc>
          <w:tcPr>
            <w:tcW w:w="959" w:type="dxa"/>
            <w:vMerge w:val="continue"/>
            <w:vAlign w:val="center"/>
          </w:tcPr>
          <w:p>
            <w:pPr>
              <w:jc w:val="center"/>
              <w:rPr>
                <w:rFonts w:ascii="仿宋" w:hAnsi="仿宋" w:eastAsia="仿宋"/>
                <w:sz w:val="28"/>
                <w:szCs w:val="28"/>
              </w:rPr>
            </w:pPr>
          </w:p>
        </w:tc>
        <w:tc>
          <w:tcPr>
            <w:tcW w:w="190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二、面团调制</w:t>
            </w:r>
          </w:p>
        </w:tc>
        <w:tc>
          <w:tcPr>
            <w:tcW w:w="3623"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1.调制硬质面包、松质面包的工艺方法和注意事项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2.调制各种慕斯蛋糕、心型果冻的工艺方法和注意事项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3.调制岭南酥皮、杂粮曲奇饼干的工艺方法和注意事项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4.调制戚风蛋糕、油脂蛋糕、泡夫的工艺方法和注意事项</w:t>
            </w:r>
          </w:p>
        </w:tc>
        <w:tc>
          <w:tcPr>
            <w:tcW w:w="1541" w:type="dxa"/>
            <w:vAlign w:val="center"/>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w:t>
            </w:r>
          </w:p>
          <w:p>
            <w:pPr>
              <w:jc w:val="center"/>
              <w:rPr>
                <w:rFonts w:ascii="仿宋" w:hAnsi="仿宋" w:eastAsia="仿宋"/>
                <w:sz w:val="28"/>
                <w:szCs w:val="28"/>
              </w:rPr>
            </w:pPr>
          </w:p>
        </w:tc>
        <w:tc>
          <w:tcPr>
            <w:tcW w:w="90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959" w:type="dxa"/>
            <w:vMerge w:val="continue"/>
            <w:vAlign w:val="center"/>
          </w:tcPr>
          <w:p>
            <w:pPr>
              <w:jc w:val="center"/>
              <w:rPr>
                <w:rFonts w:ascii="仿宋" w:hAnsi="仿宋" w:eastAsia="仿宋"/>
                <w:sz w:val="28"/>
                <w:szCs w:val="28"/>
              </w:rPr>
            </w:pPr>
          </w:p>
        </w:tc>
        <w:tc>
          <w:tcPr>
            <w:tcW w:w="190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三、成型</w:t>
            </w:r>
          </w:p>
        </w:tc>
        <w:tc>
          <w:tcPr>
            <w:tcW w:w="3623"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1.硬质面包、松质面包的成型工艺和注意事项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2.各种慕斯蛋糕、心型果冻的冷冻定型方法和注意事项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3.岭南酥皮、杂粮曲奇饼干的成型工艺和注意事项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4.戚风蛋糕、油脂蛋糕、泡夫的成型工艺和注意事项</w:t>
            </w:r>
          </w:p>
        </w:tc>
        <w:tc>
          <w:tcPr>
            <w:tcW w:w="1541" w:type="dxa"/>
            <w:vAlign w:val="center"/>
          </w:tcPr>
          <w:p>
            <w:pPr>
              <w:jc w:val="center"/>
              <w:rPr>
                <w:rFonts w:ascii="仿宋" w:hAnsi="仿宋" w:eastAsia="仿宋"/>
                <w:sz w:val="28"/>
                <w:szCs w:val="28"/>
              </w:rPr>
            </w:pPr>
            <w:r>
              <w:rPr>
                <w:rFonts w:hint="eastAsia" w:ascii="仿宋" w:hAnsi="仿宋" w:eastAsia="仿宋"/>
                <w:sz w:val="28"/>
                <w:szCs w:val="28"/>
              </w:rPr>
              <w:t>20%</w:t>
            </w:r>
          </w:p>
        </w:tc>
        <w:tc>
          <w:tcPr>
            <w:tcW w:w="90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jc w:val="center"/>
              <w:rPr>
                <w:rFonts w:ascii="仿宋" w:hAnsi="仿宋" w:eastAsia="仿宋"/>
                <w:sz w:val="28"/>
                <w:szCs w:val="28"/>
              </w:rPr>
            </w:pPr>
          </w:p>
        </w:tc>
        <w:tc>
          <w:tcPr>
            <w:tcW w:w="190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四、熟制</w:t>
            </w:r>
          </w:p>
        </w:tc>
        <w:tc>
          <w:tcPr>
            <w:tcW w:w="3623"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1.硬质面包、松质面包、岭南酥皮制品、曲奇饼干、各种蛋糕的成熟方法和注意事项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2.慕斯蛋糕制品冷冻的注意事项和质量标准</w:t>
            </w:r>
          </w:p>
        </w:tc>
        <w:tc>
          <w:tcPr>
            <w:tcW w:w="1541" w:type="dxa"/>
            <w:vAlign w:val="center"/>
          </w:tcPr>
          <w:p>
            <w:pPr>
              <w:jc w:val="center"/>
              <w:rPr>
                <w:rFonts w:ascii="仿宋" w:hAnsi="仿宋" w:eastAsia="仿宋"/>
                <w:sz w:val="28"/>
                <w:szCs w:val="28"/>
              </w:rPr>
            </w:pPr>
            <w:r>
              <w:rPr>
                <w:rFonts w:hint="eastAsia" w:ascii="仿宋" w:hAnsi="仿宋" w:eastAsia="仿宋"/>
                <w:sz w:val="28"/>
                <w:szCs w:val="28"/>
              </w:rPr>
              <w:t>10%</w:t>
            </w:r>
          </w:p>
        </w:tc>
        <w:tc>
          <w:tcPr>
            <w:tcW w:w="90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959" w:type="dxa"/>
            <w:vMerge w:val="continue"/>
            <w:vAlign w:val="center"/>
          </w:tcPr>
          <w:p>
            <w:pPr>
              <w:jc w:val="center"/>
              <w:rPr>
                <w:rFonts w:ascii="仿宋" w:hAnsi="仿宋" w:eastAsia="仿宋"/>
                <w:sz w:val="28"/>
                <w:szCs w:val="28"/>
              </w:rPr>
            </w:pPr>
          </w:p>
        </w:tc>
        <w:tc>
          <w:tcPr>
            <w:tcW w:w="190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五、装饰</w:t>
            </w:r>
          </w:p>
        </w:tc>
        <w:tc>
          <w:tcPr>
            <w:tcW w:w="3623"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1.运用沾、撒、挤、拼摆等方法的基本要求和注意事项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2.裱花蛋糕的工艺和注意事项</w:t>
            </w:r>
          </w:p>
        </w:tc>
        <w:tc>
          <w:tcPr>
            <w:tcW w:w="1541"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w:t>
            </w:r>
          </w:p>
        </w:tc>
        <w:tc>
          <w:tcPr>
            <w:tcW w:w="90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959" w:type="dxa"/>
            <w:vMerge w:val="restart"/>
            <w:vAlign w:val="center"/>
          </w:tcPr>
          <w:p>
            <w:pPr>
              <w:jc w:val="center"/>
              <w:rPr>
                <w:rFonts w:ascii="仿宋" w:hAnsi="仿宋" w:eastAsia="仿宋"/>
                <w:sz w:val="28"/>
                <w:szCs w:val="28"/>
              </w:rPr>
            </w:pPr>
            <w:r>
              <w:rPr>
                <w:rFonts w:hint="eastAsia" w:ascii="仿宋" w:hAnsi="仿宋" w:eastAsia="仿宋"/>
                <w:sz w:val="28"/>
                <w:szCs w:val="28"/>
              </w:rPr>
              <w:t>相关知识</w:t>
            </w:r>
          </w:p>
        </w:tc>
        <w:tc>
          <w:tcPr>
            <w:tcW w:w="190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一、成本核算</w:t>
            </w:r>
          </w:p>
        </w:tc>
        <w:tc>
          <w:tcPr>
            <w:tcW w:w="3623"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1.筵席点心的成本计算</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2.筵席点心的价格制定</w:t>
            </w:r>
          </w:p>
        </w:tc>
        <w:tc>
          <w:tcPr>
            <w:tcW w:w="1541"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w:t>
            </w:r>
          </w:p>
        </w:tc>
        <w:tc>
          <w:tcPr>
            <w:tcW w:w="90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959" w:type="dxa"/>
            <w:vMerge w:val="continue"/>
            <w:vAlign w:val="center"/>
          </w:tcPr>
          <w:p>
            <w:pPr>
              <w:ind w:left="560" w:hanging="560" w:hangingChars="200"/>
              <w:jc w:val="center"/>
              <w:rPr>
                <w:sz w:val="28"/>
                <w:szCs w:val="28"/>
              </w:rPr>
            </w:pPr>
          </w:p>
        </w:tc>
        <w:tc>
          <w:tcPr>
            <w:tcW w:w="190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二、营养卫生</w:t>
            </w:r>
          </w:p>
        </w:tc>
        <w:tc>
          <w:tcPr>
            <w:tcW w:w="3623"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1.营养互补知识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2.食品卫生学知识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3.主要原料理化指标及卫生指标要求食</w:t>
            </w:r>
          </w:p>
        </w:tc>
        <w:tc>
          <w:tcPr>
            <w:tcW w:w="1541"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w:t>
            </w:r>
          </w:p>
        </w:tc>
        <w:tc>
          <w:tcPr>
            <w:tcW w:w="900" w:type="dxa"/>
            <w:vAlign w:val="center"/>
          </w:tcPr>
          <w:p>
            <w:pPr>
              <w:ind w:left="560" w:hanging="560" w:hangingChars="200"/>
              <w:jc w:val="center"/>
              <w:rPr>
                <w:rFonts w:ascii="仿宋" w:hAnsi="仿宋" w:eastAsia="仿宋"/>
                <w:sz w:val="28"/>
                <w:szCs w:val="28"/>
              </w:rPr>
            </w:pPr>
          </w:p>
        </w:tc>
      </w:tr>
    </w:tbl>
    <w:p>
      <w:pPr>
        <w:adjustRightInd w:val="0"/>
        <w:snapToGrid w:val="0"/>
        <w:spacing w:line="440" w:lineRule="exact"/>
        <w:jc w:val="left"/>
        <w:rPr>
          <w:rFonts w:ascii="仿宋" w:hAnsi="仿宋" w:eastAsia="仿宋"/>
          <w:b/>
          <w:sz w:val="28"/>
          <w:szCs w:val="28"/>
        </w:rPr>
      </w:pP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2.2.2.2操作技能鉴定内容</w:t>
      </w: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30"/>
        <w:gridCol w:w="3840"/>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9" w:type="dxa"/>
            <w:vAlign w:val="center"/>
          </w:tcPr>
          <w:p>
            <w:pPr>
              <w:jc w:val="center"/>
              <w:rPr>
                <w:rFonts w:ascii="仿宋" w:hAnsi="仿宋" w:eastAsia="仿宋"/>
                <w:b/>
                <w:sz w:val="24"/>
              </w:rPr>
            </w:pPr>
            <w:r>
              <w:rPr>
                <w:rFonts w:hint="eastAsia" w:ascii="仿宋" w:hAnsi="仿宋" w:eastAsia="仿宋"/>
                <w:b/>
                <w:sz w:val="24"/>
              </w:rPr>
              <w:t>项目</w:t>
            </w:r>
          </w:p>
        </w:tc>
        <w:tc>
          <w:tcPr>
            <w:tcW w:w="1830" w:type="dxa"/>
            <w:vAlign w:val="center"/>
          </w:tcPr>
          <w:p>
            <w:pPr>
              <w:jc w:val="center"/>
              <w:rPr>
                <w:rFonts w:ascii="仿宋" w:hAnsi="仿宋" w:eastAsia="仿宋"/>
                <w:b/>
                <w:sz w:val="24"/>
              </w:rPr>
            </w:pPr>
            <w:r>
              <w:rPr>
                <w:rFonts w:hint="eastAsia" w:ascii="仿宋" w:hAnsi="仿宋" w:eastAsia="仿宋"/>
                <w:b/>
                <w:sz w:val="24"/>
              </w:rPr>
              <w:t>鉴定范围</w:t>
            </w:r>
          </w:p>
        </w:tc>
        <w:tc>
          <w:tcPr>
            <w:tcW w:w="3840" w:type="dxa"/>
            <w:vAlign w:val="center"/>
          </w:tcPr>
          <w:p>
            <w:pPr>
              <w:jc w:val="center"/>
              <w:rPr>
                <w:rFonts w:ascii="仿宋" w:hAnsi="仿宋" w:eastAsia="仿宋"/>
                <w:b/>
                <w:sz w:val="24"/>
              </w:rPr>
            </w:pPr>
            <w:r>
              <w:rPr>
                <w:rFonts w:hint="eastAsia" w:ascii="仿宋" w:hAnsi="仿宋" w:eastAsia="仿宋"/>
                <w:b/>
                <w:sz w:val="24"/>
              </w:rPr>
              <w:t>鉴定内容</w:t>
            </w:r>
          </w:p>
        </w:tc>
        <w:tc>
          <w:tcPr>
            <w:tcW w:w="1417" w:type="dxa"/>
            <w:vAlign w:val="center"/>
          </w:tcPr>
          <w:p>
            <w:pPr>
              <w:jc w:val="center"/>
              <w:rPr>
                <w:rFonts w:ascii="仿宋" w:hAnsi="仿宋" w:eastAsia="仿宋"/>
                <w:b/>
                <w:sz w:val="24"/>
              </w:rPr>
            </w:pPr>
            <w:r>
              <w:rPr>
                <w:rFonts w:hint="eastAsia" w:ascii="仿宋" w:hAnsi="仿宋" w:eastAsia="仿宋"/>
                <w:b/>
                <w:sz w:val="24"/>
              </w:rPr>
              <w:t>鉴定比重</w:t>
            </w:r>
          </w:p>
        </w:tc>
        <w:tc>
          <w:tcPr>
            <w:tcW w:w="851" w:type="dxa"/>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原料加工</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辅助原料的制作</w:t>
            </w:r>
          </w:p>
        </w:tc>
        <w:tc>
          <w:tcPr>
            <w:tcW w:w="3840" w:type="dxa"/>
            <w:vAlign w:val="center"/>
          </w:tcPr>
          <w:p>
            <w:pPr>
              <w:adjustRightInd w:val="0"/>
              <w:snapToGrid w:val="0"/>
              <w:spacing w:line="440" w:lineRule="exact"/>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.杂粮和干果类的加工处理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2.巧克力的碎片加工、热溶化、面胚调制</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3.鱼胶片、琼脂的浸泡加工处理</w:t>
            </w:r>
          </w:p>
        </w:tc>
        <w:tc>
          <w:tcPr>
            <w:tcW w:w="1417"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w:t>
            </w:r>
          </w:p>
        </w:tc>
        <w:tc>
          <w:tcPr>
            <w:tcW w:w="851"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馅料调制</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咸、甜生熟馅制作</w:t>
            </w:r>
          </w:p>
        </w:tc>
        <w:tc>
          <w:tcPr>
            <w:tcW w:w="384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卡士达酱、吉士馅、柠檬馅、红豆馅、萍果馅、椰挞馅、蛋挞馅的制作</w:t>
            </w:r>
          </w:p>
        </w:tc>
        <w:tc>
          <w:tcPr>
            <w:tcW w:w="1417"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w:t>
            </w:r>
          </w:p>
        </w:tc>
        <w:tc>
          <w:tcPr>
            <w:tcW w:w="851"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面团（糊）调制</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面团调制的工艺</w:t>
            </w:r>
          </w:p>
        </w:tc>
        <w:tc>
          <w:tcPr>
            <w:tcW w:w="3840" w:type="dxa"/>
            <w:vAlign w:val="center"/>
          </w:tcPr>
          <w:p>
            <w:pPr>
              <w:numPr>
                <w:ilvl w:val="0"/>
                <w:numId w:val="5"/>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硬质面包、松质面包面团的制作</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2.慕斯蛋糕、心型果冻面糊的调制</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3.岭南酥皮、杂粮曲奇饼干的面团制作</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4.戚风蛋糕、油脂蛋糕、泡夫的面糊制作</w:t>
            </w:r>
          </w:p>
        </w:tc>
        <w:tc>
          <w:tcPr>
            <w:tcW w:w="1417"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20%</w:t>
            </w:r>
          </w:p>
        </w:tc>
        <w:tc>
          <w:tcPr>
            <w:tcW w:w="851"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制品成型</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成型方法的运用</w:t>
            </w:r>
          </w:p>
        </w:tc>
        <w:tc>
          <w:tcPr>
            <w:tcW w:w="3840" w:type="dxa"/>
            <w:vAlign w:val="center"/>
          </w:tcPr>
          <w:p>
            <w:pPr>
              <w:numPr>
                <w:ilvl w:val="0"/>
                <w:numId w:val="6"/>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运用揉、擀、切、滚圆、模具等方法使硬质、松质面包成型</w:t>
            </w:r>
          </w:p>
          <w:p>
            <w:pPr>
              <w:numPr>
                <w:ilvl w:val="0"/>
                <w:numId w:val="6"/>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运用冷冻定型方法使慕斯蛋糕、心型果冻成型</w:t>
            </w:r>
          </w:p>
          <w:p>
            <w:pPr>
              <w:numPr>
                <w:ilvl w:val="0"/>
                <w:numId w:val="6"/>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运用灌模、模具、挤等方法使戚风蛋糕、油蛋糕、泡夫成型</w:t>
            </w:r>
          </w:p>
        </w:tc>
        <w:tc>
          <w:tcPr>
            <w:tcW w:w="1417"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20%</w:t>
            </w:r>
          </w:p>
        </w:tc>
        <w:tc>
          <w:tcPr>
            <w:tcW w:w="851"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熟制</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成熟方法</w:t>
            </w:r>
          </w:p>
          <w:p>
            <w:pPr>
              <w:adjustRightInd w:val="0"/>
              <w:snapToGrid w:val="0"/>
              <w:spacing w:line="440" w:lineRule="exact"/>
              <w:ind w:left="560" w:hanging="560" w:hangingChars="200"/>
              <w:jc w:val="left"/>
              <w:rPr>
                <w:rFonts w:ascii="仿宋" w:hAnsi="仿宋" w:eastAsia="仿宋"/>
                <w:sz w:val="28"/>
                <w:szCs w:val="28"/>
              </w:rPr>
            </w:pPr>
            <w:r>
              <w:rPr>
                <w:rFonts w:hint="eastAsia" w:ascii="仿宋" w:hAnsi="仿宋" w:eastAsia="仿宋"/>
                <w:sz w:val="28"/>
                <w:szCs w:val="28"/>
              </w:rPr>
              <w:t>的运用</w:t>
            </w:r>
          </w:p>
        </w:tc>
        <w:tc>
          <w:tcPr>
            <w:tcW w:w="384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1.硬质面包、松质面包制品的烤熟</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2.慕斯蛋糕、心型果冻的定型脱模</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3.岭南酥皮、杂粮曲奇饼干制品的烤熟</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4.戚风蛋糕、油脂蛋糕、泡夫等制品的烤熟</w:t>
            </w:r>
          </w:p>
        </w:tc>
        <w:tc>
          <w:tcPr>
            <w:tcW w:w="1417"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15%</w:t>
            </w:r>
          </w:p>
        </w:tc>
        <w:tc>
          <w:tcPr>
            <w:tcW w:w="851"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装饰</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半成品与蛋糕表面装饰</w:t>
            </w:r>
          </w:p>
        </w:tc>
        <w:tc>
          <w:tcPr>
            <w:tcW w:w="3840" w:type="dxa"/>
            <w:vAlign w:val="center"/>
          </w:tcPr>
          <w:p>
            <w:pPr>
              <w:numPr>
                <w:ilvl w:val="0"/>
                <w:numId w:val="7"/>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慕斯蛋糕、泡夫的构图装饰</w:t>
            </w:r>
          </w:p>
          <w:p>
            <w:pPr>
              <w:numPr>
                <w:ilvl w:val="0"/>
                <w:numId w:val="7"/>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生日蛋糕、大型节日蛋糕、婚礼蛋糕的裱花装饰</w:t>
            </w:r>
          </w:p>
        </w:tc>
        <w:tc>
          <w:tcPr>
            <w:tcW w:w="1417" w:type="dxa"/>
            <w:vAlign w:val="center"/>
          </w:tcPr>
          <w:p>
            <w:pPr>
              <w:adjustRightInd w:val="0"/>
              <w:snapToGrid w:val="0"/>
              <w:spacing w:line="440" w:lineRule="exact"/>
              <w:jc w:val="center"/>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w:t>
            </w:r>
          </w:p>
        </w:tc>
        <w:tc>
          <w:tcPr>
            <w:tcW w:w="851" w:type="dxa"/>
          </w:tcPr>
          <w:p>
            <w:pPr>
              <w:rPr>
                <w:rFonts w:ascii="仿宋" w:hAnsi="仿宋" w:eastAsia="仿宋"/>
                <w:sz w:val="24"/>
              </w:rPr>
            </w:pPr>
          </w:p>
        </w:tc>
      </w:tr>
    </w:tbl>
    <w:p>
      <w:pPr>
        <w:rPr>
          <w:rFonts w:ascii="宋体" w:hAnsi="宋体"/>
          <w:sz w:val="24"/>
        </w:rPr>
      </w:pP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2.2.3参考用书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（1）《西式面点师（初、中、高级）》（职业技能鉴定指导教材），作者：劳动和社会保障部教材办公室，出版社：劳动和社会保障出版社，书号：ISBN7-5045-3818-3，出版时间：2002年9月。</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（2）《西式面点师（初、中、高级）》（职业资格培训教程），作者：劳动和社会保障部教材办公室组织编写，出版社：劳动和社会保障出版社，书号：ISBN7-5045-3010-7，出版时间：2001年5月。</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（3）《营养配餐员基础知识》，作者：劳动和社会保障部教材办公室，出版社：劳动和社会保障出版社，书号：ISBN7-5045-395／ts·298，出版时间：2003年4月。</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（4）《西点制作工艺》（职业技术院校烹饪专业教材），作者：周发茂，出版社：劳动和社会保障出版社，书号：ISBN978-7-5167-0002-0出版时间：2013年5月。</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2.2.4附件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2.2.4.1场地</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）实操考场布局及装修符合《国家建筑规范》中关于（厨房设计标准）副食加工间的要求。</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）炉灶、按板工位数量需与本批次考核人数相符。</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）按板工位统一编号。</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）工位与工位之间应有足够空间，以免考生之间互相影响。</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）实操考场内必须有良好的通风照明设施，且排水畅通，地面不湿滑。</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）机械设备良好接地并标明使用注意事项说明或使用须知。</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）动力电源开关带漏电保护装置。</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）有防触电、防燃爆、防烫伤、防滑倒等安全警示标志。</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（9）供水、供电、燃料供应有保障。</w:t>
      </w:r>
    </w:p>
    <w:p>
      <w:pPr>
        <w:rPr>
          <w:rFonts w:ascii="宋体" w:hAnsi="宋体"/>
          <w:szCs w:val="21"/>
        </w:rPr>
      </w:pPr>
      <w:r>
        <w:rPr>
          <w:rFonts w:hint="eastAsia" w:ascii="仿宋" w:hAnsi="仿宋" w:eastAsia="仿宋"/>
          <w:b/>
          <w:sz w:val="28"/>
          <w:szCs w:val="28"/>
        </w:rPr>
        <w:t>2.2.4.2设备</w:t>
      </w:r>
    </w:p>
    <w:tbl>
      <w:tblPr>
        <w:tblStyle w:val="9"/>
        <w:tblW w:w="9163"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7"/>
        <w:gridCol w:w="2062"/>
        <w:gridCol w:w="2972"/>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序号</w:t>
            </w:r>
          </w:p>
        </w:tc>
        <w:tc>
          <w:tcPr>
            <w:tcW w:w="2062"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设备名称</w:t>
            </w:r>
          </w:p>
        </w:tc>
        <w:tc>
          <w:tcPr>
            <w:tcW w:w="2972"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规格型号</w:t>
            </w:r>
          </w:p>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或技术要求</w:t>
            </w:r>
          </w:p>
        </w:tc>
        <w:tc>
          <w:tcPr>
            <w:tcW w:w="1984"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数量</w:t>
            </w:r>
          </w:p>
        </w:tc>
        <w:tc>
          <w:tcPr>
            <w:tcW w:w="1418"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木制或钢制操作台</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长约150mm、宽约80mm、高度约850mm</w:t>
            </w: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两人共用1台</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电烤箱</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双层双门</w:t>
            </w: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不少于2台</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抽油烟机</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与炉灶匹配</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星盘工作台</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至少2套</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5</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新风系统</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6</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消防系统</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7</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面团搅拌机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不少于5公斤</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不少于2台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8</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冰箱</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有冷冻、冷藏功能</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9</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台式打蛋机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不少于1公斤</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不少于6台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10</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发酵柜</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不少于10盘，有温度、湿度控制</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11</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平头炉</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不少于3个</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电磁炉</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不少于3个</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13</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开酥机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14</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电热水器</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15</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打蛋机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三速可调式</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bl>
    <w:p>
      <w:pPr>
        <w:rPr>
          <w:rFonts w:ascii="宋体" w:hAnsi="宋体"/>
          <w:szCs w:val="21"/>
        </w:rPr>
      </w:pPr>
      <w:r>
        <w:rPr>
          <w:rFonts w:hint="eastAsia" w:ascii="仿宋" w:hAnsi="仿宋" w:eastAsia="仿宋"/>
          <w:b/>
          <w:sz w:val="28"/>
          <w:szCs w:val="28"/>
        </w:rPr>
        <w:t>2.2.4.3工具、用具</w:t>
      </w:r>
    </w:p>
    <w:tbl>
      <w:tblPr>
        <w:tblStyle w:val="9"/>
        <w:tblpPr w:leftFromText="180" w:rightFromText="180" w:vertAnchor="text" w:horzAnchor="margin" w:tblpX="250" w:tblpY="1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97"/>
        <w:gridCol w:w="3056"/>
        <w:gridCol w:w="19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widowControl/>
              <w:autoSpaceDE w:val="0"/>
              <w:autoSpaceDN w:val="0"/>
              <w:spacing w:line="360" w:lineRule="exact"/>
              <w:textAlignment w:val="bottom"/>
              <w:rPr>
                <w:rFonts w:ascii="仿宋" w:hAnsi="仿宋" w:eastAsia="仿宋"/>
                <w:b/>
                <w:sz w:val="28"/>
                <w:szCs w:val="28"/>
              </w:rPr>
            </w:pPr>
            <w:r>
              <w:rPr>
                <w:rFonts w:hint="eastAsia" w:ascii="仿宋" w:hAnsi="仿宋" w:eastAsia="仿宋"/>
                <w:b/>
                <w:sz w:val="28"/>
                <w:szCs w:val="28"/>
              </w:rPr>
              <w:t>序号</w:t>
            </w:r>
          </w:p>
        </w:tc>
        <w:tc>
          <w:tcPr>
            <w:tcW w:w="1797" w:type="dxa"/>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工具名称</w:t>
            </w:r>
          </w:p>
        </w:tc>
        <w:tc>
          <w:tcPr>
            <w:tcW w:w="3056"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规格型号或技术要求</w:t>
            </w:r>
          </w:p>
        </w:tc>
        <w:tc>
          <w:tcPr>
            <w:tcW w:w="1951" w:type="dxa"/>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数量</w:t>
            </w:r>
          </w:p>
        </w:tc>
        <w:tc>
          <w:tcPr>
            <w:tcW w:w="1417" w:type="dxa"/>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面刀（刮刀）</w:t>
            </w:r>
          </w:p>
        </w:tc>
        <w:tc>
          <w:tcPr>
            <w:tcW w:w="305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塑料或其它制品</w:t>
            </w: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每人1把</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面包刀</w:t>
            </w:r>
          </w:p>
        </w:tc>
        <w:tc>
          <w:tcPr>
            <w:tcW w:w="305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12英寸</w:t>
            </w: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每人1把</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蛋糕抹刀</w:t>
            </w:r>
          </w:p>
        </w:tc>
        <w:tc>
          <w:tcPr>
            <w:tcW w:w="305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12英寸</w:t>
            </w: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每人1把</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擀面杖</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5</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手动蛋刷</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每人1把</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6</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筛子</w:t>
            </w:r>
          </w:p>
        </w:tc>
        <w:tc>
          <w:tcPr>
            <w:tcW w:w="305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60目以上</w:t>
            </w: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每4人1个</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7</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尺板</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每人1把</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8</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裱花纸</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视需要而定</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9</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物料盛放盒</w:t>
            </w:r>
          </w:p>
        </w:tc>
        <w:tc>
          <w:tcPr>
            <w:tcW w:w="305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8个/套</w:t>
            </w: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10</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调色碟</w:t>
            </w:r>
          </w:p>
        </w:tc>
        <w:tc>
          <w:tcPr>
            <w:tcW w:w="305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5个/套</w:t>
            </w: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11</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法包盆</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每人1只</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12</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热狗盆</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每人1只</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13</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蛋糕转盘</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每人1个</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14</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烤盘</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每人1只</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15</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汉堡盆</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每人1只</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16</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白毛巾</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每人2条</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17</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电子台称</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每人1台</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18</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牙吸</w:t>
            </w:r>
          </w:p>
        </w:tc>
        <w:tc>
          <w:tcPr>
            <w:tcW w:w="305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10头</w:t>
            </w: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19</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手提电动搅拌机</w:t>
            </w:r>
          </w:p>
        </w:tc>
        <w:tc>
          <w:tcPr>
            <w:tcW w:w="305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功率150W以上</w:t>
            </w: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两人共用1套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20</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光吸</w:t>
            </w:r>
          </w:p>
        </w:tc>
        <w:tc>
          <w:tcPr>
            <w:tcW w:w="3056"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10头</w:t>
            </w: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每人1套</w:t>
            </w:r>
          </w:p>
        </w:tc>
        <w:tc>
          <w:tcPr>
            <w:tcW w:w="1417"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21</w:t>
            </w:r>
          </w:p>
        </w:tc>
        <w:tc>
          <w:tcPr>
            <w:tcW w:w="1797"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裱花袋</w:t>
            </w:r>
          </w:p>
        </w:tc>
        <w:tc>
          <w:tcPr>
            <w:tcW w:w="3056" w:type="dxa"/>
          </w:tcPr>
          <w:p>
            <w:pPr>
              <w:adjustRightInd w:val="0"/>
              <w:snapToGrid w:val="0"/>
              <w:spacing w:line="440" w:lineRule="exact"/>
              <w:jc w:val="left"/>
              <w:rPr>
                <w:rFonts w:ascii="仿宋" w:hAnsi="仿宋" w:eastAsia="仿宋"/>
                <w:sz w:val="28"/>
                <w:szCs w:val="28"/>
              </w:rPr>
            </w:pPr>
          </w:p>
        </w:tc>
        <w:tc>
          <w:tcPr>
            <w:tcW w:w="1951" w:type="dxa"/>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每人2只</w:t>
            </w:r>
          </w:p>
        </w:tc>
        <w:tc>
          <w:tcPr>
            <w:tcW w:w="1417" w:type="dxa"/>
          </w:tcPr>
          <w:p>
            <w:pPr>
              <w:adjustRightInd w:val="0"/>
              <w:snapToGrid w:val="0"/>
              <w:spacing w:line="440" w:lineRule="exact"/>
              <w:jc w:val="left"/>
              <w:rPr>
                <w:rFonts w:ascii="仿宋" w:hAnsi="仿宋" w:eastAsia="仿宋"/>
                <w:sz w:val="28"/>
                <w:szCs w:val="28"/>
              </w:rPr>
            </w:pPr>
          </w:p>
        </w:tc>
      </w:tr>
    </w:tbl>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注：除上述工具外，其它的由考生自备</w:t>
      </w:r>
    </w:p>
    <w:p>
      <w:pPr>
        <w:adjustRightInd w:val="0"/>
        <w:snapToGrid w:val="0"/>
        <w:spacing w:line="440" w:lineRule="exact"/>
        <w:ind w:firstLine="548" w:firstLineChars="196"/>
        <w:jc w:val="left"/>
        <w:rPr>
          <w:rFonts w:ascii="仿宋" w:hAnsi="仿宋" w:eastAsia="仿宋"/>
          <w:sz w:val="28"/>
          <w:szCs w:val="28"/>
        </w:rPr>
      </w:pP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2.3西式面点师(</w:t>
      </w:r>
      <w:r>
        <w:rPr>
          <w:rFonts w:hint="eastAsia" w:ascii="仿宋" w:hAnsi="仿宋" w:eastAsia="仿宋"/>
          <w:b/>
          <w:sz w:val="28"/>
          <w:szCs w:val="28"/>
          <w:lang w:eastAsia="zh-CN"/>
        </w:rPr>
        <w:t>高</w:t>
      </w:r>
      <w:r>
        <w:rPr>
          <w:rFonts w:hint="eastAsia" w:ascii="仿宋" w:hAnsi="仿宋" w:eastAsia="仿宋"/>
          <w:b/>
          <w:sz w:val="28"/>
          <w:szCs w:val="28"/>
        </w:rPr>
        <w:t>级) 职业技能鉴定</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w:t>
      </w:r>
      <w:r>
        <w:rPr>
          <w:rFonts w:ascii="仿宋" w:hAnsi="仿宋" w:eastAsia="仿宋"/>
          <w:b/>
          <w:sz w:val="28"/>
          <w:szCs w:val="28"/>
        </w:rPr>
        <w:t>.</w:t>
      </w:r>
      <w:r>
        <w:rPr>
          <w:rFonts w:hint="eastAsia" w:ascii="仿宋" w:hAnsi="仿宋" w:eastAsia="仿宋"/>
          <w:b/>
          <w:sz w:val="28"/>
          <w:szCs w:val="28"/>
        </w:rPr>
        <w:t>3.1鉴定要求</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2.3.1.1基本文化程度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初中毕业(或相当文化程度)。</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2.3.1.2培训期限要求</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西式面点师(</w:t>
      </w:r>
      <w:r>
        <w:rPr>
          <w:rFonts w:hint="eastAsia" w:ascii="仿宋" w:hAnsi="仿宋" w:eastAsia="仿宋"/>
          <w:sz w:val="28"/>
          <w:szCs w:val="28"/>
          <w:lang w:eastAsia="zh-CN"/>
        </w:rPr>
        <w:t>高</w:t>
      </w:r>
      <w:r>
        <w:rPr>
          <w:rFonts w:hint="eastAsia" w:ascii="仿宋" w:hAnsi="仿宋" w:eastAsia="仿宋"/>
          <w:sz w:val="28"/>
          <w:szCs w:val="28"/>
        </w:rPr>
        <w:t>级)的培训期限不少于</w:t>
      </w:r>
      <w:r>
        <w:rPr>
          <w:rFonts w:ascii="仿宋" w:hAnsi="仿宋" w:eastAsia="仿宋"/>
          <w:sz w:val="28"/>
          <w:szCs w:val="28"/>
        </w:rPr>
        <w:t>1</w:t>
      </w:r>
      <w:r>
        <w:rPr>
          <w:rFonts w:hint="eastAsia" w:ascii="仿宋" w:hAnsi="仿宋" w:eastAsia="仿宋"/>
          <w:sz w:val="28"/>
          <w:szCs w:val="28"/>
        </w:rPr>
        <w:t>6</w:t>
      </w:r>
      <w:r>
        <w:rPr>
          <w:rFonts w:ascii="仿宋" w:hAnsi="仿宋" w:eastAsia="仿宋"/>
          <w:sz w:val="28"/>
          <w:szCs w:val="28"/>
        </w:rPr>
        <w:t>0</w:t>
      </w:r>
      <w:r>
        <w:rPr>
          <w:rFonts w:hint="eastAsia" w:ascii="仿宋" w:hAnsi="仿宋" w:eastAsia="仿宋"/>
          <w:sz w:val="28"/>
          <w:szCs w:val="28"/>
        </w:rPr>
        <w:t>标准学时。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2.3.1.3鉴定方式、考核办法及鉴定时间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(1)鉴定方式</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社会化鉴定。</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(2)考核办法</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①包括理论知识考试和操作技能考核两个科目。理论知识考试和操作技能考核均实行百分制，成绩达到60分及以上者为合格。单科合格成绩2年内有效，双科均合格者核发高级职业资格证书。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②理论知识考试都采用闭卷笔试方式；操作技能考核采用现场实际操作方式，每位考评员应独立评分，取平均分为操作技能考核科目成绩。</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(3)鉴定时间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理论知识考试120分钟，操作技能考核240分钟。</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2.3.1.4考核场地及设备</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具备10个或以上的考核工位，并配备相应操作设备、器材和耗材，且安全措施齐备的实训室。(见2.3.4附件)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2.3.1.5考评员监考、考务人员与考生配比</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（1）理论知识考试：每个试室配备不少于2名监考员，监考员与考生配比为1:20。</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（2）操作技能考核：每个试室配备不少于1名考务人员及1个考评组，每个考评组不少于3名考评人员，考务人员和考生配比为1:8，考评组和考生配比为1:8。</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2.3.1.6适用对象</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从事或准备从事本职业，且申报本等级职业技能鉴定的人员。</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2.3.1.7申报条件</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符合以下条件之一：</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（1）取得本职业中级职业资格证书满1年。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（2）取得相关职业中级及以上职业资格证书满1年。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（3）具有高等职业院校本职业对应专业或相关专业学历。</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（4）以高级工为培养目标的职业院校本职业对应专业或相关专业五年制三年级及以上学生、三年制二年级及以上学生、四年制预备技师二年级及以上的学生。</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（5）具有本职业或相关职业初级专业技术资格。</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相关职业是指：中式面点师。</w:t>
      </w:r>
    </w:p>
    <w:p>
      <w:pPr>
        <w:adjustRightInd w:val="0"/>
        <w:snapToGrid w:val="0"/>
        <w:spacing w:line="440" w:lineRule="exact"/>
        <w:ind w:firstLine="548" w:firstLineChars="196"/>
        <w:jc w:val="left"/>
        <w:rPr>
          <w:rFonts w:ascii="仿宋" w:hAnsi="仿宋" w:eastAsia="仿宋"/>
          <w:b/>
          <w:sz w:val="28"/>
          <w:szCs w:val="28"/>
        </w:rPr>
      </w:pPr>
      <w:r>
        <w:rPr>
          <w:rFonts w:hint="eastAsia" w:ascii="仿宋" w:hAnsi="仿宋" w:eastAsia="仿宋"/>
          <w:sz w:val="28"/>
          <w:szCs w:val="28"/>
        </w:rPr>
        <w:t>相关专业是指：食品卫生与营养、食品营养与检验教育、烹饪与营养教育、食品质量与安全类的相关专业。</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2.3.2鉴定内容</w:t>
      </w:r>
    </w:p>
    <w:p>
      <w:pPr>
        <w:adjustRightInd w:val="0"/>
        <w:snapToGrid w:val="0"/>
        <w:spacing w:line="440" w:lineRule="exact"/>
        <w:jc w:val="left"/>
        <w:rPr>
          <w:rFonts w:ascii="仿宋" w:hAnsi="仿宋" w:eastAsia="仿宋"/>
          <w:b/>
          <w:sz w:val="28"/>
          <w:szCs w:val="28"/>
        </w:rPr>
      </w:pPr>
      <w:r>
        <w:rPr>
          <w:rFonts w:hint="eastAsia" w:ascii="仿宋" w:hAnsi="仿宋" w:eastAsia="仿宋"/>
          <w:b/>
          <w:sz w:val="24"/>
        </w:rPr>
        <w:t>2</w:t>
      </w:r>
      <w:r>
        <w:rPr>
          <w:rFonts w:hint="eastAsia" w:ascii="仿宋" w:hAnsi="仿宋" w:eastAsia="仿宋"/>
          <w:b/>
          <w:sz w:val="28"/>
          <w:szCs w:val="28"/>
        </w:rPr>
        <w:t>．3．2．1理论知识鉴定内容</w:t>
      </w:r>
    </w:p>
    <w:tbl>
      <w:tblPr>
        <w:tblStyle w:val="10"/>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5"/>
        <w:gridCol w:w="4534"/>
        <w:gridCol w:w="142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blHeader/>
        </w:trPr>
        <w:tc>
          <w:tcPr>
            <w:tcW w:w="959" w:type="dxa"/>
            <w:vAlign w:val="center"/>
          </w:tcPr>
          <w:p>
            <w:pPr>
              <w:jc w:val="center"/>
              <w:rPr>
                <w:rFonts w:ascii="仿宋" w:hAnsi="仿宋" w:eastAsia="仿宋"/>
                <w:b/>
                <w:bCs/>
                <w:sz w:val="28"/>
                <w:szCs w:val="28"/>
              </w:rPr>
            </w:pPr>
            <w:r>
              <w:rPr>
                <w:rFonts w:hint="eastAsia" w:ascii="仿宋" w:hAnsi="仿宋" w:eastAsia="仿宋"/>
                <w:b/>
                <w:bCs/>
                <w:sz w:val="28"/>
                <w:szCs w:val="28"/>
              </w:rPr>
              <w:t>项目</w:t>
            </w:r>
          </w:p>
        </w:tc>
        <w:tc>
          <w:tcPr>
            <w:tcW w:w="1845" w:type="dxa"/>
            <w:vAlign w:val="center"/>
          </w:tcPr>
          <w:p>
            <w:pPr>
              <w:jc w:val="center"/>
              <w:rPr>
                <w:rFonts w:ascii="仿宋" w:hAnsi="仿宋" w:eastAsia="仿宋"/>
                <w:b/>
                <w:bCs/>
                <w:sz w:val="28"/>
                <w:szCs w:val="28"/>
              </w:rPr>
            </w:pPr>
            <w:r>
              <w:rPr>
                <w:rFonts w:hint="eastAsia" w:ascii="仿宋" w:hAnsi="仿宋" w:eastAsia="仿宋"/>
                <w:b/>
                <w:bCs/>
                <w:sz w:val="28"/>
                <w:szCs w:val="28"/>
              </w:rPr>
              <w:t>鉴定范围</w:t>
            </w:r>
          </w:p>
        </w:tc>
        <w:tc>
          <w:tcPr>
            <w:tcW w:w="4534" w:type="dxa"/>
            <w:vAlign w:val="center"/>
          </w:tcPr>
          <w:p>
            <w:pPr>
              <w:jc w:val="center"/>
              <w:rPr>
                <w:rFonts w:ascii="仿宋" w:hAnsi="仿宋" w:eastAsia="仿宋"/>
                <w:b/>
                <w:bCs/>
                <w:sz w:val="28"/>
                <w:szCs w:val="28"/>
              </w:rPr>
            </w:pPr>
            <w:r>
              <w:rPr>
                <w:rFonts w:hint="eastAsia" w:ascii="仿宋" w:hAnsi="仿宋" w:eastAsia="仿宋"/>
                <w:b/>
                <w:bCs/>
                <w:sz w:val="28"/>
                <w:szCs w:val="28"/>
              </w:rPr>
              <w:t>鉴定内容</w:t>
            </w:r>
          </w:p>
        </w:tc>
        <w:tc>
          <w:tcPr>
            <w:tcW w:w="1421" w:type="dxa"/>
            <w:vAlign w:val="center"/>
          </w:tcPr>
          <w:p>
            <w:pPr>
              <w:jc w:val="center"/>
              <w:rPr>
                <w:rFonts w:ascii="仿宋" w:hAnsi="仿宋" w:eastAsia="仿宋"/>
                <w:b/>
                <w:bCs/>
                <w:sz w:val="28"/>
                <w:szCs w:val="28"/>
              </w:rPr>
            </w:pPr>
            <w:r>
              <w:rPr>
                <w:rFonts w:hint="eastAsia" w:ascii="仿宋" w:hAnsi="仿宋" w:eastAsia="仿宋"/>
                <w:b/>
                <w:bCs/>
                <w:sz w:val="28"/>
                <w:szCs w:val="28"/>
              </w:rPr>
              <w:t>鉴定比重</w:t>
            </w:r>
          </w:p>
        </w:tc>
        <w:tc>
          <w:tcPr>
            <w:tcW w:w="795" w:type="dxa"/>
            <w:vAlign w:val="center"/>
          </w:tcPr>
          <w:p>
            <w:pPr>
              <w:jc w:val="center"/>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jc w:val="center"/>
              <w:rPr>
                <w:rFonts w:ascii="仿宋" w:hAnsi="仿宋" w:eastAsia="仿宋"/>
                <w:bCs/>
                <w:sz w:val="28"/>
                <w:szCs w:val="28"/>
              </w:rPr>
            </w:pPr>
            <w:r>
              <w:rPr>
                <w:rFonts w:hint="eastAsia" w:ascii="仿宋" w:hAnsi="仿宋" w:eastAsia="仿宋"/>
                <w:bCs/>
                <w:sz w:val="28"/>
                <w:szCs w:val="28"/>
              </w:rPr>
              <w:t>基础知识</w:t>
            </w:r>
          </w:p>
        </w:tc>
        <w:tc>
          <w:tcPr>
            <w:tcW w:w="184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一、职业道德</w:t>
            </w:r>
          </w:p>
        </w:tc>
        <w:tc>
          <w:tcPr>
            <w:tcW w:w="4534" w:type="dxa"/>
            <w:vAlign w:val="center"/>
          </w:tcPr>
          <w:p>
            <w:pPr>
              <w:adjustRightInd w:val="0"/>
              <w:snapToGrid w:val="0"/>
              <w:spacing w:line="440" w:lineRule="exact"/>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.职业道德基础知识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2.职业守则</w:t>
            </w:r>
          </w:p>
        </w:tc>
        <w:tc>
          <w:tcPr>
            <w:tcW w:w="1421" w:type="dxa"/>
            <w:vAlign w:val="center"/>
          </w:tcPr>
          <w:p>
            <w:pPr>
              <w:jc w:val="center"/>
              <w:rPr>
                <w:rFonts w:ascii="仿宋" w:hAnsi="仿宋" w:eastAsia="仿宋"/>
                <w:sz w:val="28"/>
                <w:szCs w:val="28"/>
              </w:rPr>
            </w:pPr>
            <w:r>
              <w:rPr>
                <w:rFonts w:ascii="仿宋" w:hAnsi="仿宋" w:eastAsia="仿宋"/>
                <w:kern w:val="0"/>
                <w:sz w:val="28"/>
                <w:szCs w:val="28"/>
              </w:rPr>
              <w:t>5</w:t>
            </w:r>
            <w:r>
              <w:rPr>
                <w:rFonts w:hint="eastAsia" w:ascii="仿宋" w:hAnsi="仿宋" w:eastAsia="仿宋"/>
                <w:kern w:val="0"/>
                <w:sz w:val="28"/>
                <w:szCs w:val="28"/>
              </w:rPr>
              <w:t>%</w:t>
            </w:r>
          </w:p>
        </w:tc>
        <w:tc>
          <w:tcPr>
            <w:tcW w:w="79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59" w:type="dxa"/>
            <w:vMerge w:val="continue"/>
            <w:vAlign w:val="center"/>
          </w:tcPr>
          <w:p>
            <w:pPr>
              <w:jc w:val="center"/>
              <w:rPr>
                <w:rFonts w:ascii="仿宋" w:hAnsi="仿宋" w:eastAsia="仿宋"/>
                <w:sz w:val="28"/>
                <w:szCs w:val="28"/>
              </w:rPr>
            </w:pPr>
          </w:p>
        </w:tc>
        <w:tc>
          <w:tcPr>
            <w:tcW w:w="184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二、辅助原材料知识</w:t>
            </w:r>
          </w:p>
        </w:tc>
        <w:tc>
          <w:tcPr>
            <w:tcW w:w="4534"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1.马苏里拉干酪、奶油奶酪的使用知识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2.防潮可可粉、防潮糖粉的使用知识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3.风登糖、杏仁膏、调味酒等原料的使用知识</w:t>
            </w:r>
          </w:p>
        </w:tc>
        <w:tc>
          <w:tcPr>
            <w:tcW w:w="1421" w:type="dxa"/>
            <w:vAlign w:val="center"/>
          </w:tcPr>
          <w:p>
            <w:pPr>
              <w:jc w:val="center"/>
              <w:rPr>
                <w:rFonts w:ascii="仿宋" w:hAnsi="仿宋" w:eastAsia="仿宋"/>
                <w:sz w:val="28"/>
                <w:szCs w:val="28"/>
              </w:rPr>
            </w:pPr>
            <w:r>
              <w:rPr>
                <w:rFonts w:hint="eastAsia" w:ascii="仿宋" w:hAnsi="仿宋" w:eastAsia="仿宋"/>
                <w:kern w:val="0"/>
                <w:sz w:val="28"/>
                <w:szCs w:val="28"/>
              </w:rPr>
              <w:t>1</w:t>
            </w:r>
            <w:r>
              <w:rPr>
                <w:rFonts w:ascii="仿宋" w:hAnsi="仿宋" w:eastAsia="仿宋"/>
                <w:kern w:val="0"/>
                <w:sz w:val="28"/>
                <w:szCs w:val="28"/>
              </w:rPr>
              <w:t>0</w:t>
            </w:r>
            <w:r>
              <w:rPr>
                <w:rFonts w:hint="eastAsia" w:ascii="仿宋" w:hAnsi="仿宋" w:eastAsia="仿宋"/>
                <w:kern w:val="0"/>
                <w:sz w:val="28"/>
                <w:szCs w:val="28"/>
              </w:rPr>
              <w:t>%</w:t>
            </w:r>
          </w:p>
        </w:tc>
        <w:tc>
          <w:tcPr>
            <w:tcW w:w="79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959" w:type="dxa"/>
            <w:vMerge w:val="restart"/>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专业知识</w:t>
            </w:r>
          </w:p>
        </w:tc>
        <w:tc>
          <w:tcPr>
            <w:tcW w:w="184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一、操作前的准备</w:t>
            </w:r>
          </w:p>
        </w:tc>
        <w:tc>
          <w:tcPr>
            <w:tcW w:w="4534"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1.巧克力、咖啡粉的使用方法和注意事项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2.淡奶油、甜奶油、奶油奶酪的使用方法和注意事项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3.奶油馅料、鲜果馅料、干果类馅料、芝士类馅料的制作要求和关键</w:t>
            </w:r>
          </w:p>
        </w:tc>
        <w:tc>
          <w:tcPr>
            <w:tcW w:w="1421"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w:t>
            </w:r>
          </w:p>
        </w:tc>
        <w:tc>
          <w:tcPr>
            <w:tcW w:w="79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trPr>
        <w:tc>
          <w:tcPr>
            <w:tcW w:w="959" w:type="dxa"/>
            <w:vMerge w:val="continue"/>
          </w:tcPr>
          <w:p>
            <w:pPr>
              <w:adjustRightInd w:val="0"/>
              <w:snapToGrid w:val="0"/>
              <w:spacing w:line="440" w:lineRule="exact"/>
              <w:jc w:val="left"/>
              <w:rPr>
                <w:rFonts w:ascii="仿宋" w:hAnsi="仿宋" w:eastAsia="仿宋"/>
                <w:sz w:val="28"/>
                <w:szCs w:val="28"/>
              </w:rPr>
            </w:pPr>
          </w:p>
        </w:tc>
        <w:tc>
          <w:tcPr>
            <w:tcW w:w="184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二、面团调制</w:t>
            </w:r>
          </w:p>
        </w:tc>
        <w:tc>
          <w:tcPr>
            <w:tcW w:w="4534"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1.调制清酥类点心的工艺和注意事项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2.调制动物面包、脆皮面包的工艺和注意事项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3.调制提拉米酥、芝士蛋糕、布朗尼蛋糕的工艺和注意事项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4.调制风登糖面团和苏夫力面糊的工艺和注意事项</w:t>
            </w:r>
          </w:p>
        </w:tc>
        <w:tc>
          <w:tcPr>
            <w:tcW w:w="1421"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20%</w:t>
            </w:r>
          </w:p>
        </w:tc>
        <w:tc>
          <w:tcPr>
            <w:tcW w:w="79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djustRightInd w:val="0"/>
              <w:snapToGrid w:val="0"/>
              <w:spacing w:line="440" w:lineRule="exact"/>
              <w:jc w:val="left"/>
              <w:rPr>
                <w:rFonts w:ascii="仿宋" w:hAnsi="仿宋" w:eastAsia="仿宋"/>
                <w:sz w:val="28"/>
                <w:szCs w:val="28"/>
              </w:rPr>
            </w:pPr>
          </w:p>
        </w:tc>
        <w:tc>
          <w:tcPr>
            <w:tcW w:w="184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三、成型</w:t>
            </w:r>
          </w:p>
        </w:tc>
        <w:tc>
          <w:tcPr>
            <w:tcW w:w="4534"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1.清酥点心成型的工艺和注意事项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2.动物面包、脆皮面包及各式派类点心成型的工艺和注意事项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3.提拉米苏、芝士蛋糕、苏夫力、布朗尼的成型工艺和注意事项</w:t>
            </w:r>
          </w:p>
        </w:tc>
        <w:tc>
          <w:tcPr>
            <w:tcW w:w="1421"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w:t>
            </w:r>
          </w:p>
        </w:tc>
        <w:tc>
          <w:tcPr>
            <w:tcW w:w="79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djustRightInd w:val="0"/>
              <w:snapToGrid w:val="0"/>
              <w:spacing w:line="440" w:lineRule="exact"/>
              <w:jc w:val="left"/>
              <w:rPr>
                <w:rFonts w:ascii="仿宋" w:hAnsi="仿宋" w:eastAsia="仿宋"/>
                <w:sz w:val="28"/>
                <w:szCs w:val="28"/>
              </w:rPr>
            </w:pPr>
          </w:p>
        </w:tc>
        <w:tc>
          <w:tcPr>
            <w:tcW w:w="184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四、熟制</w:t>
            </w:r>
          </w:p>
        </w:tc>
        <w:tc>
          <w:tcPr>
            <w:tcW w:w="4534"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1.清酥点心、面包和特殊风味蛋糕的成熟工艺、注意事项和质量标准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2.提拉米苏、慕斯蛋糕、苏夫力的冷冻方法和注意事项和质量标准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3.蛋白类点心和披萨的工艺和注意事项</w:t>
            </w:r>
          </w:p>
        </w:tc>
        <w:tc>
          <w:tcPr>
            <w:tcW w:w="1421"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w:t>
            </w:r>
          </w:p>
        </w:tc>
        <w:tc>
          <w:tcPr>
            <w:tcW w:w="79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959" w:type="dxa"/>
            <w:vMerge w:val="continue"/>
          </w:tcPr>
          <w:p>
            <w:pPr>
              <w:adjustRightInd w:val="0"/>
              <w:snapToGrid w:val="0"/>
              <w:spacing w:line="440" w:lineRule="exact"/>
              <w:jc w:val="left"/>
              <w:rPr>
                <w:rFonts w:ascii="仿宋" w:hAnsi="仿宋" w:eastAsia="仿宋"/>
                <w:sz w:val="28"/>
                <w:szCs w:val="28"/>
              </w:rPr>
            </w:pPr>
          </w:p>
        </w:tc>
        <w:tc>
          <w:tcPr>
            <w:tcW w:w="184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五、装饰</w:t>
            </w:r>
          </w:p>
        </w:tc>
        <w:tc>
          <w:tcPr>
            <w:tcW w:w="4534"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1.杏仁膏造型动物和风登糖的制作方法和注意事项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2.巧克力装饰、糖粉装饰的工艺和注意事项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3.蛋糕的装饰手法和注意事项</w:t>
            </w:r>
          </w:p>
        </w:tc>
        <w:tc>
          <w:tcPr>
            <w:tcW w:w="1421"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w:t>
            </w:r>
          </w:p>
        </w:tc>
        <w:tc>
          <w:tcPr>
            <w:tcW w:w="79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959" w:type="dxa"/>
            <w:vMerge w:val="restart"/>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相关知识</w:t>
            </w:r>
          </w:p>
        </w:tc>
        <w:tc>
          <w:tcPr>
            <w:tcW w:w="184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一、成本核算</w:t>
            </w:r>
          </w:p>
        </w:tc>
        <w:tc>
          <w:tcPr>
            <w:tcW w:w="4534"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1.标准原材料费、劳动生产率的计算</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2.大型宴会的成本核算</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3.日产量、毛利率等经济指标的核算</w:t>
            </w:r>
          </w:p>
        </w:tc>
        <w:tc>
          <w:tcPr>
            <w:tcW w:w="1421"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5%</w:t>
            </w:r>
          </w:p>
        </w:tc>
        <w:tc>
          <w:tcPr>
            <w:tcW w:w="79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959" w:type="dxa"/>
            <w:vMerge w:val="continue"/>
            <w:textDirection w:val="tbRlV"/>
          </w:tcPr>
          <w:p>
            <w:pPr>
              <w:adjustRightInd w:val="0"/>
              <w:snapToGrid w:val="0"/>
              <w:spacing w:line="440" w:lineRule="exact"/>
              <w:jc w:val="left"/>
              <w:rPr>
                <w:rFonts w:ascii="仿宋" w:hAnsi="仿宋" w:eastAsia="仿宋"/>
                <w:sz w:val="28"/>
                <w:szCs w:val="28"/>
              </w:rPr>
            </w:pPr>
          </w:p>
        </w:tc>
        <w:tc>
          <w:tcPr>
            <w:tcW w:w="184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二、营养卫生</w:t>
            </w:r>
          </w:p>
        </w:tc>
        <w:tc>
          <w:tcPr>
            <w:tcW w:w="4534"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1.烹饪营养学知识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2.烹饪卫生学知识</w:t>
            </w:r>
          </w:p>
        </w:tc>
        <w:tc>
          <w:tcPr>
            <w:tcW w:w="1421"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5%</w:t>
            </w:r>
          </w:p>
        </w:tc>
        <w:tc>
          <w:tcPr>
            <w:tcW w:w="795" w:type="dxa"/>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959" w:type="dxa"/>
            <w:vMerge w:val="continue"/>
            <w:textDirection w:val="tbRlV"/>
          </w:tcPr>
          <w:p>
            <w:pPr>
              <w:adjustRightInd w:val="0"/>
              <w:snapToGrid w:val="0"/>
              <w:spacing w:line="440" w:lineRule="exact"/>
              <w:jc w:val="left"/>
              <w:rPr>
                <w:rFonts w:ascii="仿宋" w:hAnsi="仿宋" w:eastAsia="仿宋"/>
                <w:sz w:val="28"/>
                <w:szCs w:val="28"/>
              </w:rPr>
            </w:pPr>
          </w:p>
        </w:tc>
        <w:tc>
          <w:tcPr>
            <w:tcW w:w="1845"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三、管理知识</w:t>
            </w:r>
          </w:p>
        </w:tc>
        <w:tc>
          <w:tcPr>
            <w:tcW w:w="4534"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1.生产设备、设施管理知识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2.厨房现代化管理知识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3.质量卫生管理知识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4.安全生产管理知识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5.四新技术知识</w:t>
            </w:r>
          </w:p>
        </w:tc>
        <w:tc>
          <w:tcPr>
            <w:tcW w:w="1421"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w:t>
            </w:r>
          </w:p>
        </w:tc>
        <w:tc>
          <w:tcPr>
            <w:tcW w:w="795" w:type="dxa"/>
            <w:vAlign w:val="center"/>
          </w:tcPr>
          <w:p>
            <w:pPr>
              <w:rPr>
                <w:rFonts w:ascii="宋体" w:hAnsi="宋体"/>
                <w:kern w:val="0"/>
                <w:sz w:val="24"/>
              </w:rPr>
            </w:pPr>
          </w:p>
        </w:tc>
      </w:tr>
    </w:tbl>
    <w:p>
      <w:pPr>
        <w:adjustRightInd w:val="0"/>
        <w:snapToGrid w:val="0"/>
        <w:spacing w:line="440" w:lineRule="exact"/>
        <w:jc w:val="left"/>
        <w:rPr>
          <w:rFonts w:ascii="仿宋" w:hAnsi="仿宋" w:eastAsia="仿宋"/>
          <w:b/>
          <w:sz w:val="28"/>
          <w:szCs w:val="28"/>
        </w:rPr>
      </w:pP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2.3.2.2操作技能鉴定内容</w:t>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30"/>
        <w:gridCol w:w="4407"/>
        <w:gridCol w:w="155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9"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项目</w:t>
            </w:r>
          </w:p>
        </w:tc>
        <w:tc>
          <w:tcPr>
            <w:tcW w:w="1830"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鉴定范围</w:t>
            </w:r>
          </w:p>
        </w:tc>
        <w:tc>
          <w:tcPr>
            <w:tcW w:w="4407"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鉴定内容</w:t>
            </w:r>
          </w:p>
        </w:tc>
        <w:tc>
          <w:tcPr>
            <w:tcW w:w="1559"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鉴定比重</w:t>
            </w:r>
          </w:p>
        </w:tc>
        <w:tc>
          <w:tcPr>
            <w:tcW w:w="851" w:type="dxa"/>
          </w:tcPr>
          <w:p>
            <w:pPr>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原料加工</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辅助原料的制作</w:t>
            </w:r>
          </w:p>
        </w:tc>
        <w:tc>
          <w:tcPr>
            <w:tcW w:w="4407" w:type="dxa"/>
            <w:vAlign w:val="center"/>
          </w:tcPr>
          <w:p>
            <w:pPr>
              <w:adjustRightInd w:val="0"/>
              <w:snapToGrid w:val="0"/>
              <w:spacing w:line="440" w:lineRule="exact"/>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.巧克力的调制</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2.淡奶油、甜奶油、奶油奶酪的处理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3.鱼胶片、杂粮、干果、鲜果的加工处理</w:t>
            </w:r>
          </w:p>
        </w:tc>
        <w:tc>
          <w:tcPr>
            <w:tcW w:w="1559"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w:t>
            </w:r>
          </w:p>
        </w:tc>
        <w:tc>
          <w:tcPr>
            <w:tcW w:w="851"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馅料调制</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咸、甜馅料制作</w:t>
            </w:r>
          </w:p>
        </w:tc>
        <w:tc>
          <w:tcPr>
            <w:tcW w:w="4407" w:type="dxa"/>
            <w:vAlign w:val="center"/>
          </w:tcPr>
          <w:p>
            <w:pPr>
              <w:numPr>
                <w:ilvl w:val="0"/>
                <w:numId w:val="8"/>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奶油馅料、鲜果馅料、干果类馅料、芝士类馅料的调制</w:t>
            </w:r>
          </w:p>
          <w:p>
            <w:pPr>
              <w:numPr>
                <w:ilvl w:val="0"/>
                <w:numId w:val="8"/>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糖胶、咖啡糖水、巧克力酱的调制</w:t>
            </w:r>
          </w:p>
        </w:tc>
        <w:tc>
          <w:tcPr>
            <w:tcW w:w="1559"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w:t>
            </w:r>
          </w:p>
        </w:tc>
        <w:tc>
          <w:tcPr>
            <w:tcW w:w="851"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面团（糊）调制</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面团调制的工艺</w:t>
            </w:r>
          </w:p>
        </w:tc>
        <w:tc>
          <w:tcPr>
            <w:tcW w:w="4407" w:type="dxa"/>
            <w:vAlign w:val="center"/>
          </w:tcPr>
          <w:p>
            <w:pPr>
              <w:numPr>
                <w:ilvl w:val="0"/>
                <w:numId w:val="5"/>
              </w:num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清酥面团和派类皮料的制作</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2.松质面包、动物面包、脆皮面包面团的制作</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3.提拉米苏、芝士蛋糕、慕斯蛋糕、苏夫力面糊的制作</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4.风味蛋糕、布朗尼蛋糕的制作</w:t>
            </w:r>
          </w:p>
        </w:tc>
        <w:tc>
          <w:tcPr>
            <w:tcW w:w="1559"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20%</w:t>
            </w:r>
          </w:p>
        </w:tc>
        <w:tc>
          <w:tcPr>
            <w:tcW w:w="851"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制品成型</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成型方法的运用</w:t>
            </w:r>
          </w:p>
        </w:tc>
        <w:tc>
          <w:tcPr>
            <w:tcW w:w="440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1.运用揉、擀、切割、滚圆、叠、模具等方法使松质面包、动物面包、脆皮面包、清酥及派类品种成型</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2.运用冷冻方法提拉米苏、芝士蛋糕、慕斯蛋糕、苏夫力面糊成型</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3.运用装盘、灌模、模具等方法使风味蛋糕、布朗尼蛋糕成型</w:t>
            </w:r>
          </w:p>
        </w:tc>
        <w:tc>
          <w:tcPr>
            <w:tcW w:w="1559"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20%</w:t>
            </w:r>
          </w:p>
        </w:tc>
        <w:tc>
          <w:tcPr>
            <w:tcW w:w="851"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熟制</w:t>
            </w:r>
          </w:p>
        </w:tc>
        <w:tc>
          <w:tcPr>
            <w:tcW w:w="1830" w:type="dxa"/>
            <w:vAlign w:val="center"/>
          </w:tcPr>
          <w:p>
            <w:pPr>
              <w:adjustRightInd w:val="0"/>
              <w:snapToGrid w:val="0"/>
              <w:spacing w:line="440" w:lineRule="exact"/>
              <w:ind w:left="560" w:hanging="560" w:hangingChars="200"/>
              <w:jc w:val="left"/>
              <w:rPr>
                <w:rFonts w:ascii="仿宋" w:hAnsi="仿宋" w:eastAsia="仿宋"/>
                <w:sz w:val="28"/>
                <w:szCs w:val="28"/>
              </w:rPr>
            </w:pPr>
            <w:r>
              <w:rPr>
                <w:rFonts w:hint="eastAsia" w:ascii="仿宋" w:hAnsi="仿宋" w:eastAsia="仿宋"/>
                <w:sz w:val="28"/>
                <w:szCs w:val="28"/>
              </w:rPr>
              <w:t>成熟方法</w:t>
            </w:r>
          </w:p>
          <w:p>
            <w:pPr>
              <w:adjustRightInd w:val="0"/>
              <w:snapToGrid w:val="0"/>
              <w:spacing w:line="440" w:lineRule="exact"/>
              <w:ind w:left="560" w:hanging="560" w:hangingChars="200"/>
              <w:jc w:val="left"/>
              <w:rPr>
                <w:rFonts w:ascii="仿宋" w:hAnsi="仿宋" w:eastAsia="仿宋"/>
                <w:sz w:val="28"/>
                <w:szCs w:val="28"/>
              </w:rPr>
            </w:pPr>
            <w:r>
              <w:rPr>
                <w:rFonts w:hint="eastAsia" w:ascii="仿宋" w:hAnsi="仿宋" w:eastAsia="仿宋"/>
                <w:sz w:val="28"/>
                <w:szCs w:val="28"/>
              </w:rPr>
              <w:t>的运用</w:t>
            </w:r>
          </w:p>
        </w:tc>
        <w:tc>
          <w:tcPr>
            <w:tcW w:w="440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1.清酥和派类制品的烤制成熟</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2.松质面包、动物面包、脆皮面包制品的烤制成熟</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3.提拉米苏、芝士蛋糕、慕斯蛋糕、苏夫力的定型脱模</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4.风味蛋糕、布朗尼蛋糕的烤制成熟</w:t>
            </w:r>
          </w:p>
        </w:tc>
        <w:tc>
          <w:tcPr>
            <w:tcW w:w="1559"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15%</w:t>
            </w:r>
          </w:p>
        </w:tc>
        <w:tc>
          <w:tcPr>
            <w:tcW w:w="851"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装饰</w:t>
            </w:r>
          </w:p>
        </w:tc>
        <w:tc>
          <w:tcPr>
            <w:tcW w:w="1830" w:type="dxa"/>
            <w:vAlign w:val="center"/>
          </w:tcPr>
          <w:p>
            <w:pPr>
              <w:adjustRightInd w:val="0"/>
              <w:snapToGrid w:val="0"/>
              <w:spacing w:line="440" w:lineRule="exact"/>
              <w:ind w:left="560" w:hanging="560" w:hangingChars="200"/>
              <w:jc w:val="left"/>
              <w:rPr>
                <w:rFonts w:ascii="仿宋" w:hAnsi="仿宋" w:eastAsia="仿宋"/>
                <w:sz w:val="28"/>
                <w:szCs w:val="28"/>
              </w:rPr>
            </w:pPr>
            <w:r>
              <w:rPr>
                <w:rFonts w:hint="eastAsia" w:ascii="仿宋" w:hAnsi="仿宋" w:eastAsia="仿宋"/>
                <w:sz w:val="28"/>
                <w:szCs w:val="28"/>
              </w:rPr>
              <w:t>半成品与</w:t>
            </w:r>
          </w:p>
          <w:p>
            <w:pPr>
              <w:adjustRightInd w:val="0"/>
              <w:snapToGrid w:val="0"/>
              <w:spacing w:line="440" w:lineRule="exact"/>
              <w:ind w:left="560" w:hanging="560" w:hangingChars="200"/>
              <w:jc w:val="left"/>
              <w:rPr>
                <w:rFonts w:ascii="仿宋" w:hAnsi="仿宋" w:eastAsia="仿宋"/>
                <w:sz w:val="28"/>
                <w:szCs w:val="28"/>
              </w:rPr>
            </w:pPr>
            <w:r>
              <w:rPr>
                <w:rFonts w:hint="eastAsia" w:ascii="仿宋" w:hAnsi="仿宋" w:eastAsia="仿宋"/>
                <w:sz w:val="28"/>
                <w:szCs w:val="28"/>
              </w:rPr>
              <w:t>蛋糕表面</w:t>
            </w:r>
          </w:p>
          <w:p>
            <w:pPr>
              <w:adjustRightInd w:val="0"/>
              <w:snapToGrid w:val="0"/>
              <w:spacing w:line="440" w:lineRule="exact"/>
              <w:ind w:left="560" w:hanging="560" w:hangingChars="200"/>
              <w:jc w:val="left"/>
              <w:rPr>
                <w:rFonts w:ascii="仿宋" w:hAnsi="仿宋" w:eastAsia="仿宋"/>
                <w:sz w:val="28"/>
                <w:szCs w:val="28"/>
              </w:rPr>
            </w:pPr>
            <w:r>
              <w:rPr>
                <w:rFonts w:hint="eastAsia" w:ascii="仿宋" w:hAnsi="仿宋" w:eastAsia="仿宋"/>
                <w:sz w:val="28"/>
                <w:szCs w:val="28"/>
              </w:rPr>
              <w:t>装饰</w:t>
            </w:r>
          </w:p>
        </w:tc>
        <w:tc>
          <w:tcPr>
            <w:tcW w:w="440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1.提拉米苏、芝士蛋糕、慕斯蛋糕、苏夫力的造型装饰</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2.运用杏仁膏、巧克力、糖粉、风登糖造型装饰制品</w:t>
            </w:r>
          </w:p>
        </w:tc>
        <w:tc>
          <w:tcPr>
            <w:tcW w:w="1559" w:type="dxa"/>
            <w:vAlign w:val="center"/>
          </w:tcPr>
          <w:p>
            <w:pPr>
              <w:adjustRightInd w:val="0"/>
              <w:snapToGrid w:val="0"/>
              <w:spacing w:line="440" w:lineRule="exact"/>
              <w:jc w:val="center"/>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w:t>
            </w:r>
          </w:p>
        </w:tc>
        <w:tc>
          <w:tcPr>
            <w:tcW w:w="851" w:type="dxa"/>
          </w:tcPr>
          <w:p>
            <w:pPr>
              <w:rPr>
                <w:rFonts w:ascii="仿宋" w:hAnsi="仿宋" w:eastAsia="仿宋"/>
                <w:sz w:val="28"/>
                <w:szCs w:val="28"/>
              </w:rPr>
            </w:pPr>
          </w:p>
        </w:tc>
      </w:tr>
    </w:tbl>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2.3.3参考用书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（1）《西式面点师（初、中、高级）》（职业技能鉴定指导教材），作者：劳动和社会保障部教材办公室，出版社：劳动和社会保障出版社， 书号：ISBN7-5045-3818-4／TS972·116，出版时间：2002年9月。</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（3）《西式面点师（初、中、高级）》（职业资格培训教程），作者：劳动和社会保障部教材办公室组织编写，出版社：劳动和社会保障出版社， 书号：ISBN7-5045-3010-7／TS972·36，出版时间：2001年5月。</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（4）《营养配餐员基础知识》，作者：劳动和社会保障部教材办公室组织编写，出版社：劳动和社会保障出版社，书号：ISBN7-5045-395／TS·298，出版时间：2003年4月。</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（5）《西式面点师（高级）》（职业技术·职业资格培训教材），作者：边兴华主编，出版社：中国劳动社会保障出版社，书号：ISBN978-7-5045</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-7375-9／TS972·116，出版时间：2008年10月。</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2.3.4附件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2.3.4.1场地</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）实操考场布局及装修符合《国家建筑规范》中关于（厨房设计标准）副食加工间的要求。</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）炉灶、按板工位数量需与本批次考核人数相符。</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）按板工位统一编号。</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）工位与工位之间应有足够空间，以免考生之间互相影响。</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）实操考场内必须有良好的通风照明设施，且排水畅通，地面不湿滑。</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）机械设备良好接地并标明使用注意事项说明或使用须知。</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）动力电源开关带漏电保护装置。</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）有防触电、防燃爆、防烫伤、防滑倒等安全警示标志。</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（9）供水、供电、燃料供应有保障。</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2.3.4.2设备</w:t>
      </w:r>
    </w:p>
    <w:tbl>
      <w:tblPr>
        <w:tblStyle w:val="9"/>
        <w:tblW w:w="9163"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7"/>
        <w:gridCol w:w="2062"/>
        <w:gridCol w:w="2972"/>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序号</w:t>
            </w:r>
          </w:p>
        </w:tc>
        <w:tc>
          <w:tcPr>
            <w:tcW w:w="2062"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设备名称</w:t>
            </w:r>
          </w:p>
        </w:tc>
        <w:tc>
          <w:tcPr>
            <w:tcW w:w="2972"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规格型号</w:t>
            </w:r>
          </w:p>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或技术要求</w:t>
            </w:r>
          </w:p>
        </w:tc>
        <w:tc>
          <w:tcPr>
            <w:tcW w:w="1984"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数量</w:t>
            </w:r>
          </w:p>
        </w:tc>
        <w:tc>
          <w:tcPr>
            <w:tcW w:w="1418"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抽油烟机</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与炉灶匹配</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木制或钢制操作台</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长约150mm、宽约80mm、高度约850mm</w:t>
            </w: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2人共用1台</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电烤箱</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双层双门</w:t>
            </w: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不少于2台</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星盘工作台</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至少2个</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5</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新风系统</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6</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消防系统</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7</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面团和面机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不少于5公斤</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不少于2台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8</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压面机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9</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台式打蛋机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不少于1公斤</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10</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面团发酵柜</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不少于10盘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11</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平头炉</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不少于3个</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电热水器</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不少于2台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13</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打蛋机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三速可调式</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2人共用1台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14</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开酥机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4人共用1台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15</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冰箱</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有冷冻、冷藏功能</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4人共用1台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bl>
    <w:p>
      <w:pPr>
        <w:adjustRightInd w:val="0"/>
        <w:snapToGrid w:val="0"/>
        <w:spacing w:line="440" w:lineRule="exact"/>
        <w:jc w:val="left"/>
        <w:rPr>
          <w:rFonts w:ascii="仿宋" w:hAnsi="仿宋" w:eastAsia="仿宋"/>
          <w:b/>
          <w:sz w:val="28"/>
          <w:szCs w:val="28"/>
        </w:rPr>
      </w:pP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2.2.4.3工具、用具</w:t>
      </w:r>
    </w:p>
    <w:tbl>
      <w:tblPr>
        <w:tblStyle w:val="9"/>
        <w:tblW w:w="9225" w:type="dxa"/>
        <w:jc w:val="center"/>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26"/>
        <w:gridCol w:w="2973"/>
        <w:gridCol w:w="2126"/>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序号</w:t>
            </w:r>
          </w:p>
        </w:tc>
        <w:tc>
          <w:tcPr>
            <w:tcW w:w="2026"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名称</w:t>
            </w:r>
          </w:p>
        </w:tc>
        <w:tc>
          <w:tcPr>
            <w:tcW w:w="2973"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规格或要求</w:t>
            </w:r>
          </w:p>
        </w:tc>
        <w:tc>
          <w:tcPr>
            <w:tcW w:w="2126"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数量</w:t>
            </w:r>
          </w:p>
        </w:tc>
        <w:tc>
          <w:tcPr>
            <w:tcW w:w="1380"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vAlign w:val="center"/>
          </w:tcPr>
          <w:p>
            <w:pPr>
              <w:widowControl/>
              <w:autoSpaceDE w:val="0"/>
              <w:autoSpaceDN w:val="0"/>
              <w:spacing w:line="360" w:lineRule="exact"/>
              <w:jc w:val="center"/>
              <w:textAlignment w:val="bottom"/>
              <w:rPr>
                <w:rFonts w:ascii="仿宋" w:hAnsi="仿宋" w:eastAsia="仿宋"/>
                <w:sz w:val="28"/>
                <w:szCs w:val="28"/>
              </w:rPr>
            </w:pPr>
            <w:r>
              <w:rPr>
                <w:rFonts w:ascii="仿宋" w:hAnsi="仿宋" w:eastAsia="仿宋"/>
                <w:sz w:val="28"/>
                <w:szCs w:val="28"/>
              </w:rPr>
              <w:t>1</w:t>
            </w:r>
          </w:p>
        </w:tc>
        <w:tc>
          <w:tcPr>
            <w:tcW w:w="20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连柄平底锅</w:t>
            </w:r>
          </w:p>
        </w:tc>
        <w:tc>
          <w:tcPr>
            <w:tcW w:w="2973"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不小于20厘米</w:t>
            </w:r>
          </w:p>
        </w:tc>
        <w:tc>
          <w:tcPr>
            <w:tcW w:w="21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3人共用1台</w:t>
            </w:r>
          </w:p>
        </w:tc>
        <w:tc>
          <w:tcPr>
            <w:tcW w:w="1380"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5" w:hRule="atLeast"/>
          <w:jc w:val="center"/>
        </w:trPr>
        <w:tc>
          <w:tcPr>
            <w:tcW w:w="720"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w:t>
            </w:r>
          </w:p>
        </w:tc>
        <w:tc>
          <w:tcPr>
            <w:tcW w:w="20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擀面棍</w:t>
            </w:r>
          </w:p>
        </w:tc>
        <w:tc>
          <w:tcPr>
            <w:tcW w:w="2973"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不小于20厘米</w:t>
            </w:r>
          </w:p>
        </w:tc>
        <w:tc>
          <w:tcPr>
            <w:tcW w:w="21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每人1条</w:t>
            </w:r>
          </w:p>
        </w:tc>
        <w:tc>
          <w:tcPr>
            <w:tcW w:w="1380"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w:t>
            </w:r>
          </w:p>
        </w:tc>
        <w:tc>
          <w:tcPr>
            <w:tcW w:w="20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硬质胶刮板</w:t>
            </w:r>
          </w:p>
        </w:tc>
        <w:tc>
          <w:tcPr>
            <w:tcW w:w="2973" w:type="dxa"/>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每人1块</w:t>
            </w:r>
          </w:p>
        </w:tc>
        <w:tc>
          <w:tcPr>
            <w:tcW w:w="1380"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w:t>
            </w:r>
          </w:p>
        </w:tc>
        <w:tc>
          <w:tcPr>
            <w:tcW w:w="20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烤盘</w:t>
            </w:r>
          </w:p>
        </w:tc>
        <w:tc>
          <w:tcPr>
            <w:tcW w:w="2973"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与烤箱配套</w:t>
            </w:r>
          </w:p>
        </w:tc>
        <w:tc>
          <w:tcPr>
            <w:tcW w:w="21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每人2只</w:t>
            </w:r>
          </w:p>
        </w:tc>
        <w:tc>
          <w:tcPr>
            <w:tcW w:w="1380"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木制通槌</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30厘米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3人共用1套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菜刀</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片刀</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每人一把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菜板</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3人共用1块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木柄不锈钢刮板</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9</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炸篱</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直径不小于20厘米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10</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炒勺</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400</w:t>
            </w:r>
            <w:r>
              <w:rPr>
                <w:rFonts w:ascii="仿宋" w:hAnsi="仿宋" w:eastAsia="仿宋"/>
                <w:sz w:val="28"/>
                <w:szCs w:val="28"/>
              </w:rPr>
              <w:t>—</w:t>
            </w:r>
            <w:r>
              <w:rPr>
                <w:rFonts w:hint="eastAsia" w:ascii="仿宋" w:hAnsi="仿宋" w:eastAsia="仿宋"/>
                <w:sz w:val="28"/>
                <w:szCs w:val="28"/>
              </w:rPr>
              <w:t>500克／勺</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每灶不少于1只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11</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锅铲</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每灶不少于1只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油隔</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每灶不少于1个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13</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剪刀</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14</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盛菜肴器皿</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与鉴定菜肴匹配</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每人不少于考核品种的数量</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特殊器皿考生自备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码斗</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直径约12c m</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每人不少于8个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码斗</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直径约20cm</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每人不少于3个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码斗</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直径约25cm</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每人不少于3个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手提电动搅拌机</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功率150W以上</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19</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白毛巾</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每人不少于2条</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20</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箩筛</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直径约20cm</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3人共用1只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21</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电子台称</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1公斤</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22</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光吸</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10头</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23</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牙吸</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10头</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24</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蛋糕转盘</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3人共用1台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蛋抽</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长度30厘米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裱花嘴</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12头</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长柄胶刮板</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中号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馅条</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每人1条</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29</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花车</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30</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毛油扫</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3-4寸</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31</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喷水壶</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32</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尺子</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30厘米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33</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圆型慕斯模具</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直径19cn高5cn</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每人2个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34</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批碟</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8寸</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菊花盏</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直径5-6厘米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每人20只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木筷子</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长度40厘米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每人1双</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胶制量杯</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500毫升(带刻度)</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自动点火喷火枪</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4人共用1套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39</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裱花袋</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40</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裱花纸</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视需要而定</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41</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面包刀</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12英寸</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42</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蛋糕抹刀</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12英寸</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43</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蛋糕模具</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视需要而定</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44</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调色碟</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4-5个/套</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法包盘</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热狗盆</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汉堡盆</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苏夫力杯</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中号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每人6只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bl>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注：除上述工具外，其它的由考生自备</w:t>
      </w:r>
    </w:p>
    <w:p>
      <w:pPr>
        <w:adjustRightInd w:val="0"/>
        <w:snapToGrid w:val="0"/>
        <w:spacing w:line="440" w:lineRule="exact"/>
        <w:jc w:val="left"/>
        <w:rPr>
          <w:rFonts w:ascii="仿宋" w:hAnsi="仿宋" w:eastAsia="仿宋"/>
          <w:b/>
          <w:sz w:val="28"/>
          <w:szCs w:val="28"/>
        </w:rPr>
      </w:pP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2.4西式面点师(</w:t>
      </w:r>
      <w:r>
        <w:rPr>
          <w:rFonts w:hint="eastAsia" w:ascii="仿宋" w:hAnsi="仿宋" w:eastAsia="仿宋"/>
          <w:b/>
          <w:sz w:val="28"/>
          <w:szCs w:val="28"/>
          <w:lang w:eastAsia="zh-CN"/>
        </w:rPr>
        <w:t>技师</w:t>
      </w:r>
      <w:r>
        <w:rPr>
          <w:rFonts w:hint="eastAsia" w:ascii="仿宋" w:hAnsi="仿宋" w:eastAsia="仿宋"/>
          <w:b/>
          <w:sz w:val="28"/>
          <w:szCs w:val="28"/>
        </w:rPr>
        <w:t>)职业技能鉴定</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w:t>
      </w:r>
      <w:r>
        <w:rPr>
          <w:rFonts w:ascii="仿宋" w:hAnsi="仿宋" w:eastAsia="仿宋"/>
          <w:b/>
          <w:sz w:val="28"/>
          <w:szCs w:val="28"/>
        </w:rPr>
        <w:t>.</w:t>
      </w:r>
      <w:r>
        <w:rPr>
          <w:rFonts w:hint="eastAsia" w:ascii="仿宋" w:hAnsi="仿宋" w:eastAsia="仿宋"/>
          <w:b/>
          <w:sz w:val="28"/>
          <w:szCs w:val="28"/>
        </w:rPr>
        <w:t>4.1鉴定要求</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2.4.1.1基本文化程度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初中毕业(或相当文化程度)。</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2.4.1.2培训期限要求</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西式面点师(</w:t>
      </w:r>
      <w:r>
        <w:rPr>
          <w:rFonts w:hint="eastAsia" w:ascii="仿宋" w:hAnsi="仿宋" w:eastAsia="仿宋"/>
          <w:sz w:val="28"/>
          <w:szCs w:val="28"/>
          <w:lang w:eastAsia="zh-CN"/>
        </w:rPr>
        <w:t>技师</w:t>
      </w:r>
      <w:r>
        <w:rPr>
          <w:rFonts w:hint="eastAsia" w:ascii="仿宋" w:hAnsi="仿宋" w:eastAsia="仿宋"/>
          <w:sz w:val="28"/>
          <w:szCs w:val="28"/>
        </w:rPr>
        <w:t>)的培训期限不少于</w:t>
      </w:r>
      <w:r>
        <w:rPr>
          <w:rFonts w:ascii="仿宋" w:hAnsi="仿宋" w:eastAsia="仿宋"/>
          <w:sz w:val="28"/>
          <w:szCs w:val="28"/>
        </w:rPr>
        <w:t>1</w:t>
      </w:r>
      <w:r>
        <w:rPr>
          <w:rFonts w:hint="eastAsia" w:ascii="仿宋" w:hAnsi="仿宋" w:eastAsia="仿宋"/>
          <w:sz w:val="28"/>
          <w:szCs w:val="28"/>
        </w:rPr>
        <w:t>20标准学时。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2.4.1.3鉴定方式、考核办法及鉴定时间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(1)鉴定方式</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社会化鉴定。</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(2)考核办法</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①包括理论知识考试、操作技能考核和综合评审三个科目。三个科目均实行百分制，成绩达到60分及以上者为合格。理论知识考试、操作技能考核成绩的单科合格成绩2年内有效，双科均合格者才能参加综合评审。自理论知识考试、操作技能考核中最后取得合格成绩之日算起，2年内综合评审合格的，核发技师职业资格证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②理论知识考试都采用闭卷笔试方式；操作技能考核采用现场实际操作方式，每位考评员应独立评分，取平均分为操作技能考核科目成绩。</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③综合评审科目设论文初审和论文答辩两个环节，论文初审合格，才能进入论文答辩环节，论文答辩合格，则综合评审为合格。</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(3)鉴定时间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理论知识考试120分钟，操作技能考核270分钟，综合评审的论文答辩时间不少于20分钟。</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2.4.1.4考核场地及设备</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具备10个或以上的考核工位，并配备相应设备、器材和耗材，且安全措施齐备的实训室。(见2.4.4附件)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2.4.1.5考评人员与考生配比</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(1)理论知识考试：每个试室配备不少于2名监考员，监考员与考生配比为1:20。</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(2)操作技能考核：成品鉴定考评员不少于3名，同时配置考务人员不少于1名；操作技能考室监考员与考生配比为1：10，且每考室监考人员不少于2人。</w:t>
      </w:r>
    </w:p>
    <w:p>
      <w:pPr>
        <w:adjustRightInd w:val="0"/>
        <w:snapToGrid w:val="0"/>
        <w:spacing w:line="440" w:lineRule="exact"/>
        <w:ind w:firstLine="280" w:firstLineChars="100"/>
        <w:jc w:val="left"/>
        <w:rPr>
          <w:rFonts w:ascii="仿宋" w:hAnsi="仿宋" w:eastAsia="仿宋"/>
          <w:sz w:val="28"/>
          <w:szCs w:val="28"/>
        </w:rPr>
      </w:pPr>
      <w:r>
        <w:rPr>
          <w:rFonts w:hint="eastAsia" w:ascii="仿宋" w:hAnsi="仿宋" w:eastAsia="仿宋"/>
          <w:sz w:val="28"/>
          <w:szCs w:val="28"/>
        </w:rPr>
        <w:t>（3）综合评审：评审委员不少于3名。</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2.4.1.6适用对象</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从事或准备从事本职业,且申报本等级职业技能鉴定的人员。</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2.4.1.7申报条件</w:t>
      </w:r>
    </w:p>
    <w:p>
      <w:pPr>
        <w:adjustRightInd w:val="0"/>
        <w:snapToGrid w:val="0"/>
        <w:spacing w:line="440" w:lineRule="exact"/>
        <w:ind w:firstLine="548" w:firstLineChars="196"/>
        <w:jc w:val="left"/>
        <w:rPr>
          <w:rFonts w:ascii="仿宋" w:hAnsi="仿宋" w:eastAsia="仿宋"/>
          <w:sz w:val="28"/>
          <w:szCs w:val="28"/>
        </w:rPr>
      </w:pPr>
      <w:bookmarkStart w:id="1" w:name="_GoBack"/>
      <w:r>
        <w:rPr>
          <w:rFonts w:hint="eastAsia" w:ascii="仿宋" w:hAnsi="仿宋" w:eastAsia="仿宋"/>
          <w:sz w:val="28"/>
          <w:szCs w:val="28"/>
        </w:rPr>
        <w:t>符合以下条件之一：</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（1）取得本职业高级职业资格证书满2年。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（2）取得相关职业高级及以上职业资格证书满2年。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（3）取得本职业对应专业或相关专业本科学历后，工作满2年。</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（4）取得本职业对应专业或相关专业硕士研究生及以上学历。</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（5）具有本职业或相关</w:t>
      </w:r>
      <w:r>
        <w:rPr>
          <w:rFonts w:hint="eastAsia" w:ascii="仿宋" w:hAnsi="仿宋" w:eastAsia="仿宋"/>
          <w:sz w:val="28"/>
          <w:szCs w:val="28"/>
          <w:lang w:eastAsia="zh-CN"/>
        </w:rPr>
        <w:t>职业</w:t>
      </w:r>
      <w:r>
        <w:rPr>
          <w:rFonts w:hint="eastAsia" w:ascii="仿宋" w:hAnsi="仿宋" w:eastAsia="仿宋"/>
          <w:sz w:val="28"/>
          <w:szCs w:val="28"/>
        </w:rPr>
        <w:t>中级及以上专业技术资格。</w:t>
      </w:r>
      <w:bookmarkEnd w:id="1"/>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相关职业是指：中式面点师。</w:t>
      </w:r>
    </w:p>
    <w:p>
      <w:pPr>
        <w:adjustRightInd w:val="0"/>
        <w:snapToGrid w:val="0"/>
        <w:spacing w:line="440" w:lineRule="exact"/>
        <w:ind w:firstLine="548" w:firstLineChars="196"/>
        <w:jc w:val="left"/>
        <w:rPr>
          <w:rFonts w:ascii="仿宋" w:hAnsi="仿宋" w:eastAsia="仿宋"/>
          <w:b/>
          <w:sz w:val="28"/>
          <w:szCs w:val="28"/>
        </w:rPr>
      </w:pPr>
      <w:r>
        <w:rPr>
          <w:rFonts w:hint="eastAsia" w:ascii="仿宋" w:hAnsi="仿宋" w:eastAsia="仿宋"/>
          <w:sz w:val="28"/>
          <w:szCs w:val="28"/>
        </w:rPr>
        <w:t>相关专业是指：食品卫生与营养、食品营养与检验教育、烹饪与营养教育、食品质量与安全类的相关专业。</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2.4.2鉴定内容</w:t>
      </w:r>
    </w:p>
    <w:p>
      <w:pPr>
        <w:adjustRightInd w:val="0"/>
        <w:snapToGrid w:val="0"/>
        <w:spacing w:line="440" w:lineRule="exact"/>
        <w:jc w:val="left"/>
        <w:rPr>
          <w:rFonts w:ascii="仿宋" w:hAnsi="仿宋" w:eastAsia="仿宋"/>
          <w:b/>
          <w:sz w:val="28"/>
          <w:szCs w:val="28"/>
        </w:rPr>
      </w:pPr>
      <w:r>
        <w:rPr>
          <w:rFonts w:hint="eastAsia" w:ascii="仿宋" w:hAnsi="仿宋" w:eastAsia="仿宋"/>
          <w:b/>
          <w:sz w:val="24"/>
        </w:rPr>
        <w:t>2</w:t>
      </w:r>
      <w:r>
        <w:rPr>
          <w:rFonts w:hint="eastAsia" w:ascii="仿宋" w:hAnsi="仿宋" w:eastAsia="仿宋"/>
          <w:b/>
          <w:sz w:val="28"/>
          <w:szCs w:val="28"/>
        </w:rPr>
        <w:t>.4.2.1理论知识鉴定内容</w:t>
      </w:r>
    </w:p>
    <w:tbl>
      <w:tblPr>
        <w:tblStyle w:val="10"/>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7"/>
        <w:gridCol w:w="4392"/>
        <w:gridCol w:w="156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blHeader/>
        </w:trPr>
        <w:tc>
          <w:tcPr>
            <w:tcW w:w="817" w:type="dxa"/>
            <w:vAlign w:val="center"/>
          </w:tcPr>
          <w:p>
            <w:pPr>
              <w:jc w:val="center"/>
              <w:rPr>
                <w:rFonts w:ascii="仿宋" w:hAnsi="仿宋" w:eastAsia="仿宋"/>
                <w:b/>
                <w:bCs/>
                <w:sz w:val="28"/>
                <w:szCs w:val="28"/>
              </w:rPr>
            </w:pPr>
            <w:r>
              <w:rPr>
                <w:rFonts w:hint="eastAsia" w:ascii="仿宋" w:hAnsi="仿宋" w:eastAsia="仿宋"/>
                <w:b/>
                <w:bCs/>
                <w:sz w:val="28"/>
                <w:szCs w:val="28"/>
              </w:rPr>
              <w:t>项目</w:t>
            </w:r>
          </w:p>
        </w:tc>
        <w:tc>
          <w:tcPr>
            <w:tcW w:w="1987" w:type="dxa"/>
            <w:vAlign w:val="center"/>
          </w:tcPr>
          <w:p>
            <w:pPr>
              <w:jc w:val="center"/>
              <w:rPr>
                <w:rFonts w:ascii="仿宋" w:hAnsi="仿宋" w:eastAsia="仿宋"/>
                <w:b/>
                <w:bCs/>
                <w:sz w:val="28"/>
                <w:szCs w:val="28"/>
              </w:rPr>
            </w:pPr>
            <w:r>
              <w:rPr>
                <w:rFonts w:hint="eastAsia" w:ascii="仿宋" w:hAnsi="仿宋" w:eastAsia="仿宋"/>
                <w:b/>
                <w:bCs/>
                <w:sz w:val="28"/>
                <w:szCs w:val="28"/>
              </w:rPr>
              <w:t>鉴定范围</w:t>
            </w:r>
          </w:p>
        </w:tc>
        <w:tc>
          <w:tcPr>
            <w:tcW w:w="4392" w:type="dxa"/>
            <w:vAlign w:val="center"/>
          </w:tcPr>
          <w:p>
            <w:pPr>
              <w:jc w:val="center"/>
              <w:rPr>
                <w:rFonts w:ascii="仿宋" w:hAnsi="仿宋" w:eastAsia="仿宋"/>
                <w:b/>
                <w:bCs/>
                <w:sz w:val="28"/>
                <w:szCs w:val="28"/>
              </w:rPr>
            </w:pPr>
            <w:r>
              <w:rPr>
                <w:rFonts w:hint="eastAsia" w:ascii="仿宋" w:hAnsi="仿宋" w:eastAsia="仿宋"/>
                <w:b/>
                <w:bCs/>
                <w:sz w:val="28"/>
                <w:szCs w:val="28"/>
              </w:rPr>
              <w:t>鉴定内容</w:t>
            </w:r>
          </w:p>
        </w:tc>
        <w:tc>
          <w:tcPr>
            <w:tcW w:w="1563" w:type="dxa"/>
            <w:vAlign w:val="center"/>
          </w:tcPr>
          <w:p>
            <w:pPr>
              <w:jc w:val="center"/>
              <w:rPr>
                <w:rFonts w:ascii="仿宋" w:hAnsi="仿宋" w:eastAsia="仿宋"/>
                <w:b/>
                <w:bCs/>
                <w:sz w:val="28"/>
                <w:szCs w:val="28"/>
              </w:rPr>
            </w:pPr>
            <w:r>
              <w:rPr>
                <w:rFonts w:hint="eastAsia" w:ascii="仿宋" w:hAnsi="仿宋" w:eastAsia="仿宋"/>
                <w:b/>
                <w:bCs/>
                <w:sz w:val="28"/>
                <w:szCs w:val="28"/>
              </w:rPr>
              <w:t>鉴定比重</w:t>
            </w:r>
          </w:p>
        </w:tc>
        <w:tc>
          <w:tcPr>
            <w:tcW w:w="795" w:type="dxa"/>
            <w:vAlign w:val="center"/>
          </w:tcPr>
          <w:p>
            <w:pPr>
              <w:jc w:val="center"/>
              <w:rPr>
                <w:rFonts w:ascii="仿宋" w:hAnsi="仿宋" w:eastAsia="仿宋"/>
                <w:b/>
                <w:bCs/>
                <w:sz w:val="28"/>
                <w:szCs w:val="28"/>
              </w:rPr>
            </w:pPr>
            <w:r>
              <w:rPr>
                <w:rFonts w:hint="eastAsia" w:ascii="仿宋" w:hAnsi="仿宋" w:eastAsia="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81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基础知识</w:t>
            </w:r>
          </w:p>
        </w:tc>
        <w:tc>
          <w:tcPr>
            <w:tcW w:w="198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基础知识</w:t>
            </w:r>
          </w:p>
        </w:tc>
        <w:tc>
          <w:tcPr>
            <w:tcW w:w="4392" w:type="dxa"/>
            <w:vAlign w:val="center"/>
          </w:tcPr>
          <w:p>
            <w:pPr>
              <w:adjustRightInd w:val="0"/>
              <w:snapToGrid w:val="0"/>
              <w:spacing w:line="440" w:lineRule="exact"/>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.世界主要国家饮食文化习俗及节日点心的要求</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2.熟制工艺和装饰工艺知识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3.中英文主题节日餐单设计及要求</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4.主题餐单六大类品种用料搭配要求</w:t>
            </w:r>
          </w:p>
        </w:tc>
        <w:tc>
          <w:tcPr>
            <w:tcW w:w="1563" w:type="dxa"/>
            <w:vAlign w:val="center"/>
          </w:tcPr>
          <w:p>
            <w:pPr>
              <w:adjustRightInd w:val="0"/>
              <w:snapToGrid w:val="0"/>
              <w:spacing w:line="440" w:lineRule="exact"/>
              <w:ind w:firstLine="140" w:firstLineChars="50"/>
              <w:jc w:val="center"/>
              <w:rPr>
                <w:rFonts w:ascii="仿宋" w:hAnsi="仿宋" w:eastAsia="仿宋"/>
                <w:sz w:val="28"/>
                <w:szCs w:val="28"/>
              </w:rPr>
            </w:pPr>
            <w:r>
              <w:rPr>
                <w:rFonts w:hint="eastAsia" w:ascii="仿宋" w:hAnsi="仿宋" w:eastAsia="仿宋"/>
                <w:sz w:val="28"/>
                <w:szCs w:val="28"/>
              </w:rPr>
              <w:t>5%</w:t>
            </w:r>
          </w:p>
        </w:tc>
        <w:tc>
          <w:tcPr>
            <w:tcW w:w="795"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817" w:type="dxa"/>
            <w:vMerge w:val="restart"/>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专业知识</w:t>
            </w:r>
          </w:p>
        </w:tc>
        <w:tc>
          <w:tcPr>
            <w:tcW w:w="198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一、操作准备</w:t>
            </w:r>
          </w:p>
        </w:tc>
        <w:tc>
          <w:tcPr>
            <w:tcW w:w="4392"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1.根据节日点心餐单的内容选择工具和设备</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2.根据节日点心餐单品种的需要，对原料进行初加工</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3.根据制品品种，配备馅料和甜汁</w:t>
            </w:r>
          </w:p>
        </w:tc>
        <w:tc>
          <w:tcPr>
            <w:tcW w:w="1563"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w:t>
            </w:r>
          </w:p>
        </w:tc>
        <w:tc>
          <w:tcPr>
            <w:tcW w:w="795" w:type="dxa"/>
            <w:vAlign w:val="center"/>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trPr>
        <w:tc>
          <w:tcPr>
            <w:tcW w:w="817" w:type="dxa"/>
            <w:vMerge w:val="continue"/>
          </w:tcPr>
          <w:p>
            <w:pPr>
              <w:adjustRightInd w:val="0"/>
              <w:snapToGrid w:val="0"/>
              <w:spacing w:line="440" w:lineRule="exact"/>
              <w:jc w:val="left"/>
              <w:rPr>
                <w:rFonts w:ascii="仿宋" w:hAnsi="仿宋" w:eastAsia="仿宋"/>
                <w:sz w:val="28"/>
                <w:szCs w:val="28"/>
              </w:rPr>
            </w:pPr>
          </w:p>
        </w:tc>
        <w:tc>
          <w:tcPr>
            <w:tcW w:w="198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二、调制面团</w:t>
            </w:r>
          </w:p>
        </w:tc>
        <w:tc>
          <w:tcPr>
            <w:tcW w:w="4392"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1.调制主题餐单面包面团的工艺和注意事项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2.调制主题餐单蛋糕面糊的工艺和注意事项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3.调制主题餐单布丁、慕斯类品种的工艺和注意事项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4.调制主题餐单巧克力制品和派挞类品种的工艺要求</w:t>
            </w:r>
          </w:p>
        </w:tc>
        <w:tc>
          <w:tcPr>
            <w:tcW w:w="1563"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15%</w:t>
            </w:r>
          </w:p>
        </w:tc>
        <w:tc>
          <w:tcPr>
            <w:tcW w:w="795" w:type="dxa"/>
            <w:vAlign w:val="center"/>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adjustRightInd w:val="0"/>
              <w:snapToGrid w:val="0"/>
              <w:spacing w:line="440" w:lineRule="exact"/>
              <w:jc w:val="left"/>
              <w:rPr>
                <w:rFonts w:ascii="仿宋" w:hAnsi="仿宋" w:eastAsia="仿宋"/>
                <w:sz w:val="28"/>
                <w:szCs w:val="28"/>
              </w:rPr>
            </w:pPr>
          </w:p>
        </w:tc>
        <w:tc>
          <w:tcPr>
            <w:tcW w:w="198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三、成型</w:t>
            </w:r>
          </w:p>
        </w:tc>
        <w:tc>
          <w:tcPr>
            <w:tcW w:w="4392"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1.节日点心餐单的清酥、面包和特殊风味蛋糕成型的工艺和注意事项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2.节日点心餐单的慕斯蛋糕、芝士蛋糕、布丁、苏夫力等半成品成型的工艺和注意事项</w:t>
            </w:r>
          </w:p>
        </w:tc>
        <w:tc>
          <w:tcPr>
            <w:tcW w:w="1563"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20%</w:t>
            </w:r>
          </w:p>
        </w:tc>
        <w:tc>
          <w:tcPr>
            <w:tcW w:w="795" w:type="dxa"/>
            <w:vAlign w:val="center"/>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adjustRightInd w:val="0"/>
              <w:snapToGrid w:val="0"/>
              <w:spacing w:line="440" w:lineRule="exact"/>
              <w:jc w:val="left"/>
              <w:rPr>
                <w:rFonts w:ascii="仿宋" w:hAnsi="仿宋" w:eastAsia="仿宋"/>
                <w:sz w:val="28"/>
                <w:szCs w:val="28"/>
              </w:rPr>
            </w:pPr>
          </w:p>
        </w:tc>
        <w:tc>
          <w:tcPr>
            <w:tcW w:w="198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四、熟制</w:t>
            </w:r>
          </w:p>
        </w:tc>
        <w:tc>
          <w:tcPr>
            <w:tcW w:w="4392"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1.节日点心餐单的清酥、面包和特殊风味蛋糕的成熟工艺和质量标准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2.节日点心餐单的各式慕斯蛋糕、芝士蛋糕、布丁、苏夫力冷冻处理方法和注意事项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3.蛋白类点心和披萨的成熟方法和注意事项</w:t>
            </w:r>
          </w:p>
        </w:tc>
        <w:tc>
          <w:tcPr>
            <w:tcW w:w="1563"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15%</w:t>
            </w:r>
          </w:p>
        </w:tc>
        <w:tc>
          <w:tcPr>
            <w:tcW w:w="795" w:type="dxa"/>
            <w:vAlign w:val="center"/>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trPr>
        <w:tc>
          <w:tcPr>
            <w:tcW w:w="817" w:type="dxa"/>
            <w:vMerge w:val="continue"/>
          </w:tcPr>
          <w:p>
            <w:pPr>
              <w:adjustRightInd w:val="0"/>
              <w:snapToGrid w:val="0"/>
              <w:spacing w:line="440" w:lineRule="exact"/>
              <w:jc w:val="left"/>
              <w:rPr>
                <w:rFonts w:ascii="仿宋" w:hAnsi="仿宋" w:eastAsia="仿宋"/>
                <w:sz w:val="28"/>
                <w:szCs w:val="28"/>
              </w:rPr>
            </w:pPr>
          </w:p>
        </w:tc>
        <w:tc>
          <w:tcPr>
            <w:tcW w:w="198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五、装饰</w:t>
            </w:r>
          </w:p>
        </w:tc>
        <w:tc>
          <w:tcPr>
            <w:tcW w:w="4392"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1.节日点心餐单的巧克力制品和巧克力装饰品的制作方法和注意事项</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2.食品造型知识和烹饪美术知识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3.糖粉制品的制作工艺和要求</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4.西式套餐和重大宴会装饰的注意事项</w:t>
            </w:r>
          </w:p>
        </w:tc>
        <w:tc>
          <w:tcPr>
            <w:tcW w:w="1563"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15%</w:t>
            </w:r>
          </w:p>
        </w:tc>
        <w:tc>
          <w:tcPr>
            <w:tcW w:w="795" w:type="dxa"/>
            <w:vAlign w:val="center"/>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17" w:type="dxa"/>
            <w:vMerge w:val="restart"/>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相关知识</w:t>
            </w:r>
          </w:p>
        </w:tc>
        <w:tc>
          <w:tcPr>
            <w:tcW w:w="198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一、成本核算与部门管理</w:t>
            </w:r>
          </w:p>
        </w:tc>
        <w:tc>
          <w:tcPr>
            <w:tcW w:w="4392"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1.高级宴会的成本计算</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2.厨房部门的日常管理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3.计算机的使用知识</w:t>
            </w:r>
          </w:p>
        </w:tc>
        <w:tc>
          <w:tcPr>
            <w:tcW w:w="1563"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5%</w:t>
            </w:r>
          </w:p>
        </w:tc>
        <w:tc>
          <w:tcPr>
            <w:tcW w:w="795" w:type="dxa"/>
            <w:vAlign w:val="center"/>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17" w:type="dxa"/>
            <w:vMerge w:val="continue"/>
            <w:textDirection w:val="tbRlV"/>
          </w:tcPr>
          <w:p>
            <w:pPr>
              <w:adjustRightInd w:val="0"/>
              <w:snapToGrid w:val="0"/>
              <w:spacing w:line="440" w:lineRule="exact"/>
              <w:jc w:val="left"/>
              <w:rPr>
                <w:rFonts w:ascii="仿宋" w:hAnsi="仿宋" w:eastAsia="仿宋"/>
                <w:sz w:val="28"/>
                <w:szCs w:val="28"/>
              </w:rPr>
            </w:pPr>
          </w:p>
        </w:tc>
        <w:tc>
          <w:tcPr>
            <w:tcW w:w="198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二、营养素与四新技术</w:t>
            </w:r>
          </w:p>
        </w:tc>
        <w:tc>
          <w:tcPr>
            <w:tcW w:w="4392"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1.六大营养素</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2.四新技术（新工艺、新原料、新知识、新设备）</w:t>
            </w:r>
          </w:p>
        </w:tc>
        <w:tc>
          <w:tcPr>
            <w:tcW w:w="1563"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5%</w:t>
            </w:r>
          </w:p>
        </w:tc>
        <w:tc>
          <w:tcPr>
            <w:tcW w:w="795" w:type="dxa"/>
            <w:vAlign w:val="center"/>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817" w:type="dxa"/>
            <w:vMerge w:val="continue"/>
            <w:textDirection w:val="tbRlV"/>
          </w:tcPr>
          <w:p>
            <w:pPr>
              <w:adjustRightInd w:val="0"/>
              <w:snapToGrid w:val="0"/>
              <w:spacing w:line="440" w:lineRule="exact"/>
              <w:jc w:val="left"/>
              <w:rPr>
                <w:rFonts w:ascii="仿宋" w:hAnsi="仿宋" w:eastAsia="仿宋"/>
                <w:sz w:val="28"/>
                <w:szCs w:val="28"/>
              </w:rPr>
            </w:pPr>
          </w:p>
        </w:tc>
        <w:tc>
          <w:tcPr>
            <w:tcW w:w="198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三、培训与指导</w:t>
            </w:r>
          </w:p>
        </w:tc>
        <w:tc>
          <w:tcPr>
            <w:tcW w:w="4392"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1.技师等级以下培训大纲和教材的编写</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2.技师等级以下的技能人员的培训和指导</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3.多媒体课件的制作和运用</w:t>
            </w:r>
          </w:p>
        </w:tc>
        <w:tc>
          <w:tcPr>
            <w:tcW w:w="1563"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w:t>
            </w:r>
          </w:p>
        </w:tc>
        <w:tc>
          <w:tcPr>
            <w:tcW w:w="795" w:type="dxa"/>
            <w:vAlign w:val="center"/>
          </w:tcPr>
          <w:p>
            <w:pPr>
              <w:adjustRightInd w:val="0"/>
              <w:snapToGrid w:val="0"/>
              <w:spacing w:line="440" w:lineRule="exact"/>
              <w:jc w:val="left"/>
              <w:rPr>
                <w:rFonts w:ascii="仿宋" w:hAnsi="仿宋" w:eastAsia="仿宋"/>
                <w:sz w:val="28"/>
                <w:szCs w:val="28"/>
              </w:rPr>
            </w:pPr>
          </w:p>
        </w:tc>
      </w:tr>
    </w:tbl>
    <w:p>
      <w:pPr>
        <w:adjustRightInd w:val="0"/>
        <w:snapToGrid w:val="0"/>
        <w:spacing w:line="440" w:lineRule="exact"/>
        <w:jc w:val="left"/>
        <w:rPr>
          <w:rFonts w:ascii="仿宋" w:hAnsi="仿宋" w:eastAsia="仿宋"/>
          <w:b/>
          <w:sz w:val="28"/>
          <w:szCs w:val="28"/>
        </w:rPr>
      </w:pP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2.4.2.2操作技能鉴定内容</w:t>
      </w:r>
    </w:p>
    <w:tbl>
      <w:tblPr>
        <w:tblStyle w:val="9"/>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30"/>
        <w:gridCol w:w="4407"/>
        <w:gridCol w:w="139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9"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项目</w:t>
            </w:r>
          </w:p>
        </w:tc>
        <w:tc>
          <w:tcPr>
            <w:tcW w:w="1830"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鉴定范围</w:t>
            </w:r>
          </w:p>
        </w:tc>
        <w:tc>
          <w:tcPr>
            <w:tcW w:w="4407"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鉴定内容</w:t>
            </w:r>
          </w:p>
        </w:tc>
        <w:tc>
          <w:tcPr>
            <w:tcW w:w="1398"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鉴定比重</w:t>
            </w:r>
          </w:p>
        </w:tc>
        <w:tc>
          <w:tcPr>
            <w:tcW w:w="840" w:type="dxa"/>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trPr>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原料加工</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辅助原料的制作</w:t>
            </w:r>
          </w:p>
        </w:tc>
        <w:tc>
          <w:tcPr>
            <w:tcW w:w="4407" w:type="dxa"/>
            <w:vAlign w:val="center"/>
          </w:tcPr>
          <w:p>
            <w:pPr>
              <w:adjustRightInd w:val="0"/>
              <w:snapToGrid w:val="0"/>
              <w:spacing w:line="440" w:lineRule="exact"/>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.根据品种需要，对主题餐单中的淡奶油、甜奶油、奶油奶酪进行处理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2.根据品种需要，对主题餐单中的鱼胶片、杂粮、干果、鲜果等辅助原料进行加工处理</w:t>
            </w:r>
          </w:p>
        </w:tc>
        <w:tc>
          <w:tcPr>
            <w:tcW w:w="1398"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r>
              <w:rPr>
                <w:rFonts w:hint="eastAsia" w:ascii="仿宋" w:hAnsi="仿宋" w:eastAsia="仿宋"/>
                <w:sz w:val="28"/>
                <w:szCs w:val="28"/>
              </w:rPr>
              <w:t>%</w:t>
            </w:r>
          </w:p>
        </w:tc>
        <w:tc>
          <w:tcPr>
            <w:tcW w:w="840"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馅料调制</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咸、甜馅料制作</w:t>
            </w:r>
          </w:p>
        </w:tc>
        <w:tc>
          <w:tcPr>
            <w:tcW w:w="440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1.根据主题餐单需要，对各种咸甜馅料进行处理</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2.根据品种需要，调制糖胶、咖啡糖水、巧克力酱等</w:t>
            </w:r>
          </w:p>
        </w:tc>
        <w:tc>
          <w:tcPr>
            <w:tcW w:w="1398"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w:t>
            </w:r>
          </w:p>
        </w:tc>
        <w:tc>
          <w:tcPr>
            <w:tcW w:w="840"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面团（糊）调制</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面团调制的工艺</w:t>
            </w:r>
          </w:p>
        </w:tc>
        <w:tc>
          <w:tcPr>
            <w:tcW w:w="440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1.节日点心餐单的面包面团和清酥、混酥面团的调制</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2.节日点心餐单中蛋糕面糊的调制</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3.节日点心餐单中布丁、慕斯蛋糕、苏夫力面糊的调制</w:t>
            </w:r>
          </w:p>
        </w:tc>
        <w:tc>
          <w:tcPr>
            <w:tcW w:w="1398"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20%</w:t>
            </w:r>
          </w:p>
        </w:tc>
        <w:tc>
          <w:tcPr>
            <w:tcW w:w="840"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制品成型</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成型方法的运用</w:t>
            </w:r>
          </w:p>
        </w:tc>
        <w:tc>
          <w:tcPr>
            <w:tcW w:w="440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1.运用揉、擀、切割、叠、滚圆、模具等方法使节日点心餐单中的面包品种成型</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2.运用冷冻处理方法使慕斯蛋糕、芝士蛋糕、布丁、苏夫力成型</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3.运用擀压、摺叠、卷、切等方法使清酥类品种成型</w:t>
            </w:r>
          </w:p>
        </w:tc>
        <w:tc>
          <w:tcPr>
            <w:tcW w:w="1398"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15%</w:t>
            </w:r>
          </w:p>
        </w:tc>
        <w:tc>
          <w:tcPr>
            <w:tcW w:w="840"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熟制</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成熟方法</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的运用</w:t>
            </w:r>
          </w:p>
        </w:tc>
        <w:tc>
          <w:tcPr>
            <w:tcW w:w="440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1.清酥、面包和派类制品的烤制成熟</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2.风味蛋糕制品的烤制成熟</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3.慕斯蛋糕、芝士蛋糕、布丁、苏夫力的定型脱模</w:t>
            </w:r>
          </w:p>
        </w:tc>
        <w:tc>
          <w:tcPr>
            <w:tcW w:w="1398"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w:t>
            </w:r>
          </w:p>
        </w:tc>
        <w:tc>
          <w:tcPr>
            <w:tcW w:w="840" w:type="dxa"/>
            <w:vAlign w:val="center"/>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装饰</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半成品与</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蛋糕表面</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装饰</w:t>
            </w:r>
          </w:p>
        </w:tc>
        <w:tc>
          <w:tcPr>
            <w:tcW w:w="440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1.根据节日点心餐单需要，运用水果、奶油、巧克力、糖粉、杏仁膏、风登糖等材料进行构图装饰</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2.点心品种与器皿色彩的运用</w:t>
            </w:r>
          </w:p>
        </w:tc>
        <w:tc>
          <w:tcPr>
            <w:tcW w:w="1398" w:type="dxa"/>
            <w:vAlign w:val="center"/>
          </w:tcPr>
          <w:p>
            <w:pPr>
              <w:adjustRightInd w:val="0"/>
              <w:snapToGrid w:val="0"/>
              <w:spacing w:line="440" w:lineRule="exact"/>
              <w:jc w:val="center"/>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w:t>
            </w:r>
          </w:p>
        </w:tc>
        <w:tc>
          <w:tcPr>
            <w:tcW w:w="840" w:type="dxa"/>
          </w:tcPr>
          <w:p>
            <w:pPr>
              <w:adjustRightInd w:val="0"/>
              <w:snapToGrid w:val="0"/>
              <w:spacing w:line="44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959"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技术创新</w:t>
            </w:r>
          </w:p>
        </w:tc>
        <w:tc>
          <w:tcPr>
            <w:tcW w:w="1830"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创新开发</w:t>
            </w:r>
          </w:p>
        </w:tc>
        <w:tc>
          <w:tcPr>
            <w:tcW w:w="4407"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西式面点创新</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品味技术创新</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成品设计与工艺创新</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绿色保健食品与营养配搭</w:t>
            </w:r>
          </w:p>
        </w:tc>
        <w:tc>
          <w:tcPr>
            <w:tcW w:w="1398"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15%</w:t>
            </w:r>
          </w:p>
        </w:tc>
        <w:tc>
          <w:tcPr>
            <w:tcW w:w="840" w:type="dxa"/>
          </w:tcPr>
          <w:p>
            <w:pPr>
              <w:adjustRightInd w:val="0"/>
              <w:snapToGrid w:val="0"/>
              <w:spacing w:line="440" w:lineRule="exact"/>
              <w:jc w:val="left"/>
              <w:rPr>
                <w:rFonts w:ascii="仿宋" w:hAnsi="仿宋" w:eastAsia="仿宋"/>
                <w:sz w:val="28"/>
                <w:szCs w:val="28"/>
              </w:rPr>
            </w:pPr>
          </w:p>
        </w:tc>
      </w:tr>
    </w:tbl>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2.4.2.3综合评审鉴定内容</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4394"/>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59" w:type="dxa"/>
          </w:tcPr>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项目</w:t>
            </w:r>
          </w:p>
        </w:tc>
        <w:tc>
          <w:tcPr>
            <w:tcW w:w="1843" w:type="dxa"/>
          </w:tcPr>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鉴定范围</w:t>
            </w:r>
          </w:p>
        </w:tc>
        <w:tc>
          <w:tcPr>
            <w:tcW w:w="4394" w:type="dxa"/>
          </w:tcPr>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鉴定内容</w:t>
            </w:r>
          </w:p>
        </w:tc>
        <w:tc>
          <w:tcPr>
            <w:tcW w:w="1417" w:type="dxa"/>
            <w:vAlign w:val="center"/>
          </w:tcPr>
          <w:p>
            <w:pPr>
              <w:adjustRightInd w:val="0"/>
              <w:snapToGrid w:val="0"/>
              <w:spacing w:line="440" w:lineRule="exact"/>
              <w:jc w:val="center"/>
              <w:rPr>
                <w:rFonts w:ascii="仿宋" w:hAnsi="仿宋" w:eastAsia="仿宋"/>
                <w:b/>
                <w:sz w:val="28"/>
                <w:szCs w:val="28"/>
              </w:rPr>
            </w:pPr>
            <w:r>
              <w:rPr>
                <w:rFonts w:hint="eastAsia" w:ascii="仿宋" w:hAnsi="仿宋" w:eastAsia="仿宋"/>
                <w:b/>
                <w:sz w:val="28"/>
                <w:szCs w:val="28"/>
              </w:rPr>
              <w:t>鉴定比重</w:t>
            </w:r>
          </w:p>
        </w:tc>
        <w:tc>
          <w:tcPr>
            <w:tcW w:w="851" w:type="dxa"/>
          </w:tcPr>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trPr>
        <w:tc>
          <w:tcPr>
            <w:tcW w:w="959" w:type="dxa"/>
            <w:vMerge w:val="restart"/>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项目成果</w:t>
            </w:r>
          </w:p>
        </w:tc>
        <w:tc>
          <w:tcPr>
            <w:tcW w:w="1843"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一、论文初审</w:t>
            </w:r>
          </w:p>
        </w:tc>
        <w:tc>
          <w:tcPr>
            <w:tcW w:w="4394"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1.论文质量</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2.项目真实性</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3.项目对生产实践的借鉴（指导）作用</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4.生产实际关键技术问题的解决措施</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5.论文内容能体现西式面点技师等级的技术水平</w:t>
            </w:r>
          </w:p>
        </w:tc>
        <w:tc>
          <w:tcPr>
            <w:tcW w:w="1417"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100%</w:t>
            </w:r>
          </w:p>
        </w:tc>
        <w:tc>
          <w:tcPr>
            <w:tcW w:w="851" w:type="dxa"/>
            <w:vMerge w:val="restart"/>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论文初审合格才能进入论文答辩环节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djustRightInd w:val="0"/>
              <w:snapToGrid w:val="0"/>
              <w:spacing w:line="440" w:lineRule="exact"/>
              <w:jc w:val="left"/>
              <w:rPr>
                <w:rFonts w:ascii="仿宋" w:hAnsi="仿宋" w:eastAsia="仿宋"/>
                <w:sz w:val="28"/>
                <w:szCs w:val="28"/>
              </w:rPr>
            </w:pPr>
          </w:p>
        </w:tc>
        <w:tc>
          <w:tcPr>
            <w:tcW w:w="1843"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二、论文答辩</w:t>
            </w:r>
          </w:p>
        </w:tc>
        <w:tc>
          <w:tcPr>
            <w:tcW w:w="4394" w:type="dxa"/>
            <w:vAlign w:val="center"/>
          </w:tcPr>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1.项目真实性</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2.考生在项目中的作用</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3.考察考生相关专业水平</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4.专业理论知识的运用</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5.生产实际关键技术问题的解决措施</w:t>
            </w:r>
          </w:p>
        </w:tc>
        <w:tc>
          <w:tcPr>
            <w:tcW w:w="1417" w:type="dxa"/>
            <w:vAlign w:val="center"/>
          </w:tcPr>
          <w:p>
            <w:pPr>
              <w:adjustRightInd w:val="0"/>
              <w:snapToGrid w:val="0"/>
              <w:spacing w:line="440" w:lineRule="exact"/>
              <w:jc w:val="center"/>
              <w:rPr>
                <w:rFonts w:ascii="仿宋" w:hAnsi="仿宋" w:eastAsia="仿宋"/>
                <w:sz w:val="28"/>
                <w:szCs w:val="28"/>
              </w:rPr>
            </w:pPr>
            <w:r>
              <w:rPr>
                <w:rFonts w:hint="eastAsia" w:ascii="仿宋" w:hAnsi="仿宋" w:eastAsia="仿宋"/>
                <w:sz w:val="28"/>
                <w:szCs w:val="28"/>
              </w:rPr>
              <w:t>100%</w:t>
            </w:r>
          </w:p>
        </w:tc>
        <w:tc>
          <w:tcPr>
            <w:tcW w:w="851" w:type="dxa"/>
            <w:vMerge w:val="continue"/>
          </w:tcPr>
          <w:p>
            <w:pPr>
              <w:adjustRightInd w:val="0"/>
              <w:snapToGrid w:val="0"/>
              <w:spacing w:line="440" w:lineRule="exact"/>
              <w:jc w:val="left"/>
              <w:rPr>
                <w:rFonts w:ascii="仿宋" w:hAnsi="仿宋" w:eastAsia="仿宋"/>
                <w:sz w:val="28"/>
                <w:szCs w:val="28"/>
              </w:rPr>
            </w:pPr>
          </w:p>
        </w:tc>
      </w:tr>
    </w:tbl>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2.4.3参考用书</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（1）《西式面点师（技师技能、高级技师技能）》（职业资格培训教程），作者：劳动和社会保障部教材办公室，出版社：劳动和社会保障出版社，书号：ISBN7-5045-3009-3／TS972·36，出版时间：2001年5月。</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（3）《营养配餐员基础知识》（第一版），作者：劳动和社会保障部教材办公室，出版社：劳动和社会保障出版社，书号：ISBN7-5045-395／TS·298，出版时间：2003年4月。</w:t>
      </w:r>
    </w:p>
    <w:p>
      <w:pPr>
        <w:adjustRightInd w:val="0"/>
        <w:snapToGrid w:val="0"/>
        <w:spacing w:line="440" w:lineRule="exact"/>
        <w:ind w:firstLine="548" w:firstLineChars="196"/>
        <w:jc w:val="left"/>
        <w:rPr>
          <w:rFonts w:ascii="仿宋" w:hAnsi="仿宋" w:eastAsia="仿宋"/>
          <w:sz w:val="28"/>
          <w:szCs w:val="28"/>
        </w:rPr>
      </w:pPr>
      <w:r>
        <w:rPr>
          <w:rFonts w:hint="eastAsia" w:ascii="仿宋" w:hAnsi="仿宋" w:eastAsia="仿宋"/>
          <w:sz w:val="28"/>
          <w:szCs w:val="28"/>
        </w:rPr>
        <w:t>（4）《西式面点师（高级）》（职业技术·职业资格培训教材），作者：边兴华，出版社：中国劳动社会保障出版社，书号：ISBN978-7-5045</w:t>
      </w:r>
    </w:p>
    <w:p>
      <w:pPr>
        <w:adjustRightInd w:val="0"/>
        <w:snapToGrid w:val="0"/>
        <w:spacing w:line="440" w:lineRule="exact"/>
        <w:jc w:val="left"/>
        <w:rPr>
          <w:rFonts w:ascii="仿宋" w:hAnsi="仿宋" w:eastAsia="仿宋"/>
          <w:sz w:val="28"/>
          <w:szCs w:val="28"/>
        </w:rPr>
      </w:pPr>
      <w:r>
        <w:rPr>
          <w:rFonts w:hint="eastAsia" w:ascii="仿宋" w:hAnsi="仿宋" w:eastAsia="仿宋"/>
          <w:sz w:val="28"/>
          <w:szCs w:val="28"/>
        </w:rPr>
        <w:t>-7375-9／TS972·116，出版时间：2008年10月。</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2.4.4附件</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2.4.4.1场地</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）实操考场布局及装修符合《国家建筑规范》中关于（厨房设计标准）副食加工间的要求；</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）炉灶、按板工位数量需与本批次考核人数相符。</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）按板工位统一编号。</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）工位与工位之间应有足够空间，以免考生之间互相影响。</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）实操考场内必须有良好的通风照明设施，且排水畅通，地面不湿滑。</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）机械设备良好接地并标明使用注意事项说明或使用须知。</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）动力电源开关带漏电保护装置。</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）有防触电、防燃爆、防烫伤、防滑倒等安全警示标志。</w:t>
      </w:r>
    </w:p>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（9）供水、供电、燃料供应有保障。</w:t>
      </w:r>
    </w:p>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2.4.4.2设备</w:t>
      </w:r>
    </w:p>
    <w:tbl>
      <w:tblPr>
        <w:tblStyle w:val="9"/>
        <w:tblW w:w="9163"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7"/>
        <w:gridCol w:w="2062"/>
        <w:gridCol w:w="2972"/>
        <w:gridCol w:w="198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序号</w:t>
            </w:r>
          </w:p>
        </w:tc>
        <w:tc>
          <w:tcPr>
            <w:tcW w:w="2062"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设备名称</w:t>
            </w:r>
          </w:p>
        </w:tc>
        <w:tc>
          <w:tcPr>
            <w:tcW w:w="2972"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规格型号</w:t>
            </w:r>
          </w:p>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或技术要求</w:t>
            </w:r>
          </w:p>
        </w:tc>
        <w:tc>
          <w:tcPr>
            <w:tcW w:w="1984"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数量</w:t>
            </w:r>
          </w:p>
        </w:tc>
        <w:tc>
          <w:tcPr>
            <w:tcW w:w="1418"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抽油烟机</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与炉灶匹配</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木制或钢制操作台</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长约150mm、宽约80mm、高度约850mm</w:t>
            </w: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2人共用1台</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电烤箱</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双层双门</w:t>
            </w: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不少于2台</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w:t>
            </w:r>
          </w:p>
        </w:tc>
        <w:tc>
          <w:tcPr>
            <w:tcW w:w="2062"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星盘工作台</w:t>
            </w:r>
          </w:p>
        </w:tc>
        <w:tc>
          <w:tcPr>
            <w:tcW w:w="2972" w:type="dxa"/>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至少2个</w:t>
            </w:r>
          </w:p>
        </w:tc>
        <w:tc>
          <w:tcPr>
            <w:tcW w:w="1418"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5</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新风系统</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6</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消防系统</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7</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面团和面机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不少于5公斤</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不少于2台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8</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压面机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9</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台式打蛋机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不少于1公斤</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10</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面团发酵柜</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不少于10盘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11</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平头炉</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不少于3个</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电热水器</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不少于2台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13</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打蛋机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三速可调式</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2人共用1台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14</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开酥机</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4人共用1台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12"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15</w:t>
            </w:r>
          </w:p>
        </w:tc>
        <w:tc>
          <w:tcPr>
            <w:tcW w:w="206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冰箱</w:t>
            </w:r>
          </w:p>
        </w:tc>
        <w:tc>
          <w:tcPr>
            <w:tcW w:w="297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有冷冻、冷藏功能</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4人共用1台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bl>
    <w:p>
      <w:pPr>
        <w:adjustRightInd w:val="0"/>
        <w:snapToGrid w:val="0"/>
        <w:spacing w:line="440" w:lineRule="exact"/>
        <w:jc w:val="left"/>
        <w:rPr>
          <w:rFonts w:ascii="仿宋" w:hAnsi="仿宋" w:eastAsia="仿宋"/>
          <w:b/>
          <w:sz w:val="28"/>
          <w:szCs w:val="28"/>
        </w:rPr>
      </w:pPr>
      <w:r>
        <w:rPr>
          <w:rFonts w:hint="eastAsia" w:ascii="仿宋" w:hAnsi="仿宋" w:eastAsia="仿宋"/>
          <w:b/>
          <w:sz w:val="28"/>
          <w:szCs w:val="28"/>
        </w:rPr>
        <w:t>2.4.4.3工具、用具</w:t>
      </w:r>
    </w:p>
    <w:tbl>
      <w:tblPr>
        <w:tblStyle w:val="9"/>
        <w:tblW w:w="9225" w:type="dxa"/>
        <w:jc w:val="center"/>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2026"/>
        <w:gridCol w:w="2973"/>
        <w:gridCol w:w="2126"/>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序号</w:t>
            </w:r>
          </w:p>
        </w:tc>
        <w:tc>
          <w:tcPr>
            <w:tcW w:w="2026"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名称</w:t>
            </w:r>
          </w:p>
        </w:tc>
        <w:tc>
          <w:tcPr>
            <w:tcW w:w="2973"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规格或要求</w:t>
            </w:r>
          </w:p>
        </w:tc>
        <w:tc>
          <w:tcPr>
            <w:tcW w:w="2126"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数量</w:t>
            </w:r>
          </w:p>
        </w:tc>
        <w:tc>
          <w:tcPr>
            <w:tcW w:w="1380" w:type="dxa"/>
            <w:vAlign w:val="center"/>
          </w:tcPr>
          <w:p>
            <w:pPr>
              <w:widowControl/>
              <w:autoSpaceDE w:val="0"/>
              <w:autoSpaceDN w:val="0"/>
              <w:spacing w:line="360" w:lineRule="exact"/>
              <w:jc w:val="center"/>
              <w:textAlignment w:val="bottom"/>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vAlign w:val="center"/>
          </w:tcPr>
          <w:p>
            <w:pPr>
              <w:widowControl/>
              <w:autoSpaceDE w:val="0"/>
              <w:autoSpaceDN w:val="0"/>
              <w:spacing w:line="360" w:lineRule="exact"/>
              <w:jc w:val="center"/>
              <w:textAlignment w:val="bottom"/>
              <w:rPr>
                <w:rFonts w:ascii="仿宋" w:hAnsi="仿宋" w:eastAsia="仿宋"/>
                <w:sz w:val="28"/>
                <w:szCs w:val="28"/>
              </w:rPr>
            </w:pPr>
            <w:r>
              <w:rPr>
                <w:rFonts w:ascii="仿宋" w:hAnsi="仿宋" w:eastAsia="仿宋"/>
                <w:sz w:val="28"/>
                <w:szCs w:val="28"/>
              </w:rPr>
              <w:t>1</w:t>
            </w:r>
          </w:p>
        </w:tc>
        <w:tc>
          <w:tcPr>
            <w:tcW w:w="20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连柄平底锅</w:t>
            </w:r>
          </w:p>
        </w:tc>
        <w:tc>
          <w:tcPr>
            <w:tcW w:w="2973"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不小于20厘米</w:t>
            </w:r>
          </w:p>
        </w:tc>
        <w:tc>
          <w:tcPr>
            <w:tcW w:w="21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3人共用1台</w:t>
            </w:r>
          </w:p>
        </w:tc>
        <w:tc>
          <w:tcPr>
            <w:tcW w:w="1380"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5" w:hRule="atLeast"/>
          <w:jc w:val="center"/>
        </w:trPr>
        <w:tc>
          <w:tcPr>
            <w:tcW w:w="720"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w:t>
            </w:r>
          </w:p>
        </w:tc>
        <w:tc>
          <w:tcPr>
            <w:tcW w:w="20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擀面棍</w:t>
            </w:r>
          </w:p>
        </w:tc>
        <w:tc>
          <w:tcPr>
            <w:tcW w:w="2973"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不小于20厘米</w:t>
            </w:r>
          </w:p>
        </w:tc>
        <w:tc>
          <w:tcPr>
            <w:tcW w:w="21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每人1条</w:t>
            </w:r>
          </w:p>
        </w:tc>
        <w:tc>
          <w:tcPr>
            <w:tcW w:w="1380"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w:t>
            </w:r>
          </w:p>
        </w:tc>
        <w:tc>
          <w:tcPr>
            <w:tcW w:w="20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硬质胶刮板</w:t>
            </w:r>
          </w:p>
        </w:tc>
        <w:tc>
          <w:tcPr>
            <w:tcW w:w="2973" w:type="dxa"/>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每人1块</w:t>
            </w:r>
          </w:p>
        </w:tc>
        <w:tc>
          <w:tcPr>
            <w:tcW w:w="1380"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w:t>
            </w:r>
          </w:p>
        </w:tc>
        <w:tc>
          <w:tcPr>
            <w:tcW w:w="20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烤盘</w:t>
            </w:r>
          </w:p>
        </w:tc>
        <w:tc>
          <w:tcPr>
            <w:tcW w:w="2973"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与烤箱配套</w:t>
            </w:r>
          </w:p>
        </w:tc>
        <w:tc>
          <w:tcPr>
            <w:tcW w:w="2126" w:type="dxa"/>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每人2只</w:t>
            </w:r>
          </w:p>
        </w:tc>
        <w:tc>
          <w:tcPr>
            <w:tcW w:w="1380" w:type="dxa"/>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木制通槌</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30厘米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3人共用1套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菜刀</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片刀</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每人一把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菜板</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3人共用1块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木柄不锈钢刮板</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9</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炸篱</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直径不小于20厘米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10</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炒勺</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400</w:t>
            </w:r>
            <w:r>
              <w:rPr>
                <w:rFonts w:ascii="仿宋" w:hAnsi="仿宋" w:eastAsia="仿宋"/>
                <w:sz w:val="28"/>
                <w:szCs w:val="28"/>
              </w:rPr>
              <w:t>—</w:t>
            </w:r>
            <w:r>
              <w:rPr>
                <w:rFonts w:hint="eastAsia" w:ascii="仿宋" w:hAnsi="仿宋" w:eastAsia="仿宋"/>
                <w:sz w:val="28"/>
                <w:szCs w:val="28"/>
              </w:rPr>
              <w:t>500克／勺</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每灶不少于1只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11</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锅铲</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每灶不少于1只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油隔</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每灶不少于1个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13</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剪刀</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14</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盛菜肴器皿</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与鉴定菜肴匹配</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每人不少于考核品种的数量</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特殊器皿考生自备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码斗</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直径约12c m</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每人不少于8个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码斗</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直径约20cm</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每人不少于3个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码斗</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直径约25cm</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每人不少于3个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手提电动搅拌机</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功率150W以上</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19</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白毛巾</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每人不少于2条</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20</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箩筛</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直径约20cm</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3人共用1只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21</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电子台称</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1公斤</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22</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光吸</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10头</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23</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牙吸</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10头</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24</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蛋糕转盘</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3人共用1台</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蛋抽</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长度30厘米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裱花嘴</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12头</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长柄胶刮板</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中号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馅条</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每人1条</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29</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花车</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30</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毛油扫</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3-4寸</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31</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喷水壶</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32</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尺子</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30厘米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33</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圆型慕斯模具</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直径19cn高5cn</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每人2个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34</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批碟</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8寸</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菊花盏</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直径5-6厘米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每人20只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木筷子</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长度40厘米</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每人1双</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胶制量杯</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500毫升(带刻度)</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自动点火喷火枪</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4人共用1套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39</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裱花袋</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40</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裱花纸</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视需要而定</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41</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面包刀</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12英寸</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42</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蛋糕抹刀</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12英寸</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两人共用1把</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43</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蛋糕模具</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视需要而定</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44</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调色碟</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4-5个/套</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每人1套</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45</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法包盘</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46</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热狗盆</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47</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汉堡盆</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每人1只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48</w:t>
            </w:r>
          </w:p>
        </w:tc>
        <w:tc>
          <w:tcPr>
            <w:tcW w:w="20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苏夫力杯</w:t>
            </w:r>
          </w:p>
        </w:tc>
        <w:tc>
          <w:tcPr>
            <w:tcW w:w="297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中号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r>
              <w:rPr>
                <w:rFonts w:hint="eastAsia" w:ascii="仿宋" w:hAnsi="仿宋" w:eastAsia="仿宋"/>
                <w:sz w:val="28"/>
                <w:szCs w:val="28"/>
              </w:rPr>
              <w:t>每人6只</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仿宋" w:hAnsi="仿宋" w:eastAsia="仿宋"/>
                <w:sz w:val="28"/>
                <w:szCs w:val="28"/>
              </w:rPr>
            </w:pPr>
          </w:p>
        </w:tc>
      </w:tr>
    </w:tbl>
    <w:p>
      <w:pPr>
        <w:adjustRightInd w:val="0"/>
        <w:snapToGrid w:val="0"/>
        <w:spacing w:line="440" w:lineRule="exact"/>
        <w:ind w:firstLine="560" w:firstLineChars="200"/>
        <w:jc w:val="left"/>
        <w:rPr>
          <w:rFonts w:ascii="仿宋" w:hAnsi="仿宋" w:eastAsia="仿宋"/>
          <w:sz w:val="28"/>
          <w:szCs w:val="28"/>
        </w:rPr>
      </w:pPr>
      <w:r>
        <w:rPr>
          <w:rFonts w:hint="eastAsia" w:ascii="仿宋" w:hAnsi="仿宋" w:eastAsia="仿宋"/>
          <w:sz w:val="28"/>
          <w:szCs w:val="28"/>
        </w:rPr>
        <w:t>注：除上述工具外，其它的由考生自备</w:t>
      </w:r>
    </w:p>
    <w:sectPr>
      <w:footerReference r:id="rId3" w:type="default"/>
      <w:pgSz w:w="11906" w:h="16838"/>
      <w:pgMar w:top="1247"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40001" w:csb1="00000000"/>
  </w:font>
  <w:font w:name="monospace">
    <w:altName w:val="Arial Unicode MS"/>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28</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0CBF4"/>
    <w:multiLevelType w:val="singleLevel"/>
    <w:tmpl w:val="47F0CBF4"/>
    <w:lvl w:ilvl="0" w:tentative="0">
      <w:start w:val="1"/>
      <w:numFmt w:val="decimal"/>
      <w:lvlText w:val="%1."/>
      <w:lvlJc w:val="left"/>
      <w:pPr>
        <w:tabs>
          <w:tab w:val="left" w:pos="312"/>
        </w:tabs>
      </w:pPr>
    </w:lvl>
  </w:abstractNum>
  <w:abstractNum w:abstractNumId="1">
    <w:nsid w:val="5A620689"/>
    <w:multiLevelType w:val="singleLevel"/>
    <w:tmpl w:val="5A620689"/>
    <w:lvl w:ilvl="0" w:tentative="0">
      <w:start w:val="1"/>
      <w:numFmt w:val="decimal"/>
      <w:lvlText w:val="%1."/>
      <w:lvlJc w:val="left"/>
      <w:pPr>
        <w:tabs>
          <w:tab w:val="left" w:pos="312"/>
        </w:tabs>
      </w:pPr>
    </w:lvl>
  </w:abstractNum>
  <w:abstractNum w:abstractNumId="2">
    <w:nsid w:val="5A62073D"/>
    <w:multiLevelType w:val="singleLevel"/>
    <w:tmpl w:val="5A62073D"/>
    <w:lvl w:ilvl="0" w:tentative="0">
      <w:start w:val="1"/>
      <w:numFmt w:val="decimal"/>
      <w:lvlText w:val="%1."/>
      <w:lvlJc w:val="left"/>
      <w:pPr>
        <w:tabs>
          <w:tab w:val="left" w:pos="312"/>
        </w:tabs>
      </w:pPr>
    </w:lvl>
  </w:abstractNum>
  <w:abstractNum w:abstractNumId="3">
    <w:nsid w:val="5A62080B"/>
    <w:multiLevelType w:val="singleLevel"/>
    <w:tmpl w:val="5A62080B"/>
    <w:lvl w:ilvl="0" w:tentative="0">
      <w:start w:val="1"/>
      <w:numFmt w:val="decimal"/>
      <w:lvlText w:val="%1."/>
      <w:lvlJc w:val="left"/>
      <w:pPr>
        <w:tabs>
          <w:tab w:val="left" w:pos="312"/>
        </w:tabs>
      </w:pPr>
    </w:lvl>
  </w:abstractNum>
  <w:abstractNum w:abstractNumId="4">
    <w:nsid w:val="5A6208AB"/>
    <w:multiLevelType w:val="singleLevel"/>
    <w:tmpl w:val="5A6208AB"/>
    <w:lvl w:ilvl="0" w:tentative="0">
      <w:start w:val="1"/>
      <w:numFmt w:val="decimal"/>
      <w:lvlText w:val="%1."/>
      <w:lvlJc w:val="left"/>
      <w:pPr>
        <w:tabs>
          <w:tab w:val="left" w:pos="312"/>
        </w:tabs>
      </w:pPr>
    </w:lvl>
  </w:abstractNum>
  <w:abstractNum w:abstractNumId="5">
    <w:nsid w:val="5A6217A7"/>
    <w:multiLevelType w:val="singleLevel"/>
    <w:tmpl w:val="5A6217A7"/>
    <w:lvl w:ilvl="0" w:tentative="0">
      <w:start w:val="1"/>
      <w:numFmt w:val="decimal"/>
      <w:lvlText w:val="%1."/>
      <w:lvlJc w:val="left"/>
      <w:pPr>
        <w:tabs>
          <w:tab w:val="left" w:pos="312"/>
        </w:tabs>
      </w:pPr>
    </w:lvl>
  </w:abstractNum>
  <w:abstractNum w:abstractNumId="6">
    <w:nsid w:val="5A62186D"/>
    <w:multiLevelType w:val="singleLevel"/>
    <w:tmpl w:val="5A62186D"/>
    <w:lvl w:ilvl="0" w:tentative="0">
      <w:start w:val="1"/>
      <w:numFmt w:val="decimal"/>
      <w:lvlText w:val="%1."/>
      <w:lvlJc w:val="left"/>
      <w:pPr>
        <w:tabs>
          <w:tab w:val="left" w:pos="312"/>
        </w:tabs>
      </w:pPr>
    </w:lvl>
  </w:abstractNum>
  <w:abstractNum w:abstractNumId="7">
    <w:nsid w:val="5A6219BA"/>
    <w:multiLevelType w:val="singleLevel"/>
    <w:tmpl w:val="5A6219BA"/>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B343B99"/>
    <w:rsid w:val="0001014D"/>
    <w:rsid w:val="00035C1F"/>
    <w:rsid w:val="00071273"/>
    <w:rsid w:val="000725E4"/>
    <w:rsid w:val="000C3F25"/>
    <w:rsid w:val="000F283A"/>
    <w:rsid w:val="00107A77"/>
    <w:rsid w:val="001A7347"/>
    <w:rsid w:val="001D41CE"/>
    <w:rsid w:val="00207B5E"/>
    <w:rsid w:val="00231B31"/>
    <w:rsid w:val="00266E18"/>
    <w:rsid w:val="002758EE"/>
    <w:rsid w:val="002A14D9"/>
    <w:rsid w:val="00313069"/>
    <w:rsid w:val="00320E3B"/>
    <w:rsid w:val="0033242B"/>
    <w:rsid w:val="00381EB8"/>
    <w:rsid w:val="003945BD"/>
    <w:rsid w:val="00411A76"/>
    <w:rsid w:val="0042442F"/>
    <w:rsid w:val="004310B0"/>
    <w:rsid w:val="00456F7A"/>
    <w:rsid w:val="004575EF"/>
    <w:rsid w:val="00474F23"/>
    <w:rsid w:val="004D20F1"/>
    <w:rsid w:val="00510B03"/>
    <w:rsid w:val="00532B7B"/>
    <w:rsid w:val="005829DF"/>
    <w:rsid w:val="00587E2F"/>
    <w:rsid w:val="0059674D"/>
    <w:rsid w:val="00630822"/>
    <w:rsid w:val="00642065"/>
    <w:rsid w:val="00643355"/>
    <w:rsid w:val="00677E27"/>
    <w:rsid w:val="00683B1C"/>
    <w:rsid w:val="006B24D1"/>
    <w:rsid w:val="006D4FD2"/>
    <w:rsid w:val="006E5B0E"/>
    <w:rsid w:val="00735E68"/>
    <w:rsid w:val="007B52AA"/>
    <w:rsid w:val="007F05D5"/>
    <w:rsid w:val="008174EF"/>
    <w:rsid w:val="0086477F"/>
    <w:rsid w:val="00876734"/>
    <w:rsid w:val="008D5D14"/>
    <w:rsid w:val="008F5ABF"/>
    <w:rsid w:val="00903276"/>
    <w:rsid w:val="00946D62"/>
    <w:rsid w:val="00947941"/>
    <w:rsid w:val="00A65321"/>
    <w:rsid w:val="00A86BF8"/>
    <w:rsid w:val="00AD1483"/>
    <w:rsid w:val="00AE74B9"/>
    <w:rsid w:val="00B8604E"/>
    <w:rsid w:val="00BE2ED5"/>
    <w:rsid w:val="00C51FE3"/>
    <w:rsid w:val="00D10048"/>
    <w:rsid w:val="00D37B71"/>
    <w:rsid w:val="00D64B22"/>
    <w:rsid w:val="00D67192"/>
    <w:rsid w:val="00D808A3"/>
    <w:rsid w:val="00DE6C47"/>
    <w:rsid w:val="00E32BD8"/>
    <w:rsid w:val="00ED1D47"/>
    <w:rsid w:val="00ED2826"/>
    <w:rsid w:val="00ED3AA3"/>
    <w:rsid w:val="00EE2CE0"/>
    <w:rsid w:val="00F03107"/>
    <w:rsid w:val="00F22D52"/>
    <w:rsid w:val="00F44D0C"/>
    <w:rsid w:val="00F50F50"/>
    <w:rsid w:val="00F56A1D"/>
    <w:rsid w:val="00F613CC"/>
    <w:rsid w:val="028B501D"/>
    <w:rsid w:val="03871FB1"/>
    <w:rsid w:val="06B44785"/>
    <w:rsid w:val="09036B05"/>
    <w:rsid w:val="13AA4DCD"/>
    <w:rsid w:val="144A71FE"/>
    <w:rsid w:val="16036C7E"/>
    <w:rsid w:val="1A421C9B"/>
    <w:rsid w:val="24E37245"/>
    <w:rsid w:val="2B343B99"/>
    <w:rsid w:val="48F04C03"/>
    <w:rsid w:val="4A764EFD"/>
    <w:rsid w:val="6E9B5F20"/>
    <w:rsid w:val="745F2591"/>
    <w:rsid w:val="77386087"/>
    <w:rsid w:val="79C4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7"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7"/>
    <w:pPr>
      <w:widowControl/>
      <w:spacing w:before="100" w:beforeAutospacing="1" w:after="100" w:afterAutospacing="1"/>
      <w:jc w:val="left"/>
    </w:pPr>
    <w:rPr>
      <w:rFonts w:ascii="宋体" w:hAnsi="宋体" w:cs="宋体"/>
      <w:kern w:val="0"/>
      <w:sz w:val="24"/>
    </w:rPr>
  </w:style>
  <w:style w:type="character" w:styleId="8">
    <w:name w:val="annotation reference"/>
    <w:basedOn w:val="7"/>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7"/>
    <w:link w:val="3"/>
    <w:qFormat/>
    <w:uiPriority w:val="0"/>
    <w:rPr>
      <w:kern w:val="2"/>
      <w:sz w:val="18"/>
      <w:szCs w:val="18"/>
    </w:rPr>
  </w:style>
  <w:style w:type="character" w:customStyle="1" w:styleId="12">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2274</Words>
  <Characters>12963</Characters>
  <Lines>108</Lines>
  <Paragraphs>30</Paragraphs>
  <ScaleCrop>false</ScaleCrop>
  <LinksUpToDate>false</LinksUpToDate>
  <CharactersWithSpaces>15207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2018-01-21T15:13:00Z</dcterms:created>
  <dc:creator>Administrator</dc:creator>
  <cp:lastModifiedBy>风云1404743820</cp:lastModifiedBy>
  <dcterms:modified xsi:type="dcterms:W3CDTF">2018-02-14T08:09:00Z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