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6"/>
        </w:tabs>
        <w:snapToGrid w:val="0"/>
        <w:spacing w:line="360" w:lineRule="auto"/>
        <w:jc w:val="center"/>
        <w:rPr>
          <w:rFonts w:ascii="方正仿宋简体" w:hAnsi="宋体" w:eastAsia="方正仿宋简体"/>
          <w:sz w:val="40"/>
          <w:szCs w:val="40"/>
        </w:rPr>
      </w:pPr>
      <w:r>
        <w:rPr>
          <w:rFonts w:hint="eastAsia" w:ascii="方正小标宋简体" w:eastAsia="方正小标宋简体"/>
          <w:bCs/>
          <w:sz w:val="40"/>
          <w:szCs w:val="40"/>
        </w:rPr>
        <w:t>深圳市失业人员离职原因信息变更申请表</w:t>
      </w:r>
    </w:p>
    <w:tbl>
      <w:tblPr>
        <w:tblStyle w:val="5"/>
        <w:tblW w:w="101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279"/>
        <w:gridCol w:w="2526"/>
        <w:gridCol w:w="2526"/>
        <w:gridCol w:w="25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65" w:hRule="atLeast"/>
          <w:jc w:val="center"/>
        </w:trPr>
        <w:tc>
          <w:tcPr>
            <w:tcW w:w="2525" w:type="dxa"/>
            <w:gridSpan w:val="2"/>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2526" w:type="dxa"/>
            <w:tcBorders>
              <w:top w:val="single" w:color="auto" w:sz="4" w:space="0"/>
            </w:tcBorders>
            <w:vAlign w:val="center"/>
          </w:tcPr>
          <w:p>
            <w:pPr>
              <w:snapToGrid w:val="0"/>
              <w:spacing w:line="360" w:lineRule="auto"/>
              <w:jc w:val="center"/>
              <w:rPr>
                <w:rFonts w:asciiTheme="minorEastAsia" w:hAnsiTheme="minorEastAsia" w:eastAsiaTheme="minorEastAsia"/>
                <w:sz w:val="24"/>
              </w:rPr>
            </w:pPr>
          </w:p>
        </w:tc>
        <w:tc>
          <w:tcPr>
            <w:tcW w:w="2526"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电脑号</w:t>
            </w:r>
          </w:p>
        </w:tc>
        <w:tc>
          <w:tcPr>
            <w:tcW w:w="2550" w:type="dxa"/>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jc w:val="center"/>
        </w:trPr>
        <w:tc>
          <w:tcPr>
            <w:tcW w:w="2525" w:type="dxa"/>
            <w:gridSpan w:val="2"/>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身份证号</w:t>
            </w:r>
          </w:p>
        </w:tc>
        <w:tc>
          <w:tcPr>
            <w:tcW w:w="7602" w:type="dxa"/>
            <w:gridSpan w:val="3"/>
            <w:tcBorders>
              <w:top w:val="single" w:color="auto" w:sz="4" w:space="0"/>
            </w:tcBorders>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78" w:hRule="atLeast"/>
          <w:jc w:val="center"/>
        </w:trPr>
        <w:tc>
          <w:tcPr>
            <w:tcW w:w="1246" w:type="dxa"/>
            <w:tcBorders>
              <w:top w:val="single" w:color="auto" w:sz="4" w:space="0"/>
              <w:bottom w:val="single" w:color="auto" w:sz="4" w:space="0"/>
            </w:tcBorders>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申请</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变更</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理由</w:t>
            </w:r>
          </w:p>
        </w:tc>
        <w:tc>
          <w:tcPr>
            <w:tcW w:w="8881" w:type="dxa"/>
            <w:gridSpan w:val="4"/>
            <w:tcBorders>
              <w:top w:val="single" w:color="auto" w:sz="4" w:space="0"/>
              <w:bottom w:val="single" w:color="auto" w:sz="4" w:space="0"/>
            </w:tcBorders>
            <w:vAlign w:val="center"/>
          </w:tcPr>
          <w:p>
            <w:pPr>
              <w:snapToGrid w:val="0"/>
              <w:spacing w:line="360" w:lineRule="auto"/>
              <w:ind w:left="480"/>
              <w:rPr>
                <w:rFonts w:asciiTheme="minorEastAsia" w:hAnsiTheme="minorEastAsia" w:eastAsiaTheme="minorEastAsia"/>
                <w:sz w:val="24"/>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8" w:hRule="atLeast"/>
          <w:jc w:val="center"/>
        </w:trPr>
        <w:tc>
          <w:tcPr>
            <w:tcW w:w="1246" w:type="dxa"/>
            <w:tcBorders>
              <w:top w:val="single" w:color="auto" w:sz="4" w:space="0"/>
              <w:bottom w:val="single" w:color="auto" w:sz="4" w:space="0"/>
            </w:tcBorders>
            <w:vAlign w:val="center"/>
          </w:tcPr>
          <w:p>
            <w:pPr>
              <w:snapToGrid w:val="0"/>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送达方式</w:t>
            </w:r>
          </w:p>
        </w:tc>
        <w:tc>
          <w:tcPr>
            <w:tcW w:w="8881" w:type="dxa"/>
            <w:gridSpan w:val="4"/>
            <w:tcBorders>
              <w:top w:val="single" w:color="auto" w:sz="4" w:space="0"/>
              <w:bottom w:val="single" w:color="auto" w:sz="4" w:space="0"/>
            </w:tcBorders>
            <w:vAlign w:val="center"/>
          </w:tcPr>
          <w:p>
            <w:pPr>
              <w:snapToGrid w:val="0"/>
              <w:spacing w:line="400" w:lineRule="exact"/>
              <w:ind w:firstLine="120" w:firstLineChars="50"/>
              <w:rPr>
                <w:rFonts w:asciiTheme="minorEastAsia" w:hAnsiTheme="minorEastAsia" w:eastAsiaTheme="minorEastAsia"/>
                <w:sz w:val="24"/>
              </w:rPr>
            </w:pPr>
            <w:r>
              <w:rPr>
                <w:rFonts w:hint="eastAsia" w:asciiTheme="minorEastAsia" w:hAnsiTheme="minorEastAsia" w:eastAsiaTheme="minorEastAsia"/>
                <w:color w:val="000000"/>
                <w:sz w:val="24"/>
              </w:rPr>
              <w:t>[    ]经办机构窗自取       [    ]邮寄送达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78" w:hRule="atLeast"/>
          <w:jc w:val="center"/>
        </w:trPr>
        <w:tc>
          <w:tcPr>
            <w:tcW w:w="1246" w:type="dxa"/>
            <w:tcBorders>
              <w:top w:val="single" w:color="auto" w:sz="4" w:space="0"/>
              <w:bottom w:val="single" w:color="auto" w:sz="4" w:space="0"/>
            </w:tcBorders>
            <w:vAlign w:val="center"/>
          </w:tcPr>
          <w:p>
            <w:pPr>
              <w:snapToGrid w:val="0"/>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color w:val="000000"/>
                <w:sz w:val="24"/>
              </w:rPr>
              <w:t>联系方式</w:t>
            </w:r>
          </w:p>
        </w:tc>
        <w:tc>
          <w:tcPr>
            <w:tcW w:w="8881" w:type="dxa"/>
            <w:gridSpan w:val="4"/>
            <w:tcBorders>
              <w:top w:val="single" w:color="auto" w:sz="4" w:space="0"/>
              <w:bottom w:val="single" w:color="auto" w:sz="4" w:space="0"/>
            </w:tcBorders>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本人联系电话：______________________;</w:t>
            </w:r>
          </w:p>
          <w:p>
            <w:pPr>
              <w:snapToGrid w:val="0"/>
              <w:spacing w:line="360" w:lineRule="auto"/>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通信地址：___________市_________区</w:t>
            </w:r>
            <w:r>
              <w:rPr>
                <w:rFonts w:asciiTheme="minorEastAsia" w:hAnsiTheme="minorEastAsia" w:eastAsiaTheme="minorEastAsia"/>
                <w:color w:val="000000"/>
                <w:sz w:val="24"/>
              </w:rPr>
              <w:t>_____________</w:t>
            </w:r>
            <w:r>
              <w:rPr>
                <w:rFonts w:hint="eastAsia" w:asciiTheme="minorEastAsia" w:hAnsiTheme="minorEastAsia" w:eastAsiaTheme="minorEastAsia"/>
                <w:color w:val="000000"/>
                <w:sz w:val="24"/>
              </w:rPr>
              <w:t>街道</w:t>
            </w:r>
          </w:p>
          <w:p>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color w:val="000000"/>
                <w:sz w:val="24"/>
              </w:rPr>
              <w:t>_____________________________________________________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86" w:hRule="atLeast"/>
          <w:jc w:val="center"/>
        </w:trPr>
        <w:tc>
          <w:tcPr>
            <w:tcW w:w="1246" w:type="dxa"/>
            <w:vAlign w:val="center"/>
          </w:tcPr>
          <w:p>
            <w:pPr>
              <w:snapToGrid w:val="0"/>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申请人</w:t>
            </w:r>
          </w:p>
          <w:p>
            <w:pPr>
              <w:snapToGrid w:val="0"/>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声明</w:t>
            </w:r>
          </w:p>
        </w:tc>
        <w:tc>
          <w:tcPr>
            <w:tcW w:w="8881" w:type="dxa"/>
            <w:gridSpan w:val="4"/>
            <w:vAlign w:val="center"/>
          </w:tcPr>
          <w:p>
            <w:pPr>
              <w:snapToGrid w:val="0"/>
              <w:spacing w:line="360" w:lineRule="auto"/>
              <w:ind w:firstLine="530" w:firstLineChars="221"/>
              <w:rPr>
                <w:rFonts w:asciiTheme="minorEastAsia" w:hAnsiTheme="minorEastAsia" w:eastAsiaTheme="minorEastAsia"/>
                <w:sz w:val="24"/>
              </w:rPr>
            </w:pPr>
            <w:r>
              <w:rPr>
                <w:rFonts w:hint="eastAsia" w:asciiTheme="minorEastAsia" w:hAnsiTheme="minorEastAsia" w:eastAsiaTheme="minorEastAsia"/>
                <w:sz w:val="24"/>
              </w:rPr>
              <w:t>以上内容填写属实无误，本人对本业务《须知事项》了解清楚，并愿意承担虚假申报应负的法律责任。</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ind w:firstLine="5589" w:firstLineChars="2329"/>
              <w:rPr>
                <w:rFonts w:asciiTheme="minorEastAsia" w:hAnsiTheme="minorEastAsia" w:eastAsiaTheme="minorEastAsia"/>
                <w:sz w:val="24"/>
              </w:rPr>
            </w:pPr>
            <w:r>
              <w:rPr>
                <w:rFonts w:hint="eastAsia" w:asciiTheme="minorEastAsia" w:hAnsiTheme="minorEastAsia" w:eastAsiaTheme="minorEastAsia"/>
                <w:sz w:val="24"/>
              </w:rPr>
              <w:t>签名：</w:t>
            </w:r>
          </w:p>
          <w:p>
            <w:pPr>
              <w:snapToGrid w:val="0"/>
              <w:spacing w:line="360" w:lineRule="auto"/>
              <w:ind w:firstLine="6384" w:firstLineChars="2660"/>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widowControl/>
        <w:jc w:val="left"/>
        <w:rPr>
          <w:rFonts w:ascii="方正仿宋简体" w:hAnsi="宋体" w:eastAsia="方正仿宋简体"/>
          <w:b/>
          <w:bCs/>
          <w:sz w:val="28"/>
          <w:szCs w:val="28"/>
        </w:rPr>
      </w:pPr>
      <w:r>
        <w:rPr>
          <w:rFonts w:hint="eastAsia" w:asciiTheme="minorEastAsia" w:hAnsiTheme="minorEastAsia" w:eastAsiaTheme="minorEastAsia"/>
          <w:color w:val="000000"/>
          <w:szCs w:val="21"/>
        </w:rPr>
        <w:t>提示</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填</w:t>
      </w:r>
      <w:r>
        <w:rPr>
          <w:rFonts w:asciiTheme="minorEastAsia" w:hAnsiTheme="minorEastAsia" w:eastAsiaTheme="minorEastAsia"/>
          <w:color w:val="000000"/>
          <w:szCs w:val="21"/>
        </w:rPr>
        <w:t>表前请先阅读</w:t>
      </w:r>
      <w:r>
        <w:rPr>
          <w:rFonts w:hint="eastAsia" w:asciiTheme="minorEastAsia" w:hAnsiTheme="minorEastAsia" w:eastAsiaTheme="minorEastAsia"/>
          <w:color w:val="000000"/>
          <w:szCs w:val="21"/>
        </w:rPr>
        <w:t>此</w:t>
      </w:r>
      <w:r>
        <w:rPr>
          <w:rFonts w:asciiTheme="minorEastAsia" w:hAnsiTheme="minorEastAsia" w:eastAsiaTheme="minorEastAsia"/>
          <w:color w:val="000000"/>
          <w:szCs w:val="21"/>
        </w:rPr>
        <w:t>表背面</w:t>
      </w:r>
      <w:r>
        <w:rPr>
          <w:rFonts w:hint="eastAsia" w:asciiTheme="minorEastAsia" w:hAnsiTheme="minorEastAsia" w:eastAsiaTheme="minorEastAsia"/>
          <w:color w:val="000000"/>
          <w:szCs w:val="21"/>
          <w:lang w:eastAsia="zh-CN"/>
        </w:rPr>
        <w:t>办理</w:t>
      </w:r>
      <w:r>
        <w:rPr>
          <w:rFonts w:asciiTheme="minorEastAsia" w:hAnsiTheme="minorEastAsia" w:eastAsiaTheme="minorEastAsia"/>
          <w:color w:val="000000"/>
          <w:szCs w:val="21"/>
        </w:rPr>
        <w:t>须知</w:t>
      </w:r>
      <w:r>
        <w:rPr>
          <w:rFonts w:hint="eastAsia" w:asciiTheme="minorEastAsia" w:hAnsiTheme="minorEastAsia" w:eastAsiaTheme="minorEastAsia"/>
          <w:color w:val="000000"/>
          <w:szCs w:val="21"/>
        </w:rPr>
        <w:t xml:space="preserve">                                      深圳市</w:t>
      </w:r>
      <w:r>
        <w:rPr>
          <w:rFonts w:asciiTheme="minorEastAsia" w:hAnsiTheme="minorEastAsia" w:eastAsiaTheme="minorEastAsia"/>
          <w:color w:val="000000"/>
          <w:szCs w:val="21"/>
        </w:rPr>
        <w:t>社会保险基金管理局</w:t>
      </w:r>
    </w:p>
    <w:p>
      <w:pPr>
        <w:spacing w:line="480" w:lineRule="exact"/>
        <w:jc w:val="center"/>
        <w:rPr>
          <w:rFonts w:hint="eastAsia" w:ascii="方正黑体简体" w:hAnsi="宋体" w:eastAsia="方正黑体简体"/>
          <w:bCs/>
          <w:sz w:val="30"/>
          <w:szCs w:val="30"/>
          <w:lang w:eastAsia="zh-CN"/>
        </w:rPr>
      </w:pPr>
    </w:p>
    <w:p>
      <w:pPr>
        <w:spacing w:line="480" w:lineRule="exact"/>
        <w:jc w:val="center"/>
        <w:rPr>
          <w:rFonts w:hint="eastAsia" w:ascii="方正黑体简体" w:hAnsi="宋体" w:eastAsia="方正黑体简体"/>
          <w:bCs/>
          <w:sz w:val="30"/>
          <w:szCs w:val="30"/>
          <w:lang w:eastAsia="zh-CN"/>
        </w:rPr>
      </w:pPr>
      <w:r>
        <w:rPr>
          <w:rFonts w:hint="eastAsia" w:ascii="方正黑体简体" w:hAnsi="宋体" w:eastAsia="方正黑体简体"/>
          <w:bCs/>
          <w:sz w:val="30"/>
          <w:szCs w:val="30"/>
          <w:lang w:eastAsia="zh-CN"/>
        </w:rPr>
        <w:t>办理须知</w:t>
      </w:r>
    </w:p>
    <w:p>
      <w:pPr>
        <w:spacing w:line="480" w:lineRule="exact"/>
        <w:ind w:firstLine="420" w:firstLineChars="200"/>
        <w:rPr>
          <w:rFonts w:ascii="方正仿宋简体" w:hAnsi="宋体" w:eastAsia="方正仿宋简体"/>
          <w:szCs w:val="21"/>
        </w:rPr>
      </w:pP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一、申请人所在单位未准确申报离职原因影响到本人失业保险待遇申领的，申请人提交证明材料向社保机构申请变更本人离职原因。</w:t>
      </w:r>
    </w:p>
    <w:p>
      <w:pPr>
        <w:spacing w:line="480" w:lineRule="exact"/>
        <w:ind w:firstLine="480" w:firstLineChars="200"/>
        <w:rPr>
          <w:rFonts w:hint="eastAsia"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二、办理手续时应提供：</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（一）</w:t>
      </w:r>
      <w:r>
        <w:rPr>
          <w:rFonts w:hint="eastAsia" w:asciiTheme="minorEastAsia" w:hAnsiTheme="minorEastAsia" w:eastAsiaTheme="minorEastAsia"/>
          <w:sz w:val="24"/>
        </w:rPr>
        <w:t>《深圳市失业人员离职原因信息变更申请表》原件一份；</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 xml:space="preserve">本人身份证（验原件留扫描件）；                                     </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代办人的身份证（验原件留扫描件）（委托办理的提供）；</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本人出具的授权委托书（原件）（委托代办时提供）；</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失业人员离职原因为非本人意愿的证明（验原件留扫描件）；如：（1）失业人员与用人单位存在劳动纠纷，需要通过法律途径明确离职原因的，提供已生效的劳动仲裁裁决书或已生效的法院判决（裁定）书（验原件留扫描件）；（</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）其他能明确判断参保人离职原因的相关证明材料（（验原件留扫描件）（比如单位破产、倒闭、清算等相关证明材料）。</w:t>
      </w:r>
    </w:p>
    <w:p>
      <w:pPr>
        <w:adjustRightInd w:val="0"/>
        <w:snapToGrid w:val="0"/>
        <w:spacing w:line="366" w:lineRule="exact"/>
        <w:ind w:firstLine="480" w:firstLineChars="200"/>
        <w:rPr>
          <w:rFonts w:asciiTheme="minorEastAsia" w:hAnsiTheme="minorEastAsia" w:eastAsiaTheme="minorEastAsia"/>
          <w:sz w:val="24"/>
        </w:rPr>
      </w:pPr>
    </w:p>
    <w:p>
      <w:pPr>
        <w:adjustRightInd w:val="0"/>
        <w:snapToGrid w:val="0"/>
        <w:spacing w:line="366"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三、办理结果</w:t>
      </w:r>
    </w:p>
    <w:p>
      <w:pPr>
        <w:adjustRightInd w:val="0"/>
        <w:snapToGrid w:val="0"/>
        <w:spacing w:line="366"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社保机构根据审查结果，出具《深圳市失业人员离职原因变更告知书》。</w:t>
      </w:r>
    </w:p>
    <w:p>
      <w:pPr>
        <w:adjustRightInd w:val="0"/>
        <w:snapToGrid w:val="0"/>
        <w:spacing w:line="366" w:lineRule="exact"/>
        <w:ind w:firstLine="480" w:firstLineChars="200"/>
        <w:rPr>
          <w:rFonts w:asciiTheme="minorEastAsia" w:hAnsiTheme="minorEastAsia" w:eastAsiaTheme="minorEastAsia"/>
          <w:sz w:val="24"/>
        </w:rPr>
      </w:pPr>
    </w:p>
    <w:p>
      <w:pPr>
        <w:adjustRightInd w:val="0"/>
        <w:snapToGrid w:val="0"/>
        <w:spacing w:line="366"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四、温馨提示</w:t>
      </w:r>
    </w:p>
    <w:p>
      <w:pPr>
        <w:adjustRightInd w:val="0"/>
        <w:snapToGrid w:val="0"/>
        <w:spacing w:line="366"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申请人在变更离职原因后，申请失业保险待遇的，可通过自助终端机、社保个人网页、微信社保公众号以及社保窗口办理。申领成功后，失业保险金待遇将于待遇核发的次月十五日前发放至本人银行账户。</w:t>
      </w:r>
    </w:p>
    <w:p>
      <w:pPr>
        <w:adjustRightInd w:val="0"/>
        <w:snapToGrid w:val="0"/>
        <w:spacing w:line="366" w:lineRule="exact"/>
        <w:ind w:firstLine="480" w:firstLineChars="200"/>
        <w:rPr>
          <w:rFonts w:asciiTheme="minorEastAsia" w:hAnsiTheme="minorEastAsia" w:eastAsiaTheme="minorEastAsia"/>
          <w:sz w:val="24"/>
        </w:rPr>
      </w:pPr>
    </w:p>
    <w:p>
      <w:pPr>
        <w:adjustRightInd w:val="0"/>
        <w:snapToGrid w:val="0"/>
        <w:spacing w:line="366" w:lineRule="exact"/>
        <w:ind w:firstLine="480" w:firstLineChars="200"/>
        <w:rPr>
          <w:rFonts w:asciiTheme="minorEastAsia" w:hAnsiTheme="minorEastAsia" w:eastAsiaTheme="minorEastAsia"/>
          <w:sz w:val="24"/>
        </w:rPr>
      </w:pPr>
    </w:p>
    <w:p>
      <w:pPr>
        <w:adjustRightInd w:val="0"/>
        <w:snapToGrid w:val="0"/>
        <w:spacing w:line="366" w:lineRule="exact"/>
        <w:ind w:firstLine="480" w:firstLineChars="200"/>
        <w:jc w:val="right"/>
        <w:rPr>
          <w:rFonts w:hint="eastAsia" w:asciiTheme="minorEastAsia" w:hAnsiTheme="minorEastAsia" w:eastAsiaTheme="minorEastAsia"/>
          <w:sz w:val="24"/>
        </w:rPr>
      </w:pPr>
    </w:p>
    <w:p>
      <w:pPr>
        <w:adjustRightInd w:val="0"/>
        <w:snapToGrid w:val="0"/>
        <w:spacing w:line="366"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深圳市社会保险基金管理局</w:t>
      </w:r>
    </w:p>
    <w:p>
      <w:pPr>
        <w:rPr>
          <w:rFonts w:asciiTheme="minorEastAsia" w:hAnsiTheme="minorEastAsia" w:eastAsiaTheme="minorEastAsia"/>
          <w:sz w:val="24"/>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33"/>
    <w:rsid w:val="00003CAF"/>
    <w:rsid w:val="000151EC"/>
    <w:rsid w:val="00066D29"/>
    <w:rsid w:val="00084CEE"/>
    <w:rsid w:val="000A19CA"/>
    <w:rsid w:val="00103291"/>
    <w:rsid w:val="00176309"/>
    <w:rsid w:val="00177706"/>
    <w:rsid w:val="00186C40"/>
    <w:rsid w:val="00187860"/>
    <w:rsid w:val="00193BC2"/>
    <w:rsid w:val="001C1AD3"/>
    <w:rsid w:val="001D72B7"/>
    <w:rsid w:val="001E2C0E"/>
    <w:rsid w:val="00254610"/>
    <w:rsid w:val="002A5B68"/>
    <w:rsid w:val="002B3E66"/>
    <w:rsid w:val="003337CB"/>
    <w:rsid w:val="00362AB2"/>
    <w:rsid w:val="00365D3E"/>
    <w:rsid w:val="003808F2"/>
    <w:rsid w:val="00391EA1"/>
    <w:rsid w:val="00450127"/>
    <w:rsid w:val="004655A6"/>
    <w:rsid w:val="004812E5"/>
    <w:rsid w:val="004F7C70"/>
    <w:rsid w:val="00572C2F"/>
    <w:rsid w:val="005C56D6"/>
    <w:rsid w:val="005D0FA5"/>
    <w:rsid w:val="006E1023"/>
    <w:rsid w:val="0073570C"/>
    <w:rsid w:val="0079209C"/>
    <w:rsid w:val="007B0799"/>
    <w:rsid w:val="007D3233"/>
    <w:rsid w:val="007E112C"/>
    <w:rsid w:val="0083590E"/>
    <w:rsid w:val="00864B3C"/>
    <w:rsid w:val="008A3312"/>
    <w:rsid w:val="008D667D"/>
    <w:rsid w:val="008F4497"/>
    <w:rsid w:val="00904A25"/>
    <w:rsid w:val="00924DA5"/>
    <w:rsid w:val="009912AC"/>
    <w:rsid w:val="009C03B1"/>
    <w:rsid w:val="00A44EAC"/>
    <w:rsid w:val="00A67FE6"/>
    <w:rsid w:val="00A87648"/>
    <w:rsid w:val="00AD61EE"/>
    <w:rsid w:val="00B102F4"/>
    <w:rsid w:val="00B25EDD"/>
    <w:rsid w:val="00B9219A"/>
    <w:rsid w:val="00BA5AB2"/>
    <w:rsid w:val="00BB7057"/>
    <w:rsid w:val="00C14B9E"/>
    <w:rsid w:val="00C55C0A"/>
    <w:rsid w:val="00C703CA"/>
    <w:rsid w:val="00CF141A"/>
    <w:rsid w:val="00D04B01"/>
    <w:rsid w:val="00D44D86"/>
    <w:rsid w:val="00D55860"/>
    <w:rsid w:val="00D97636"/>
    <w:rsid w:val="00DE1D26"/>
    <w:rsid w:val="00E9185B"/>
    <w:rsid w:val="00F73A28"/>
    <w:rsid w:val="00FF334C"/>
    <w:rsid w:val="021A7436"/>
    <w:rsid w:val="1E917B11"/>
    <w:rsid w:val="526C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104</Words>
  <Characters>598</Characters>
  <Lines>4</Lines>
  <Paragraphs>1</Paragraphs>
  <TotalTime>1</TotalTime>
  <ScaleCrop>false</ScaleCrop>
  <LinksUpToDate>false</LinksUpToDate>
  <CharactersWithSpaces>701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2018-09-13T14:14:00Z</dcterms:created>
  <dc:creator>黄土根</dc:creator>
  <cp:lastModifiedBy>王晓芳</cp:lastModifiedBy>
  <cp:lastPrinted>2018-09-20T09:54:00Z</cp:lastPrinted>
  <dcterms:modified xsi:type="dcterms:W3CDTF">2019-10-30T07:04:37Z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