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2019年人力资源行业企业（机构）隐患排查计划表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685" w:type="dxa"/>
        <w:jc w:val="center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47"/>
        <w:gridCol w:w="1772"/>
        <w:gridCol w:w="1704"/>
        <w:gridCol w:w="1707"/>
        <w:gridCol w:w="1673"/>
        <w:gridCol w:w="1717"/>
        <w:gridCol w:w="1710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35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第一周</w:t>
            </w:r>
          </w:p>
        </w:tc>
        <w:tc>
          <w:tcPr>
            <w:tcW w:w="34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第二周</w:t>
            </w:r>
          </w:p>
        </w:tc>
        <w:tc>
          <w:tcPr>
            <w:tcW w:w="339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第三周</w:t>
            </w:r>
          </w:p>
        </w:tc>
        <w:tc>
          <w:tcPr>
            <w:tcW w:w="35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第四周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三月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3月5日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3月7日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3月12日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3月14日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3月19日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3月21日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3月26日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3月28日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4家职业技能培训机构、5家人力资源服务机构、</w:t>
            </w: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四月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4月2日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清明节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4月9日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4月11日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4月16日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4月18日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4月25日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4家职业技能培训机构、5家人力资源服务机构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五月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5月7日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5月9日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5月14日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5月16日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5月21日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5月23日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5月28日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5月30日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4家职业技能培训机构、5家人力资源服务机构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六月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6月4日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端午节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6月11日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6月13日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6月18日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6月20日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6月25日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6月27日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4家职业技能培训机构、5家人力资源服务机构、2家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6家劳务派遣单位、4家职业技能培训机构、</w:t>
            </w: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七月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7月2日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7月4日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7月9日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7月11日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7月16日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7月18日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7月23日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7月25日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4家职业技能培训机构、5家人力资源服务机构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八月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8月6日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8月8日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8月13日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8月15日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8月20日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8月22日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8月27日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8月29日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4家职业技能培训机构、5家人力资源服务机构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九月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9月3日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9月5日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9月10日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中秋节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9月17日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9月19日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9月24日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9月26日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8家职业技能培训机构、2家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</w:t>
            </w: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十月</w:t>
            </w:r>
          </w:p>
        </w:tc>
        <w:tc>
          <w:tcPr>
            <w:tcW w:w="17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国庆节</w:t>
            </w:r>
          </w:p>
        </w:tc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8家职业技能培训机构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4家职业技能培训机构、5家人力资源服务机构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十一月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11月5日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11月7日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11月12日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11月14日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11月19日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11月21日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11月26日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11月28日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8家职业技能培训机构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4家职业技能培训机构、5家人力资源服务机构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十二月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12月3日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12月5日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12月10日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12月12日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12月17日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12月19日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12月24日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12月26日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（周四）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8家职业技能培训机构、2家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4家职业技能培训机构、5家人力资源服务机构、2家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6家劳务派遣单位、5家人力资源服务机构、</w:t>
            </w: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家</w:t>
            </w:r>
            <w:r>
              <w:rPr>
                <w:rFonts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6家劳务派遣单位、5家人力资源服务机构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6家劳务派遣单位、4家职业技能培训机构</w:t>
            </w:r>
          </w:p>
        </w:tc>
      </w:tr>
    </w:tbl>
    <w:tbl>
      <w:tblPr>
        <w:tblStyle w:val="3"/>
        <w:tblpPr w:leftFromText="180" w:rightFromText="180" w:vertAnchor="text" w:horzAnchor="page" w:tblpX="1201" w:tblpY="41"/>
        <w:tblOverlap w:val="never"/>
        <w:tblW w:w="14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797"/>
        <w:gridCol w:w="2595"/>
        <w:gridCol w:w="2355"/>
        <w:gridCol w:w="2055"/>
        <w:gridCol w:w="2190"/>
        <w:gridCol w:w="1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数量合计</w:t>
            </w:r>
          </w:p>
        </w:tc>
        <w:tc>
          <w:tcPr>
            <w:tcW w:w="27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人力资源服务机构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劳务派遣单位</w:t>
            </w:r>
          </w:p>
        </w:tc>
        <w:tc>
          <w:tcPr>
            <w:tcW w:w="23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职业技能培训机构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技工学校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(机构)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总数</w:t>
            </w:r>
          </w:p>
        </w:tc>
        <w:tc>
          <w:tcPr>
            <w:tcW w:w="19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现场排查耗时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240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37</w:t>
            </w:r>
            <w:r>
              <w:rPr>
                <w:rFonts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opLinePunct/>
              <w:spacing w:line="5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789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76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个工作日</w:t>
            </w:r>
          </w:p>
        </w:tc>
      </w:tr>
    </w:tbl>
    <w:p>
      <w:pPr>
        <w:spacing w:line="580" w:lineRule="exact"/>
      </w:pPr>
    </w:p>
    <w:p>
      <w:pPr>
        <w:topLinePunct/>
        <w:spacing w:line="580" w:lineRule="exact"/>
        <w:jc w:val="center"/>
        <w:rPr>
          <w:rFonts w:hint="eastAsia" w:ascii="仿宋_GB2312" w:hAnsi="仿宋" w:eastAsia="仿宋_GB2312"/>
          <w:b/>
          <w:bCs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opLinePunct/>
        <w:spacing w:line="580" w:lineRule="exact"/>
        <w:jc w:val="center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topLinePunct/>
        <w:spacing w:line="580" w:lineRule="exact"/>
        <w:jc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注：</w:t>
      </w:r>
      <w:r>
        <w:rPr>
          <w:rFonts w:hint="eastAsia" w:ascii="仿宋_GB2312" w:hAnsi="仿宋" w:eastAsia="仿宋_GB2312"/>
          <w:sz w:val="24"/>
          <w:szCs w:val="24"/>
        </w:rPr>
        <w:t>1、隐患排查项目组分为2组，每周隐患排查时间为周二与周四，如遇节假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-105" w:leftChars="-50" w:firstLine="960" w:firstLineChars="4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日则排查时间稍作调整，每次排查前须与企业沟通；</w:t>
      </w:r>
    </w:p>
    <w:p>
      <w:pPr>
        <w:numPr>
          <w:ilvl w:val="0"/>
          <w:numId w:val="1"/>
        </w:numPr>
        <w:topLinePunct/>
        <w:spacing w:line="580" w:lineRule="exact"/>
        <w:ind w:firstLine="559" w:firstLineChars="233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职业技能鉴定机构共52家，其隐患排查工作视鉴定计划决定；</w:t>
      </w:r>
    </w:p>
    <w:p>
      <w:pPr>
        <w:numPr>
          <w:ilvl w:val="0"/>
          <w:numId w:val="1"/>
        </w:numPr>
        <w:topLinePunct/>
        <w:spacing w:line="580" w:lineRule="exact"/>
        <w:ind w:firstLine="559" w:firstLineChars="233"/>
        <w:jc w:val="left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民办技工学校每个季度巡查一次，公办技工学校是半年巡查一次。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08607"/>
    <w:multiLevelType w:val="singleLevel"/>
    <w:tmpl w:val="9510860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34BB2"/>
    <w:rsid w:val="14F31C94"/>
    <w:rsid w:val="1AB3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2019-06-10T01:38:00Z</dcterms:created>
  <dc:creator>孔磊杰</dc:creator>
  <cp:lastModifiedBy>孔磊杰</cp:lastModifiedBy>
  <dcterms:modified xsi:type="dcterms:W3CDTF">2019-06-10T01:39:15Z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