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sz w:val="44"/>
          <w:szCs w:val="44"/>
        </w:rPr>
      </w:pPr>
      <w:bookmarkStart w:id="2" w:name="_GoBack"/>
      <w:bookmarkEnd w:id="2"/>
      <w:r>
        <w:rPr>
          <w:rFonts w:hint="eastAsia" w:ascii="方正小标宋简体" w:eastAsia="方正小标宋简体"/>
          <w:color w:val="000000" w:themeColor="text1"/>
          <w:sz w:val="44"/>
          <w:szCs w:val="44"/>
        </w:rPr>
        <w:t>2019年深圳技能大赛——“好技师”飞机</w:t>
      </w:r>
    </w:p>
    <w:p>
      <w:pPr>
        <w:spacing w:line="560" w:lineRule="exact"/>
        <w:jc w:val="center"/>
        <w:rPr>
          <w:color w:val="000000" w:themeColor="text1"/>
          <w:sz w:val="44"/>
          <w:szCs w:val="44"/>
        </w:rPr>
      </w:pPr>
      <w:r>
        <w:rPr>
          <w:rFonts w:hint="eastAsia" w:ascii="方正小标宋简体" w:eastAsia="方正小标宋简体"/>
          <w:color w:val="000000" w:themeColor="text1"/>
          <w:sz w:val="44"/>
          <w:szCs w:val="44"/>
        </w:rPr>
        <w:t>维修职业技能竞赛实施方案</w:t>
      </w:r>
    </w:p>
    <w:p>
      <w:pPr>
        <w:rPr>
          <w:color w:val="000000" w:themeColor="text1"/>
          <w:sz w:val="44"/>
          <w:szCs w:val="44"/>
        </w:rPr>
      </w:pPr>
    </w:p>
    <w:p>
      <w:pPr>
        <w:adjustRightInd w:val="0"/>
        <w:snapToGrid w:val="0"/>
        <w:spacing w:line="580" w:lineRule="exact"/>
        <w:ind w:firstLine="640" w:firstLineChars="200"/>
        <w:rPr>
          <w:rFonts w:ascii="宋体" w:hAnsi="宋体"/>
          <w:color w:val="000000" w:themeColor="text1"/>
          <w:sz w:val="32"/>
          <w:szCs w:val="32"/>
        </w:rPr>
      </w:pPr>
      <w:r>
        <w:rPr>
          <w:rFonts w:hint="eastAsia" w:ascii="仿宋_GB2312" w:hAnsi="仿宋" w:eastAsia="仿宋_GB2312" w:cs="仿宋"/>
          <w:color w:val="000000" w:themeColor="text1"/>
          <w:sz w:val="32"/>
          <w:szCs w:val="32"/>
        </w:rPr>
        <w:t>根据</w:t>
      </w:r>
      <w:r>
        <w:rPr>
          <w:rFonts w:hint="eastAsia" w:ascii="仿宋_GB2312" w:eastAsia="仿宋_GB2312"/>
          <w:color w:val="000000" w:themeColor="text1"/>
          <w:sz w:val="32"/>
          <w:szCs w:val="32"/>
        </w:rPr>
        <w:t>《深圳市人力资源和社会保障局关于组织开展2</w:t>
      </w:r>
      <w:r>
        <w:rPr>
          <w:rFonts w:ascii="仿宋_GB2312" w:eastAsia="仿宋_GB2312"/>
          <w:color w:val="000000" w:themeColor="text1"/>
          <w:sz w:val="32"/>
          <w:szCs w:val="32"/>
        </w:rPr>
        <w:t>01</w:t>
      </w:r>
      <w:r>
        <w:rPr>
          <w:rFonts w:hint="eastAsia" w:ascii="仿宋_GB2312" w:eastAsia="仿宋_GB2312"/>
          <w:color w:val="000000" w:themeColor="text1"/>
          <w:sz w:val="32"/>
          <w:szCs w:val="32"/>
        </w:rPr>
        <w:t>9年深圳技能大赛活动的通知》</w:t>
      </w:r>
      <w:r>
        <w:rPr>
          <w:rFonts w:hint="eastAsia" w:ascii="仿宋_GB2312" w:hAnsi="仿宋" w:eastAsia="仿宋_GB2312" w:cs="仿宋"/>
          <w:color w:val="000000" w:themeColor="text1"/>
          <w:sz w:val="32"/>
          <w:szCs w:val="32"/>
        </w:rPr>
        <w:t>（深人社发〔</w:t>
      </w:r>
      <w:r>
        <w:rPr>
          <w:rFonts w:ascii="仿宋_GB2312" w:hAnsi="仿宋" w:eastAsia="仿宋_GB2312" w:cs="仿宋"/>
          <w:color w:val="000000" w:themeColor="text1"/>
          <w:sz w:val="32"/>
          <w:szCs w:val="32"/>
        </w:rPr>
        <w:t>201</w:t>
      </w:r>
      <w:r>
        <w:rPr>
          <w:rFonts w:hint="eastAsia" w:ascii="仿宋_GB2312" w:hAnsi="仿宋" w:eastAsia="仿宋_GB2312" w:cs="仿宋"/>
          <w:color w:val="000000" w:themeColor="text1"/>
          <w:sz w:val="32"/>
          <w:szCs w:val="32"/>
        </w:rPr>
        <w:t>9〕42号）的总体安排,深圳市职工教育和职业培训协会联合深圳航空有限责任公司共同举办2019年深圳技能大赛--“好技师”飞机维修职业技能竞赛。为保证竞</w:t>
      </w:r>
      <w:r>
        <w:rPr>
          <w:rFonts w:hint="eastAsia" w:ascii="仿宋_GB2312" w:hAnsi="仿宋" w:eastAsia="仿宋_GB2312"/>
          <w:color w:val="000000" w:themeColor="text1"/>
          <w:sz w:val="32"/>
          <w:szCs w:val="32"/>
        </w:rPr>
        <w:t>赛顺利进行、取得实效，现结合实际，制定本实施方案。</w:t>
      </w:r>
    </w:p>
    <w:p>
      <w:pPr>
        <w:adjustRightInd w:val="0"/>
        <w:snapToGrid w:val="0"/>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一、竞赛宗旨</w:t>
      </w:r>
    </w:p>
    <w:p>
      <w:pPr>
        <w:ind w:firstLine="640" w:firstLineChars="200"/>
        <w:rPr>
          <w:rFonts w:ascii="仿宋_GB2312" w:hAnsi="仿宋" w:eastAsia="仿宋_GB2312" w:cs="仿宋"/>
          <w:color w:val="000000" w:themeColor="text1"/>
          <w:sz w:val="32"/>
          <w:szCs w:val="32"/>
        </w:rPr>
      </w:pPr>
      <w:r>
        <w:rPr>
          <w:rFonts w:ascii="仿宋_GB2312" w:hAnsi="仿宋" w:eastAsia="仿宋_GB2312" w:cs="仿宋"/>
          <w:color w:val="000000" w:themeColor="text1"/>
          <w:sz w:val="32"/>
          <w:szCs w:val="32"/>
        </w:rPr>
        <w:t>以“弘扬工匠精神，</w:t>
      </w:r>
      <w:r>
        <w:rPr>
          <w:rFonts w:hint="eastAsia" w:ascii="仿宋_GB2312" w:hAnsi="仿宋" w:eastAsia="仿宋_GB2312" w:cs="仿宋"/>
          <w:color w:val="000000" w:themeColor="text1"/>
          <w:sz w:val="32"/>
          <w:szCs w:val="32"/>
        </w:rPr>
        <w:t>用心守护安全</w:t>
      </w:r>
      <w:r>
        <w:rPr>
          <w:rFonts w:ascii="仿宋_GB2312" w:hAnsi="仿宋" w:eastAsia="仿宋_GB2312" w:cs="仿宋"/>
          <w:color w:val="000000" w:themeColor="text1"/>
          <w:sz w:val="32"/>
          <w:szCs w:val="32"/>
        </w:rPr>
        <w:t>”</w:t>
      </w:r>
      <w:r>
        <w:rPr>
          <w:rFonts w:hint="eastAsia" w:ascii="仿宋_GB2312" w:hAnsi="仿宋" w:eastAsia="仿宋_GB2312" w:cs="仿宋"/>
          <w:color w:val="000000" w:themeColor="text1"/>
          <w:sz w:val="32"/>
          <w:szCs w:val="32"/>
        </w:rPr>
        <w:t>为主题，开展飞机维修职业技能竞赛活动，加快飞机维修技能人才培养，</w:t>
      </w:r>
      <w:r>
        <w:rPr>
          <w:rFonts w:hint="eastAsia" w:ascii="仿宋_GB2312" w:hAnsi="仿宋" w:eastAsia="仿宋_GB2312" w:cs="仿宋_GB2312"/>
          <w:color w:val="000000" w:themeColor="text1"/>
          <w:kern w:val="0"/>
          <w:sz w:val="32"/>
          <w:szCs w:val="32"/>
        </w:rPr>
        <w:t>搭建技能人才展示技艺和相互学习的平台</w:t>
      </w:r>
      <w:r>
        <w:rPr>
          <w:rFonts w:hint="eastAsia" w:ascii="仿宋_GB2312" w:hAnsi="仿宋" w:eastAsia="仿宋_GB2312" w:cs="仿宋"/>
          <w:color w:val="000000" w:themeColor="text1"/>
          <w:sz w:val="32"/>
          <w:szCs w:val="32"/>
        </w:rPr>
        <w:t>。通过以赛代练、赛练结合的方式，培养和选拔一批飞机维修优秀人才，</w:t>
      </w:r>
      <w:r>
        <w:rPr>
          <w:rFonts w:ascii="仿宋_GB2312" w:hAnsi="仿宋" w:eastAsia="仿宋_GB2312" w:cs="仿宋"/>
          <w:color w:val="000000" w:themeColor="text1"/>
          <w:sz w:val="32"/>
          <w:szCs w:val="32"/>
        </w:rPr>
        <w:t>打造高素质、高技能机务维修人才队伍，进一步夯实航空安全基础</w:t>
      </w:r>
      <w:r>
        <w:rPr>
          <w:rFonts w:hint="eastAsia" w:ascii="仿宋_GB2312" w:hAnsi="仿宋" w:eastAsia="仿宋_GB2312" w:cs="仿宋"/>
          <w:color w:val="000000" w:themeColor="text1"/>
          <w:sz w:val="32"/>
          <w:szCs w:val="32"/>
        </w:rPr>
        <w:t>。</w:t>
      </w:r>
    </w:p>
    <w:p>
      <w:pPr>
        <w:adjustRightInd w:val="0"/>
        <w:snapToGrid w:val="0"/>
        <w:spacing w:line="580" w:lineRule="exact"/>
        <w:ind w:firstLine="640" w:firstLineChars="200"/>
        <w:rPr>
          <w:rFonts w:ascii="黑体" w:hAnsi="黑体" w:eastAsia="黑体" w:cs="仿宋"/>
          <w:bCs/>
          <w:color w:val="000000" w:themeColor="text1"/>
          <w:sz w:val="32"/>
          <w:szCs w:val="32"/>
        </w:rPr>
      </w:pPr>
      <w:r>
        <w:rPr>
          <w:rFonts w:hint="eastAsia" w:ascii="黑体" w:hAnsi="黑体" w:eastAsia="黑体" w:cs="黑体"/>
          <w:color w:val="000000" w:themeColor="text1"/>
          <w:sz w:val="32"/>
          <w:szCs w:val="32"/>
        </w:rPr>
        <w:t>二、</w:t>
      </w:r>
      <w:r>
        <w:rPr>
          <w:rFonts w:hint="eastAsia" w:ascii="黑体" w:hAnsi="黑体" w:eastAsia="黑体" w:cs="仿宋"/>
          <w:bCs/>
          <w:color w:val="000000" w:themeColor="text1"/>
          <w:sz w:val="32"/>
          <w:szCs w:val="32"/>
        </w:rPr>
        <w:t>组织机构</w:t>
      </w:r>
    </w:p>
    <w:p>
      <w:pPr>
        <w:spacing w:line="58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（一）举办单位</w:t>
      </w:r>
    </w:p>
    <w:p>
      <w:pPr>
        <w:ind w:firstLine="640" w:firstLineChars="200"/>
        <w:rPr>
          <w:rFonts w:ascii="仿宋_GB2312" w:hAnsi="仿宋" w:eastAsia="仿宋_GB2312" w:cs="仿宋"/>
          <w:color w:val="000000" w:themeColor="text1"/>
          <w:sz w:val="32"/>
          <w:szCs w:val="32"/>
        </w:rPr>
      </w:pPr>
      <w:r>
        <w:rPr>
          <w:rFonts w:hint="eastAsia" w:ascii="楷体_GB2312" w:hAnsi="仿宋" w:eastAsia="楷体_GB2312" w:cs="仿宋"/>
          <w:bCs/>
          <w:color w:val="000000" w:themeColor="text1"/>
          <w:sz w:val="32"/>
          <w:szCs w:val="32"/>
        </w:rPr>
        <w:t>主办单位：</w:t>
      </w:r>
      <w:r>
        <w:rPr>
          <w:rFonts w:hint="eastAsia" w:ascii="仿宋_GB2312" w:hAnsi="仿宋" w:eastAsia="仿宋_GB2312" w:cs="仿宋"/>
          <w:color w:val="000000" w:themeColor="text1"/>
          <w:sz w:val="32"/>
          <w:szCs w:val="32"/>
        </w:rPr>
        <w:t>深圳市职工教育和职业培训协会</w:t>
      </w:r>
    </w:p>
    <w:p>
      <w:pPr>
        <w:ind w:firstLine="2240" w:firstLineChars="7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深圳航空有限责任公司</w:t>
      </w:r>
    </w:p>
    <w:p>
      <w:pPr>
        <w:ind w:firstLine="640" w:firstLineChars="200"/>
        <w:rPr>
          <w:rFonts w:ascii="仿宋_GB2312" w:hAnsi="仿宋" w:eastAsia="仿宋_GB2312" w:cs="仿宋"/>
          <w:color w:val="000000" w:themeColor="text1"/>
          <w:sz w:val="32"/>
          <w:szCs w:val="32"/>
        </w:rPr>
      </w:pPr>
      <w:r>
        <w:rPr>
          <w:rFonts w:hint="eastAsia" w:ascii="楷体_GB2312" w:hAnsi="仿宋" w:eastAsia="楷体_GB2312" w:cs="仿宋"/>
          <w:bCs/>
          <w:color w:val="000000" w:themeColor="text1"/>
          <w:sz w:val="32"/>
          <w:szCs w:val="32"/>
        </w:rPr>
        <w:t>承办单位：</w:t>
      </w:r>
      <w:r>
        <w:rPr>
          <w:rFonts w:hint="eastAsia" w:ascii="仿宋_GB2312" w:hAnsi="仿宋" w:eastAsia="仿宋_GB2312" w:cs="仿宋"/>
          <w:color w:val="000000" w:themeColor="text1"/>
          <w:sz w:val="32"/>
          <w:szCs w:val="32"/>
        </w:rPr>
        <w:t>深圳市职工教育和职业培训协会</w:t>
      </w:r>
    </w:p>
    <w:p>
      <w:pPr>
        <w:ind w:firstLine="2240" w:firstLineChars="7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深圳航空有限责任公司维修工程部</w:t>
      </w:r>
    </w:p>
    <w:p>
      <w:pPr>
        <w:ind w:firstLine="640" w:firstLineChars="200"/>
        <w:rPr>
          <w:rFonts w:ascii="仿宋_GB2312" w:hAnsi="仿宋" w:eastAsia="仿宋_GB2312" w:cs="仿宋"/>
          <w:color w:val="000000" w:themeColor="text1"/>
          <w:sz w:val="32"/>
          <w:szCs w:val="32"/>
        </w:rPr>
      </w:pPr>
      <w:r>
        <w:rPr>
          <w:rFonts w:hint="eastAsia" w:ascii="楷体_GB2312" w:hAnsi="仿宋" w:eastAsia="楷体_GB2312" w:cs="仿宋"/>
          <w:bCs/>
          <w:color w:val="000000" w:themeColor="text1"/>
          <w:sz w:val="32"/>
          <w:szCs w:val="32"/>
        </w:rPr>
        <w:t>协办单位：</w:t>
      </w:r>
      <w:r>
        <w:rPr>
          <w:rFonts w:hint="eastAsia" w:ascii="仿宋_GB2312" w:hAnsi="仿宋" w:eastAsia="仿宋_GB2312" w:cs="仿宋"/>
          <w:color w:val="000000" w:themeColor="text1"/>
          <w:sz w:val="32"/>
          <w:szCs w:val="32"/>
        </w:rPr>
        <w:t>中国南方航空集团有限公司深圳分公司</w:t>
      </w:r>
    </w:p>
    <w:p>
      <w:pPr>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           </w:t>
      </w:r>
    </w:p>
    <w:p>
      <w:pPr>
        <w:ind w:firstLine="2240" w:firstLineChars="7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中信海洋直升机股份有限公司</w:t>
      </w:r>
    </w:p>
    <w:p>
      <w:pPr>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          深圳市机场地面服务公司</w:t>
      </w:r>
    </w:p>
    <w:p>
      <w:pPr>
        <w:ind w:firstLine="2240" w:firstLineChars="7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顺丰航空有限公司</w:t>
      </w:r>
    </w:p>
    <w:p>
      <w:pPr>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          东海航空有限公司</w:t>
      </w:r>
    </w:p>
    <w:p>
      <w:pPr>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          海航航空技术股份有限公司广东维修基地</w:t>
      </w:r>
    </w:p>
    <w:p>
      <w:pPr>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          春秋航空股份有限公司深圳分公司</w:t>
      </w:r>
    </w:p>
    <w:p>
      <w:pPr>
        <w:ind w:firstLine="640" w:firstLineChars="200"/>
        <w:rPr>
          <w:rFonts w:ascii="仿宋" w:hAnsi="仿宋" w:eastAsia="仿宋" w:cs="宋体"/>
          <w:color w:val="000000" w:themeColor="text1"/>
          <w:kern w:val="0"/>
          <w:sz w:val="32"/>
          <w:szCs w:val="30"/>
        </w:rPr>
      </w:pPr>
      <w:r>
        <w:rPr>
          <w:rFonts w:hint="eastAsia" w:ascii="楷体_GB2312" w:hAnsi="仿宋" w:eastAsia="楷体_GB2312" w:cs="仿宋"/>
          <w:bCs/>
          <w:color w:val="000000" w:themeColor="text1"/>
          <w:sz w:val="32"/>
          <w:szCs w:val="32"/>
        </w:rPr>
        <w:t>竞赛指导单位：</w:t>
      </w:r>
      <w:r>
        <w:rPr>
          <w:rFonts w:hint="eastAsia" w:ascii="仿宋" w:hAnsi="仿宋" w:eastAsia="仿宋" w:cs="宋体"/>
          <w:color w:val="000000" w:themeColor="text1"/>
          <w:kern w:val="0"/>
          <w:sz w:val="32"/>
          <w:szCs w:val="30"/>
        </w:rPr>
        <w:t>深圳市职业技能鉴定指导办公室</w:t>
      </w:r>
    </w:p>
    <w:p>
      <w:pPr>
        <w:ind w:firstLine="2880" w:firstLineChars="900"/>
        <w:rPr>
          <w:rFonts w:ascii="仿宋" w:hAnsi="仿宋" w:eastAsia="仿宋" w:cs="宋体"/>
          <w:color w:val="000000" w:themeColor="text1"/>
          <w:kern w:val="0"/>
          <w:sz w:val="32"/>
          <w:szCs w:val="30"/>
        </w:rPr>
      </w:pPr>
      <w:r>
        <w:rPr>
          <w:rFonts w:hint="eastAsia" w:ascii="仿宋" w:hAnsi="仿宋" w:eastAsia="仿宋" w:cs="宋体"/>
          <w:color w:val="000000" w:themeColor="text1"/>
          <w:kern w:val="0"/>
          <w:sz w:val="32"/>
          <w:szCs w:val="30"/>
        </w:rPr>
        <w:t>中国民用航空深圳安全监督管理局</w:t>
      </w:r>
    </w:p>
    <w:p>
      <w:pPr>
        <w:spacing w:line="580" w:lineRule="exact"/>
        <w:ind w:firstLine="640" w:firstLineChars="200"/>
        <w:rPr>
          <w:rFonts w:ascii="仿宋" w:hAnsi="仿宋" w:eastAsia="仿宋" w:cs="宋体"/>
          <w:color w:val="000000" w:themeColor="text1"/>
          <w:kern w:val="0"/>
          <w:sz w:val="32"/>
          <w:szCs w:val="30"/>
        </w:rPr>
      </w:pPr>
      <w:r>
        <w:rPr>
          <w:rFonts w:hint="eastAsia" w:ascii="楷体_GB2312" w:hAnsi="楷体" w:eastAsia="楷体_GB2312"/>
          <w:color w:val="000000" w:themeColor="text1"/>
          <w:sz w:val="32"/>
          <w:szCs w:val="32"/>
        </w:rPr>
        <w:t>（二）竞赛组委会</w:t>
      </w:r>
    </w:p>
    <w:p>
      <w:pPr>
        <w:spacing w:line="580" w:lineRule="exact"/>
        <w:ind w:firstLine="640" w:firstLineChars="200"/>
        <w:rPr>
          <w:rFonts w:ascii="仿宋" w:hAnsi="仿宋" w:eastAsia="仿宋" w:cs="宋体"/>
          <w:color w:val="000000" w:themeColor="text1"/>
          <w:kern w:val="0"/>
          <w:sz w:val="32"/>
          <w:szCs w:val="30"/>
        </w:rPr>
      </w:pPr>
      <w:r>
        <w:rPr>
          <w:rFonts w:hint="eastAsia" w:ascii="仿宋_GB2312" w:hAnsi="仿宋" w:eastAsia="仿宋_GB2312" w:cs="仿宋_GB2312"/>
          <w:color w:val="000000" w:themeColor="text1"/>
          <w:sz w:val="32"/>
          <w:szCs w:val="32"/>
        </w:rPr>
        <w:t>成立2019年深圳技能大赛</w:t>
      </w:r>
      <w:r>
        <w:rPr>
          <w:rFonts w:ascii="仿宋_GB2312" w:hAnsi="仿宋" w:eastAsia="仿宋_GB2312" w:cs="仿宋_GB2312"/>
          <w:color w:val="000000" w:themeColor="text1"/>
          <w:sz w:val="32"/>
          <w:szCs w:val="32"/>
        </w:rPr>
        <w:t>—</w:t>
      </w:r>
      <w:r>
        <w:rPr>
          <w:rFonts w:hint="eastAsia" w:ascii="仿宋_GB2312" w:hAnsi="仿宋" w:eastAsia="仿宋_GB2312" w:cs="仿宋_GB2312"/>
          <w:color w:val="000000" w:themeColor="text1"/>
          <w:sz w:val="32"/>
          <w:szCs w:val="32"/>
        </w:rPr>
        <w:t>“好技师”飞机维修职业技能竞赛组织委员会（以下简称“组委会”），负责指挥和协调竞赛的各项工作，成员如下：</w:t>
      </w:r>
    </w:p>
    <w:p>
      <w:pPr>
        <w:ind w:firstLine="630"/>
        <w:rPr>
          <w:rFonts w:ascii="仿宋" w:hAnsi="仿宋" w:eastAsia="仿宋" w:cs="宋体"/>
          <w:color w:val="000000" w:themeColor="text1"/>
          <w:kern w:val="0"/>
          <w:sz w:val="32"/>
          <w:szCs w:val="30"/>
        </w:rPr>
      </w:pPr>
      <w:r>
        <w:rPr>
          <w:rFonts w:hint="eastAsia" w:ascii="仿宋" w:hAnsi="仿宋" w:eastAsia="仿宋" w:cs="宋体"/>
          <w:color w:val="000000" w:themeColor="text1"/>
          <w:kern w:val="0"/>
          <w:sz w:val="32"/>
          <w:szCs w:val="30"/>
        </w:rPr>
        <w:t>主  任：蔡焕行  深圳市职工教育和职业培训协会会长</w:t>
      </w:r>
    </w:p>
    <w:p>
      <w:pPr>
        <w:ind w:firstLine="630"/>
        <w:rPr>
          <w:rFonts w:ascii="仿宋" w:hAnsi="仿宋" w:eastAsia="仿宋" w:cs="宋体"/>
          <w:color w:val="000000" w:themeColor="text1"/>
          <w:kern w:val="0"/>
          <w:sz w:val="32"/>
          <w:szCs w:val="30"/>
        </w:rPr>
      </w:pPr>
      <w:r>
        <w:rPr>
          <w:rFonts w:hint="eastAsia" w:ascii="仿宋" w:hAnsi="仿宋" w:eastAsia="仿宋" w:cs="宋体"/>
          <w:color w:val="000000" w:themeColor="text1"/>
          <w:kern w:val="0"/>
          <w:sz w:val="32"/>
          <w:szCs w:val="30"/>
        </w:rPr>
        <w:t>副主任：于  波  中国民用航空深圳安全监督管理局适</w:t>
      </w:r>
    </w:p>
    <w:p>
      <w:pPr>
        <w:ind w:firstLine="3184" w:firstLineChars="995"/>
        <w:rPr>
          <w:rFonts w:ascii="仿宋" w:hAnsi="仿宋" w:eastAsia="仿宋" w:cs="宋体"/>
          <w:color w:val="000000" w:themeColor="text1"/>
          <w:kern w:val="0"/>
          <w:sz w:val="32"/>
          <w:szCs w:val="30"/>
        </w:rPr>
      </w:pPr>
      <w:r>
        <w:rPr>
          <w:rFonts w:hint="eastAsia" w:ascii="仿宋" w:hAnsi="仿宋" w:eastAsia="仿宋" w:cs="宋体"/>
          <w:color w:val="000000" w:themeColor="text1"/>
          <w:kern w:val="0"/>
          <w:sz w:val="32"/>
          <w:szCs w:val="30"/>
        </w:rPr>
        <w:t>航维修处处长</w:t>
      </w:r>
    </w:p>
    <w:p>
      <w:pPr>
        <w:ind w:left="3077" w:leftChars="246" w:hanging="2560" w:hangingChars="800"/>
        <w:rPr>
          <w:rFonts w:ascii="仿宋" w:hAnsi="仿宋" w:eastAsia="仿宋" w:cs="宋体"/>
          <w:color w:val="000000" w:themeColor="text1"/>
          <w:kern w:val="0"/>
          <w:sz w:val="32"/>
          <w:szCs w:val="30"/>
        </w:rPr>
      </w:pPr>
      <w:r>
        <w:rPr>
          <w:rFonts w:hint="eastAsia" w:ascii="仿宋" w:hAnsi="仿宋" w:eastAsia="仿宋" w:cs="宋体"/>
          <w:color w:val="000000" w:themeColor="text1"/>
          <w:kern w:val="0"/>
          <w:sz w:val="32"/>
          <w:szCs w:val="30"/>
        </w:rPr>
        <w:t xml:space="preserve">         吴  军 </w:t>
      </w:r>
      <w:r>
        <w:rPr>
          <w:rFonts w:hint="eastAsia" w:ascii="仿宋" w:hAnsi="仿宋" w:eastAsia="仿宋" w:cs="宋体"/>
          <w:color w:val="000000" w:themeColor="text1"/>
          <w:spacing w:val="-16"/>
          <w:kern w:val="0"/>
          <w:sz w:val="32"/>
          <w:szCs w:val="30"/>
        </w:rPr>
        <w:t>深圳航空有限责任公司总工程师、维修工程部总经理</w:t>
      </w:r>
    </w:p>
    <w:p>
      <w:pPr>
        <w:ind w:firstLine="630"/>
        <w:rPr>
          <w:rFonts w:ascii="仿宋" w:hAnsi="仿宋" w:eastAsia="仿宋" w:cs="宋体"/>
          <w:color w:val="000000" w:themeColor="text1"/>
          <w:kern w:val="0"/>
          <w:sz w:val="32"/>
          <w:szCs w:val="30"/>
        </w:rPr>
      </w:pPr>
      <w:r>
        <w:rPr>
          <w:rFonts w:hint="eastAsia" w:ascii="仿宋" w:hAnsi="仿宋" w:eastAsia="仿宋" w:cs="宋体"/>
          <w:color w:val="000000" w:themeColor="text1"/>
          <w:kern w:val="0"/>
          <w:sz w:val="32"/>
          <w:szCs w:val="30"/>
        </w:rPr>
        <w:t>成  员：樊玉林  深</w:t>
      </w:r>
      <w:r>
        <w:rPr>
          <w:rFonts w:hint="eastAsia" w:ascii="仿宋" w:hAnsi="仿宋" w:eastAsia="仿宋" w:cs="宋体"/>
          <w:color w:val="000000" w:themeColor="text1"/>
          <w:spacing w:val="-12"/>
          <w:kern w:val="0"/>
          <w:sz w:val="32"/>
          <w:szCs w:val="30"/>
        </w:rPr>
        <w:t>圳市职工教育和职业培训协会秘书长</w:t>
      </w:r>
    </w:p>
    <w:p>
      <w:pPr>
        <w:ind w:firstLine="1920" w:firstLineChars="600"/>
        <w:rPr>
          <w:rFonts w:ascii="仿宋" w:hAnsi="仿宋" w:eastAsia="仿宋" w:cs="宋体"/>
          <w:color w:val="000000" w:themeColor="text1"/>
          <w:kern w:val="0"/>
          <w:sz w:val="32"/>
          <w:szCs w:val="30"/>
        </w:rPr>
      </w:pPr>
      <w:r>
        <w:rPr>
          <w:rFonts w:hint="eastAsia" w:ascii="仿宋" w:hAnsi="仿宋" w:eastAsia="仿宋" w:cs="宋体"/>
          <w:color w:val="000000" w:themeColor="text1"/>
          <w:kern w:val="0"/>
          <w:sz w:val="32"/>
          <w:szCs w:val="30"/>
        </w:rPr>
        <w:t xml:space="preserve">王超博  </w:t>
      </w:r>
      <w:r>
        <w:rPr>
          <w:rFonts w:hint="eastAsia" w:ascii="仿宋" w:hAnsi="仿宋" w:eastAsia="仿宋" w:cs="宋体"/>
          <w:color w:val="000000" w:themeColor="text1"/>
          <w:spacing w:val="-20"/>
          <w:kern w:val="0"/>
          <w:sz w:val="32"/>
          <w:szCs w:val="30"/>
        </w:rPr>
        <w:t>深圳航空有限责任公司机务培训中心经理</w:t>
      </w:r>
    </w:p>
    <w:p>
      <w:pPr>
        <w:ind w:firstLine="1904" w:firstLineChars="595"/>
        <w:rPr>
          <w:rFonts w:ascii="仿宋" w:hAnsi="仿宋" w:eastAsia="仿宋" w:cs="宋体"/>
          <w:color w:val="000000" w:themeColor="text1"/>
          <w:spacing w:val="-26"/>
          <w:kern w:val="0"/>
          <w:sz w:val="32"/>
          <w:szCs w:val="30"/>
        </w:rPr>
      </w:pPr>
      <w:r>
        <w:rPr>
          <w:rFonts w:hint="eastAsia" w:ascii="仿宋" w:hAnsi="仿宋" w:eastAsia="仿宋" w:cs="宋体"/>
          <w:color w:val="000000" w:themeColor="text1"/>
          <w:kern w:val="0"/>
          <w:sz w:val="32"/>
          <w:szCs w:val="30"/>
        </w:rPr>
        <w:t xml:space="preserve">陈  明  </w:t>
      </w:r>
      <w:r>
        <w:rPr>
          <w:rFonts w:hint="eastAsia" w:ascii="仿宋" w:hAnsi="仿宋" w:eastAsia="仿宋" w:cs="宋体"/>
          <w:color w:val="000000" w:themeColor="text1"/>
          <w:spacing w:val="-40"/>
          <w:kern w:val="0"/>
          <w:sz w:val="32"/>
          <w:szCs w:val="30"/>
        </w:rPr>
        <w:t>深圳航空有限责任公司维修培训中心资深工程师</w:t>
      </w:r>
    </w:p>
    <w:p>
      <w:pPr>
        <w:ind w:firstLine="1920" w:firstLineChars="600"/>
        <w:rPr>
          <w:rFonts w:ascii="仿宋" w:hAnsi="仿宋" w:eastAsia="仿宋" w:cs="宋体"/>
          <w:color w:val="000000" w:themeColor="text1"/>
          <w:spacing w:val="-26"/>
          <w:kern w:val="0"/>
          <w:sz w:val="32"/>
          <w:szCs w:val="30"/>
        </w:rPr>
      </w:pPr>
      <w:r>
        <w:rPr>
          <w:rFonts w:hint="eastAsia" w:ascii="仿宋" w:hAnsi="仿宋" w:eastAsia="仿宋" w:cs="宋体"/>
          <w:color w:val="000000" w:themeColor="text1"/>
          <w:kern w:val="0"/>
          <w:sz w:val="32"/>
          <w:szCs w:val="30"/>
        </w:rPr>
        <w:t xml:space="preserve">张  亮  </w:t>
      </w:r>
      <w:r>
        <w:rPr>
          <w:rFonts w:hint="eastAsia" w:ascii="仿宋" w:hAnsi="仿宋" w:eastAsia="仿宋" w:cs="宋体"/>
          <w:color w:val="000000" w:themeColor="text1"/>
          <w:spacing w:val="-40"/>
          <w:kern w:val="0"/>
          <w:sz w:val="32"/>
          <w:szCs w:val="30"/>
        </w:rPr>
        <w:t>深圳航空有限责任公司维修培训中心资深工程师</w:t>
      </w:r>
    </w:p>
    <w:p>
      <w:pPr>
        <w:ind w:firstLine="1904" w:firstLineChars="595"/>
        <w:rPr>
          <w:rFonts w:ascii="仿宋" w:hAnsi="仿宋" w:eastAsia="仿宋" w:cs="宋体"/>
          <w:color w:val="000000" w:themeColor="text1"/>
          <w:spacing w:val="-12"/>
          <w:kern w:val="0"/>
          <w:sz w:val="32"/>
          <w:szCs w:val="30"/>
        </w:rPr>
      </w:pPr>
      <w:r>
        <w:rPr>
          <w:rFonts w:hint="eastAsia" w:ascii="仿宋" w:hAnsi="仿宋" w:eastAsia="仿宋" w:cs="宋体"/>
          <w:color w:val="000000" w:themeColor="text1"/>
          <w:kern w:val="0"/>
          <w:sz w:val="32"/>
          <w:szCs w:val="30"/>
        </w:rPr>
        <w:t xml:space="preserve">万晓云 </w:t>
      </w:r>
      <w:r>
        <w:rPr>
          <w:rFonts w:hint="eastAsia" w:ascii="仿宋" w:hAnsi="仿宋" w:eastAsia="仿宋" w:cs="宋体"/>
          <w:color w:val="000000" w:themeColor="text1"/>
          <w:spacing w:val="-12"/>
          <w:kern w:val="0"/>
          <w:sz w:val="32"/>
          <w:szCs w:val="30"/>
        </w:rPr>
        <w:t xml:space="preserve"> 中国南方航空集团有限公司深圳分公司</w:t>
      </w:r>
    </w:p>
    <w:p>
      <w:pPr>
        <w:ind w:firstLine="3256" w:firstLineChars="1100"/>
        <w:rPr>
          <w:rFonts w:ascii="仿宋" w:hAnsi="仿宋" w:eastAsia="仿宋" w:cs="宋体"/>
          <w:color w:val="000000" w:themeColor="text1"/>
          <w:spacing w:val="-12"/>
          <w:kern w:val="0"/>
          <w:sz w:val="32"/>
          <w:szCs w:val="30"/>
        </w:rPr>
      </w:pPr>
      <w:r>
        <w:rPr>
          <w:rFonts w:hint="eastAsia" w:ascii="仿宋" w:hAnsi="仿宋" w:eastAsia="仿宋" w:cs="宋体"/>
          <w:color w:val="000000" w:themeColor="text1"/>
          <w:spacing w:val="-12"/>
          <w:kern w:val="0"/>
          <w:sz w:val="32"/>
          <w:szCs w:val="30"/>
        </w:rPr>
        <w:t>飞机维修厂主任高级工程师</w:t>
      </w:r>
    </w:p>
    <w:p>
      <w:pPr>
        <w:ind w:firstLine="1920" w:firstLineChars="600"/>
        <w:rPr>
          <w:rFonts w:ascii="仿宋" w:hAnsi="仿宋" w:eastAsia="仿宋" w:cs="宋体"/>
          <w:color w:val="000000" w:themeColor="text1"/>
          <w:kern w:val="0"/>
          <w:sz w:val="32"/>
          <w:szCs w:val="30"/>
        </w:rPr>
      </w:pPr>
      <w:r>
        <w:rPr>
          <w:rFonts w:hint="eastAsia" w:ascii="仿宋" w:hAnsi="仿宋" w:eastAsia="仿宋" w:cs="宋体"/>
          <w:color w:val="000000" w:themeColor="text1"/>
          <w:kern w:val="0"/>
          <w:sz w:val="32"/>
          <w:szCs w:val="30"/>
        </w:rPr>
        <w:t>刘春海  顺丰航空有限公司工程师</w:t>
      </w:r>
    </w:p>
    <w:p>
      <w:pPr>
        <w:ind w:firstLine="1904" w:firstLineChars="595"/>
        <w:rPr>
          <w:rFonts w:ascii="仿宋" w:hAnsi="仿宋" w:eastAsia="仿宋" w:cs="宋体"/>
          <w:color w:val="000000" w:themeColor="text1"/>
          <w:spacing w:val="-12"/>
          <w:kern w:val="0"/>
          <w:sz w:val="32"/>
          <w:szCs w:val="30"/>
        </w:rPr>
      </w:pPr>
      <w:r>
        <w:rPr>
          <w:rFonts w:hint="eastAsia" w:ascii="仿宋" w:hAnsi="仿宋" w:eastAsia="仿宋" w:cs="宋体"/>
          <w:color w:val="000000" w:themeColor="text1"/>
          <w:kern w:val="0"/>
          <w:sz w:val="32"/>
          <w:szCs w:val="30"/>
        </w:rPr>
        <w:t xml:space="preserve">郭应益  </w:t>
      </w:r>
      <w:r>
        <w:rPr>
          <w:rFonts w:hint="eastAsia" w:ascii="仿宋" w:hAnsi="仿宋" w:eastAsia="仿宋" w:cs="宋体"/>
          <w:color w:val="000000" w:themeColor="text1"/>
          <w:spacing w:val="-12"/>
          <w:kern w:val="0"/>
          <w:sz w:val="32"/>
          <w:szCs w:val="30"/>
        </w:rPr>
        <w:t>东海航空有限公司技术支援处经理</w:t>
      </w:r>
    </w:p>
    <w:p>
      <w:pPr>
        <w:ind w:firstLine="1920" w:firstLineChars="600"/>
        <w:rPr>
          <w:rFonts w:ascii="仿宋" w:hAnsi="仿宋" w:eastAsia="仿宋" w:cs="宋体"/>
          <w:color w:val="000000" w:themeColor="text1"/>
          <w:kern w:val="0"/>
          <w:sz w:val="32"/>
          <w:szCs w:val="30"/>
        </w:rPr>
      </w:pPr>
      <w:r>
        <w:rPr>
          <w:rFonts w:hint="eastAsia" w:ascii="仿宋" w:hAnsi="仿宋" w:eastAsia="仿宋" w:cs="宋体"/>
          <w:color w:val="000000" w:themeColor="text1"/>
          <w:kern w:val="0"/>
          <w:sz w:val="32"/>
          <w:szCs w:val="30"/>
        </w:rPr>
        <w:t>尹  松  海航航空技术股份有限公司广东维</w:t>
      </w:r>
    </w:p>
    <w:p>
      <w:pPr>
        <w:ind w:firstLine="3200" w:firstLineChars="1000"/>
        <w:rPr>
          <w:rFonts w:ascii="仿宋" w:hAnsi="仿宋" w:eastAsia="仿宋" w:cs="宋体"/>
          <w:color w:val="000000" w:themeColor="text1"/>
          <w:kern w:val="0"/>
          <w:sz w:val="32"/>
          <w:szCs w:val="30"/>
        </w:rPr>
      </w:pPr>
      <w:r>
        <w:rPr>
          <w:rFonts w:hint="eastAsia" w:ascii="仿宋" w:hAnsi="仿宋" w:eastAsia="仿宋" w:cs="宋体"/>
          <w:color w:val="000000" w:themeColor="text1"/>
          <w:kern w:val="0"/>
          <w:sz w:val="32"/>
          <w:szCs w:val="30"/>
        </w:rPr>
        <w:t>修基地技术支援主管</w:t>
      </w:r>
    </w:p>
    <w:p>
      <w:pPr>
        <w:ind w:firstLine="1924" w:firstLineChars="650"/>
        <w:rPr>
          <w:rFonts w:ascii="仿宋" w:hAnsi="仿宋" w:eastAsia="仿宋" w:cs="宋体"/>
          <w:color w:val="000000" w:themeColor="text1"/>
          <w:kern w:val="0"/>
          <w:sz w:val="32"/>
          <w:szCs w:val="30"/>
        </w:rPr>
      </w:pPr>
      <w:r>
        <w:rPr>
          <w:rFonts w:hint="eastAsia" w:ascii="仿宋" w:hAnsi="仿宋" w:eastAsia="仿宋" w:cs="宋体"/>
          <w:color w:val="000000" w:themeColor="text1"/>
          <w:spacing w:val="-12"/>
          <w:kern w:val="0"/>
          <w:sz w:val="32"/>
          <w:szCs w:val="30"/>
        </w:rPr>
        <w:t>何志</w:t>
      </w:r>
      <w:r>
        <w:rPr>
          <w:rFonts w:hint="eastAsia" w:ascii="仿宋" w:hAnsi="仿宋" w:eastAsia="仿宋" w:cs="宋体"/>
          <w:color w:val="000000" w:themeColor="text1"/>
          <w:kern w:val="0"/>
          <w:sz w:val="32"/>
          <w:szCs w:val="30"/>
        </w:rPr>
        <w:t>毅  春秋航空股份有限公司</w:t>
      </w:r>
      <w:r>
        <w:rPr>
          <w:rFonts w:hint="eastAsia" w:ascii="仿宋" w:hAnsi="仿宋" w:eastAsia="仿宋" w:cs="宋体"/>
          <w:color w:val="000000" w:themeColor="text1"/>
          <w:spacing w:val="-12"/>
          <w:kern w:val="0"/>
          <w:sz w:val="32"/>
          <w:szCs w:val="30"/>
        </w:rPr>
        <w:t>工程师</w:t>
      </w:r>
    </w:p>
    <w:p>
      <w:pPr>
        <w:ind w:firstLine="63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（三）组委会办公室</w:t>
      </w:r>
    </w:p>
    <w:p>
      <w:pPr>
        <w:ind w:firstLine="63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组委会下设办公室，具体负责竞赛的各项工作，成员如下：</w:t>
      </w:r>
    </w:p>
    <w:p>
      <w:pPr>
        <w:ind w:firstLine="630"/>
        <w:rPr>
          <w:rFonts w:ascii="仿宋" w:hAnsi="仿宋" w:eastAsia="仿宋" w:cs="宋体"/>
          <w:color w:val="000000" w:themeColor="text1"/>
          <w:spacing w:val="-12"/>
          <w:kern w:val="0"/>
          <w:sz w:val="32"/>
          <w:szCs w:val="30"/>
        </w:rPr>
      </w:pPr>
      <w:r>
        <w:rPr>
          <w:rFonts w:hint="eastAsia" w:ascii="仿宋" w:hAnsi="仿宋" w:eastAsia="仿宋" w:cs="宋体"/>
          <w:color w:val="000000" w:themeColor="text1"/>
          <w:kern w:val="0"/>
          <w:sz w:val="32"/>
          <w:szCs w:val="30"/>
        </w:rPr>
        <w:t>主  任：樊玉林  深</w:t>
      </w:r>
      <w:r>
        <w:rPr>
          <w:rFonts w:hint="eastAsia" w:ascii="仿宋" w:hAnsi="仿宋" w:eastAsia="仿宋" w:cs="宋体"/>
          <w:color w:val="000000" w:themeColor="text1"/>
          <w:spacing w:val="-12"/>
          <w:kern w:val="0"/>
          <w:sz w:val="32"/>
          <w:szCs w:val="30"/>
        </w:rPr>
        <w:t>圳市职工教育和职业培训协会秘书长</w:t>
      </w:r>
    </w:p>
    <w:p>
      <w:pPr>
        <w:ind w:firstLine="630"/>
        <w:rPr>
          <w:rFonts w:ascii="仿宋" w:hAnsi="仿宋" w:eastAsia="仿宋" w:cs="宋体"/>
          <w:color w:val="000000" w:themeColor="text1"/>
          <w:kern w:val="0"/>
          <w:sz w:val="32"/>
          <w:szCs w:val="30"/>
        </w:rPr>
      </w:pPr>
      <w:r>
        <w:rPr>
          <w:rFonts w:hint="eastAsia" w:ascii="仿宋" w:hAnsi="仿宋" w:eastAsia="仿宋" w:cs="宋体"/>
          <w:color w:val="000000" w:themeColor="text1"/>
          <w:kern w:val="0"/>
          <w:sz w:val="32"/>
          <w:szCs w:val="30"/>
        </w:rPr>
        <w:t>副主任：文湘彦  中国民用航空深圳安全监督管理局适</w:t>
      </w:r>
    </w:p>
    <w:p>
      <w:pPr>
        <w:ind w:firstLine="3184" w:firstLineChars="995"/>
        <w:rPr>
          <w:rFonts w:ascii="仿宋" w:hAnsi="仿宋" w:eastAsia="仿宋" w:cs="宋体"/>
          <w:color w:val="000000" w:themeColor="text1"/>
          <w:kern w:val="0"/>
          <w:sz w:val="32"/>
          <w:szCs w:val="30"/>
        </w:rPr>
      </w:pPr>
      <w:r>
        <w:rPr>
          <w:rFonts w:hint="eastAsia" w:ascii="仿宋" w:hAnsi="仿宋" w:eastAsia="仿宋" w:cs="宋体"/>
          <w:color w:val="000000" w:themeColor="text1"/>
          <w:kern w:val="0"/>
          <w:sz w:val="32"/>
          <w:szCs w:val="30"/>
        </w:rPr>
        <w:t>航维修处副处长</w:t>
      </w:r>
    </w:p>
    <w:p>
      <w:pPr>
        <w:ind w:firstLine="630"/>
        <w:rPr>
          <w:rFonts w:ascii="仿宋" w:hAnsi="仿宋" w:eastAsia="仿宋" w:cs="宋体"/>
          <w:color w:val="000000" w:themeColor="text1"/>
          <w:kern w:val="0"/>
          <w:sz w:val="32"/>
          <w:szCs w:val="30"/>
        </w:rPr>
      </w:pPr>
      <w:r>
        <w:rPr>
          <w:rFonts w:hint="eastAsia" w:ascii="仿宋" w:hAnsi="仿宋" w:eastAsia="仿宋" w:cs="宋体"/>
          <w:color w:val="000000" w:themeColor="text1"/>
          <w:kern w:val="0"/>
          <w:sz w:val="32"/>
          <w:szCs w:val="30"/>
        </w:rPr>
        <w:t>成  员：刘佳 王超博 刘强 陆丽萍 杨俊伟 何哲 罗志林</w:t>
      </w:r>
    </w:p>
    <w:p>
      <w:pPr>
        <w:ind w:firstLine="63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组委会办公室设在深圳市福田区福强</w:t>
      </w:r>
      <w:r>
        <w:rPr>
          <w:rFonts w:hint="eastAsia" w:ascii="仿宋_GB2312" w:hAnsi="仿宋" w:eastAsia="仿宋_GB2312" w:cs="仿宋_GB2312"/>
          <w:color w:val="000000" w:themeColor="text1"/>
          <w:sz w:val="32"/>
          <w:szCs w:val="32"/>
          <w:lang w:eastAsia="zh-CN"/>
        </w:rPr>
        <w:t>路</w:t>
      </w:r>
      <w:r>
        <w:rPr>
          <w:rFonts w:hint="eastAsia" w:ascii="仿宋_GB2312" w:hAnsi="仿宋" w:eastAsia="仿宋_GB2312" w:cs="仿宋_GB2312"/>
          <w:color w:val="000000" w:themeColor="text1"/>
          <w:sz w:val="32"/>
          <w:szCs w:val="32"/>
        </w:rPr>
        <w:t>1007号高训大厦1612室。</w:t>
      </w:r>
    </w:p>
    <w:p>
      <w:pPr>
        <w:adjustRightInd w:val="0"/>
        <w:snapToGrid w:val="0"/>
        <w:spacing w:line="580" w:lineRule="exact"/>
        <w:ind w:firstLine="627" w:firstLineChars="196"/>
        <w:jc w:val="left"/>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联系人：陆老师，联系电话：83951892。</w:t>
      </w:r>
    </w:p>
    <w:p>
      <w:pPr>
        <w:ind w:firstLine="63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（四）组委会下设各竞赛工作组</w:t>
      </w:r>
    </w:p>
    <w:p>
      <w:pPr>
        <w:ind w:firstLine="630"/>
        <w:rPr>
          <w:rFonts w:ascii="仿宋_GB2312" w:hAnsi="仿宋" w:eastAsia="仿宋_GB2312" w:cs="宋体"/>
          <w:color w:val="000000" w:themeColor="text1"/>
          <w:kern w:val="0"/>
          <w:sz w:val="32"/>
          <w:szCs w:val="30"/>
        </w:rPr>
      </w:pPr>
      <w:r>
        <w:rPr>
          <w:rFonts w:hint="eastAsia" w:ascii="仿宋_GB2312" w:eastAsia="仿宋_GB2312"/>
          <w:color w:val="000000" w:themeColor="text1"/>
          <w:sz w:val="32"/>
          <w:szCs w:val="32"/>
        </w:rPr>
        <w:t>根据赛事安排，</w:t>
      </w:r>
      <w:r>
        <w:rPr>
          <w:rFonts w:hint="eastAsia" w:ascii="仿宋_GB2312" w:hAnsi="仿宋" w:eastAsia="仿宋_GB2312" w:cs="宋体"/>
          <w:color w:val="000000" w:themeColor="text1"/>
          <w:kern w:val="0"/>
          <w:sz w:val="32"/>
          <w:szCs w:val="30"/>
        </w:rPr>
        <w:t>组委会设裁判组、赛务组、监督仲裁组、设备及后勤保障组。</w:t>
      </w:r>
    </w:p>
    <w:p>
      <w:pPr>
        <w:adjustRightInd w:val="0"/>
        <w:snapToGrid w:val="0"/>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三、竞赛项目及标准</w:t>
      </w:r>
    </w:p>
    <w:p>
      <w:pPr>
        <w:ind w:firstLine="63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（一）竞赛项目</w:t>
      </w:r>
    </w:p>
    <w:p>
      <w:pPr>
        <w:ind w:firstLine="640" w:firstLineChars="200"/>
        <w:rPr>
          <w:rFonts w:ascii="楷体_GB2312" w:hAnsi="楷体" w:eastAsia="楷体_GB2312"/>
          <w:color w:val="000000" w:themeColor="text1"/>
          <w:sz w:val="32"/>
          <w:szCs w:val="32"/>
        </w:rPr>
      </w:pPr>
      <w:r>
        <w:rPr>
          <w:rFonts w:hint="eastAsia" w:ascii="仿宋" w:hAnsi="仿宋" w:eastAsia="仿宋" w:cs="宋体"/>
          <w:color w:val="000000" w:themeColor="text1"/>
          <w:kern w:val="0"/>
          <w:sz w:val="32"/>
          <w:szCs w:val="30"/>
        </w:rPr>
        <w:t>飞机维修（标准线路施工、飞机大气数据全静压系统维护）。</w:t>
      </w:r>
    </w:p>
    <w:p>
      <w:pPr>
        <w:adjustRightInd w:val="0"/>
        <w:snapToGrid w:val="0"/>
        <w:spacing w:line="58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（二）竞赛标准</w:t>
      </w:r>
    </w:p>
    <w:p>
      <w:pPr>
        <w:ind w:firstLine="630"/>
        <w:rPr>
          <w:rFonts w:ascii="仿宋_GB2312" w:hAnsi="仿宋" w:eastAsia="仿宋_GB2312" w:cs="仿宋"/>
          <w:color w:val="000000" w:themeColor="text1"/>
          <w:sz w:val="32"/>
          <w:szCs w:val="32"/>
        </w:rPr>
      </w:pPr>
      <w:r>
        <w:rPr>
          <w:rFonts w:ascii="仿宋_GB2312" w:hAnsi="仿宋" w:eastAsia="仿宋_GB2312" w:cs="仿宋"/>
          <w:color w:val="000000" w:themeColor="text1"/>
          <w:sz w:val="32"/>
          <w:szCs w:val="32"/>
        </w:rPr>
        <w:t>参</w:t>
      </w:r>
      <w:r>
        <w:rPr>
          <w:rFonts w:hint="eastAsia" w:ascii="仿宋_GB2312" w:hAnsi="仿宋" w:eastAsia="仿宋_GB2312" w:cs="仿宋"/>
          <w:color w:val="000000" w:themeColor="text1"/>
          <w:sz w:val="32"/>
          <w:szCs w:val="32"/>
        </w:rPr>
        <w:t>考世界技能大赛飞机维修项目竞赛内容，结合国内航空制造或维修企业实际情况，</w:t>
      </w:r>
      <w:r>
        <w:rPr>
          <w:rFonts w:ascii="仿宋_GB2312" w:hAnsi="仿宋" w:eastAsia="仿宋_GB2312" w:cs="仿宋"/>
          <w:color w:val="000000" w:themeColor="text1"/>
          <w:sz w:val="32"/>
          <w:szCs w:val="32"/>
        </w:rPr>
        <w:t>适当增加新知识、新技术、新设备、新技能等相关内容</w:t>
      </w:r>
      <w:r>
        <w:rPr>
          <w:rFonts w:hint="eastAsia" w:ascii="仿宋_GB2312" w:hAnsi="仿宋" w:eastAsia="仿宋_GB2312" w:cs="仿宋"/>
          <w:color w:val="000000" w:themeColor="text1"/>
          <w:sz w:val="32"/>
          <w:szCs w:val="32"/>
        </w:rPr>
        <w:t>，</w:t>
      </w:r>
      <w:r>
        <w:rPr>
          <w:rFonts w:hint="eastAsia" w:ascii="仿宋_GB2312" w:hAnsi="仿宋" w:eastAsia="仿宋_GB2312" w:cs="仿宋_GB2312"/>
          <w:color w:val="000000" w:themeColor="text1"/>
          <w:sz w:val="32"/>
          <w:szCs w:val="32"/>
        </w:rPr>
        <w:t>组织专家制定。</w:t>
      </w:r>
    </w:p>
    <w:p>
      <w:pPr>
        <w:adjustRightInd w:val="0"/>
        <w:snapToGrid w:val="0"/>
        <w:spacing w:line="580" w:lineRule="exact"/>
        <w:ind w:firstLine="640" w:firstLineChars="200"/>
        <w:rPr>
          <w:rFonts w:ascii="黑体" w:hAnsi="黑体" w:eastAsia="黑体"/>
          <w:color w:val="000000" w:themeColor="text1"/>
          <w:sz w:val="32"/>
          <w:szCs w:val="32"/>
        </w:rPr>
      </w:pPr>
      <w:r>
        <w:rPr>
          <w:rFonts w:hint="eastAsia" w:ascii="黑体" w:hAnsi="黑体" w:eastAsia="黑体" w:cs="黑体"/>
          <w:color w:val="000000" w:themeColor="text1"/>
          <w:sz w:val="32"/>
          <w:szCs w:val="32"/>
        </w:rPr>
        <w:t>四、</w:t>
      </w:r>
      <w:bookmarkStart w:id="0" w:name="_Hlk520277482"/>
      <w:r>
        <w:rPr>
          <w:rFonts w:hint="eastAsia" w:ascii="黑体" w:hAnsi="黑体" w:eastAsia="黑体" w:cs="黑体"/>
          <w:color w:val="000000" w:themeColor="text1"/>
          <w:sz w:val="32"/>
          <w:szCs w:val="32"/>
        </w:rPr>
        <w:t>参赛对象及报名</w:t>
      </w:r>
      <w:bookmarkEnd w:id="0"/>
    </w:p>
    <w:p>
      <w:pPr>
        <w:adjustRightInd w:val="0"/>
        <w:snapToGrid w:val="0"/>
        <w:spacing w:line="58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（一）参赛对象</w:t>
      </w:r>
    </w:p>
    <w:p>
      <w:pPr>
        <w:adjustRightInd w:val="0"/>
        <w:snapToGrid w:val="0"/>
        <w:spacing w:line="560" w:lineRule="exact"/>
        <w:ind w:firstLine="640" w:firstLineChars="200"/>
        <w:rPr>
          <w:rFonts w:ascii="楷体_GB2312" w:hAnsi="楷体" w:eastAsia="楷体_GB2312"/>
          <w:color w:val="000000" w:themeColor="text1"/>
          <w:sz w:val="32"/>
          <w:szCs w:val="32"/>
        </w:rPr>
      </w:pPr>
      <w:r>
        <w:rPr>
          <w:rFonts w:hint="eastAsia" w:ascii="仿宋_GB2312" w:hAnsi="仿宋" w:eastAsia="仿宋_GB2312" w:cs="仿宋_GB2312"/>
          <w:color w:val="000000" w:themeColor="text1"/>
          <w:sz w:val="32"/>
          <w:szCs w:val="32"/>
        </w:rPr>
        <w:t>凡年满1</w:t>
      </w:r>
      <w:r>
        <w:rPr>
          <w:rFonts w:ascii="仿宋_GB2312" w:hAnsi="仿宋" w:eastAsia="仿宋_GB2312" w:cs="仿宋_GB2312"/>
          <w:color w:val="000000" w:themeColor="text1"/>
          <w:sz w:val="32"/>
          <w:szCs w:val="32"/>
        </w:rPr>
        <w:t>8</w:t>
      </w:r>
      <w:r>
        <w:rPr>
          <w:rFonts w:hint="eastAsia" w:ascii="仿宋_GB2312" w:hAnsi="仿宋" w:eastAsia="仿宋_GB2312" w:cs="仿宋_GB2312"/>
          <w:color w:val="000000" w:themeColor="text1"/>
          <w:sz w:val="32"/>
          <w:szCs w:val="32"/>
        </w:rPr>
        <w:t>周岁，在我市从事</w:t>
      </w:r>
      <w:r>
        <w:rPr>
          <w:rFonts w:hint="eastAsia" w:ascii="仿宋_GB2312" w:hAnsi="仿宋" w:eastAsia="仿宋_GB2312" w:cs="仿宋"/>
          <w:color w:val="000000" w:themeColor="text1"/>
          <w:sz w:val="32"/>
          <w:szCs w:val="32"/>
        </w:rPr>
        <w:t>飞机维修工作的从业人员</w:t>
      </w:r>
      <w:r>
        <w:rPr>
          <w:rFonts w:hint="eastAsia" w:ascii="仿宋" w:hAnsi="仿宋" w:eastAsia="仿宋" w:cs="宋体"/>
          <w:color w:val="000000" w:themeColor="text1"/>
          <w:kern w:val="0"/>
          <w:sz w:val="32"/>
          <w:szCs w:val="30"/>
        </w:rPr>
        <w:t>，</w:t>
      </w:r>
      <w:r>
        <w:rPr>
          <w:rFonts w:hint="eastAsia" w:ascii="仿宋_GB2312" w:hAnsi="仿宋" w:eastAsia="仿宋_GB2312" w:cs="仿宋"/>
          <w:color w:val="000000" w:themeColor="text1"/>
          <w:sz w:val="32"/>
          <w:szCs w:val="32"/>
        </w:rPr>
        <w:t>由单位推荐报名参赛，同一单位参赛人数不超过8人。如竞赛项目报名人数少于50人，则该项目竞赛自动取消。</w:t>
      </w:r>
    </w:p>
    <w:p>
      <w:pPr>
        <w:adjustRightInd w:val="0"/>
        <w:snapToGrid w:val="0"/>
        <w:spacing w:line="58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（二）报名时间</w:t>
      </w:r>
    </w:p>
    <w:p>
      <w:pPr>
        <w:adjustRightInd w:val="0"/>
        <w:snapToGrid w:val="0"/>
        <w:spacing w:line="580" w:lineRule="exact"/>
        <w:ind w:firstLine="627" w:firstLineChars="196"/>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即日起至2019年6月24日。</w:t>
      </w:r>
    </w:p>
    <w:p>
      <w:pPr>
        <w:adjustRightInd w:val="0"/>
        <w:snapToGrid w:val="0"/>
        <w:spacing w:line="58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（三）报名方式</w:t>
      </w:r>
    </w:p>
    <w:p>
      <w:pPr>
        <w:ind w:firstLine="630"/>
        <w:rPr>
          <w:rFonts w:ascii="仿宋_GB2312" w:eastAsia="仿宋_GB2312" w:cs="仿宋_GB2312"/>
          <w:color w:val="000000" w:themeColor="text1"/>
          <w:sz w:val="32"/>
          <w:szCs w:val="32"/>
        </w:rPr>
      </w:pPr>
      <w:r>
        <w:rPr>
          <w:rFonts w:hint="eastAsia" w:ascii="仿宋_GB2312" w:hAnsi="黑体" w:eastAsia="仿宋_GB2312"/>
          <w:color w:val="000000" w:themeColor="text1"/>
          <w:sz w:val="32"/>
          <w:szCs w:val="32"/>
        </w:rPr>
        <w:t>本次竞赛采</w:t>
      </w:r>
      <w:r>
        <w:rPr>
          <w:rFonts w:ascii="仿宋_GB2312" w:hAnsi="黑体" w:eastAsia="仿宋_GB2312"/>
          <w:color w:val="000000" w:themeColor="text1"/>
          <w:sz w:val="32"/>
          <w:szCs w:val="32"/>
        </w:rPr>
        <w:t>用网上报名的方式，</w:t>
      </w:r>
      <w:r>
        <w:rPr>
          <w:rFonts w:hint="eastAsia" w:ascii="仿宋_GB2312" w:eastAsia="仿宋_GB2312"/>
          <w:color w:val="000000" w:themeColor="text1"/>
          <w:sz w:val="32"/>
          <w:szCs w:val="32"/>
        </w:rPr>
        <w:t>参赛选手登陆组委会指定网站（http://www.szzx.org.cn/），进入“在线服务”→“竞赛报名”栏目进行网上报名，</w:t>
      </w:r>
      <w:r>
        <w:rPr>
          <w:rFonts w:hint="eastAsia" w:ascii="仿宋_GB2312" w:hAnsi="等线" w:eastAsia="仿宋_GB2312"/>
          <w:color w:val="000000" w:themeColor="text1"/>
          <w:sz w:val="32"/>
          <w:szCs w:val="32"/>
        </w:rPr>
        <w:t>报名成功后打印自动生成的报名表，</w:t>
      </w:r>
      <w:r>
        <w:rPr>
          <w:rFonts w:hint="eastAsia" w:ascii="仿宋_GB2312" w:hAnsi="仿宋" w:eastAsia="仿宋_GB2312"/>
          <w:color w:val="000000" w:themeColor="text1"/>
          <w:sz w:val="32"/>
          <w:szCs w:val="32"/>
        </w:rPr>
        <w:t>并与其他报名资料一并递交或快递至</w:t>
      </w:r>
      <w:r>
        <w:rPr>
          <w:rFonts w:hint="eastAsia" w:ascii="仿宋_GB2312" w:eastAsia="仿宋_GB2312" w:cs="仿宋_GB2312"/>
          <w:color w:val="000000" w:themeColor="text1"/>
          <w:sz w:val="32"/>
          <w:szCs w:val="32"/>
        </w:rPr>
        <w:t>报名点审核，审核结果于</w:t>
      </w:r>
      <w:r>
        <w:rPr>
          <w:rFonts w:hint="eastAsia" w:ascii="仿宋_GB2312" w:hAnsi="仿宋" w:eastAsia="仿宋_GB2312"/>
          <w:color w:val="000000" w:themeColor="text1"/>
          <w:sz w:val="32"/>
          <w:szCs w:val="28"/>
        </w:rPr>
        <w:t>报名截止后一周内以短信</w:t>
      </w:r>
      <w:r>
        <w:rPr>
          <w:rFonts w:ascii="仿宋_GB2312" w:hAnsi="仿宋" w:eastAsia="仿宋_GB2312"/>
          <w:color w:val="000000" w:themeColor="text1"/>
          <w:sz w:val="32"/>
          <w:szCs w:val="28"/>
        </w:rPr>
        <w:t>或电话</w:t>
      </w:r>
      <w:r>
        <w:rPr>
          <w:rFonts w:hint="eastAsia" w:ascii="仿宋_GB2312" w:hAnsi="仿宋" w:eastAsia="仿宋_GB2312"/>
          <w:color w:val="000000" w:themeColor="text1"/>
          <w:sz w:val="32"/>
          <w:szCs w:val="28"/>
        </w:rPr>
        <w:t>方式进行</w:t>
      </w:r>
      <w:r>
        <w:rPr>
          <w:rFonts w:ascii="仿宋_GB2312" w:hAnsi="仿宋" w:eastAsia="仿宋_GB2312"/>
          <w:color w:val="000000" w:themeColor="text1"/>
          <w:sz w:val="32"/>
          <w:szCs w:val="28"/>
        </w:rPr>
        <w:t>通知，</w:t>
      </w:r>
      <w:r>
        <w:rPr>
          <w:rFonts w:hint="eastAsia" w:ascii="仿宋_GB2312" w:hAnsi="仿宋" w:eastAsia="仿宋_GB2312"/>
          <w:color w:val="000000" w:themeColor="text1"/>
          <w:sz w:val="32"/>
          <w:szCs w:val="28"/>
        </w:rPr>
        <w:t>参赛</w:t>
      </w:r>
      <w:r>
        <w:rPr>
          <w:rFonts w:ascii="仿宋_GB2312" w:hAnsi="仿宋" w:eastAsia="仿宋_GB2312"/>
          <w:color w:val="000000" w:themeColor="text1"/>
          <w:sz w:val="32"/>
          <w:szCs w:val="28"/>
        </w:rPr>
        <w:t>证</w:t>
      </w:r>
      <w:r>
        <w:rPr>
          <w:rFonts w:hint="eastAsia" w:ascii="仿宋_GB2312" w:eastAsia="仿宋_GB2312" w:cs="仿宋_GB2312"/>
          <w:color w:val="000000" w:themeColor="text1"/>
          <w:sz w:val="32"/>
          <w:szCs w:val="32"/>
        </w:rPr>
        <w:t>于初赛报到</w:t>
      </w:r>
      <w:r>
        <w:rPr>
          <w:rFonts w:ascii="仿宋_GB2312" w:eastAsia="仿宋_GB2312" w:cs="仿宋_GB2312"/>
          <w:color w:val="000000" w:themeColor="text1"/>
          <w:sz w:val="32"/>
          <w:szCs w:val="32"/>
        </w:rPr>
        <w:t>时</w:t>
      </w:r>
      <w:r>
        <w:rPr>
          <w:rFonts w:hint="eastAsia" w:ascii="仿宋_GB2312" w:eastAsia="仿宋_GB2312" w:cs="仿宋_GB2312"/>
          <w:color w:val="000000" w:themeColor="text1"/>
          <w:sz w:val="32"/>
          <w:szCs w:val="32"/>
        </w:rPr>
        <w:t>发放。</w:t>
      </w:r>
    </w:p>
    <w:p>
      <w:pPr>
        <w:adjustRightInd w:val="0"/>
        <w:snapToGrid w:val="0"/>
        <w:spacing w:line="58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（四）报名资料</w:t>
      </w:r>
    </w:p>
    <w:p>
      <w:pPr>
        <w:tabs>
          <w:tab w:val="left" w:pos="3270"/>
          <w:tab w:val="left" w:pos="7080"/>
        </w:tabs>
        <w:adjustRightInd w:val="0"/>
        <w:snapToGrid w:val="0"/>
        <w:spacing w:line="580" w:lineRule="exact"/>
        <w:ind w:firstLine="672" w:firstLineChars="21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1.个人报名表</w:t>
      </w:r>
      <w:r>
        <w:rPr>
          <w:rFonts w:hint="eastAsia" w:ascii="仿宋_GB2312" w:eastAsia="仿宋_GB2312"/>
          <w:color w:val="000000" w:themeColor="text1"/>
          <w:sz w:val="32"/>
          <w:szCs w:val="32"/>
        </w:rPr>
        <w:t>（需在本人承诺处签名及单位填写推荐意见并盖章</w:t>
      </w:r>
      <w:r>
        <w:rPr>
          <w:rFonts w:hint="eastAsia" w:ascii="仿宋_GB2312" w:hAnsi="黑体" w:eastAsia="仿宋_GB2312"/>
          <w:color w:val="000000" w:themeColor="text1"/>
          <w:spacing w:val="-20"/>
          <w:sz w:val="32"/>
          <w:szCs w:val="32"/>
        </w:rPr>
        <w:t>）</w:t>
      </w:r>
      <w:r>
        <w:rPr>
          <w:rFonts w:hint="eastAsia" w:ascii="仿宋_GB2312" w:hAnsi="黑体" w:eastAsia="仿宋_GB2312"/>
          <w:color w:val="000000" w:themeColor="text1"/>
          <w:sz w:val="32"/>
          <w:szCs w:val="32"/>
        </w:rPr>
        <w:t>。</w:t>
      </w:r>
    </w:p>
    <w:p>
      <w:pPr>
        <w:adjustRightInd w:val="0"/>
        <w:snapToGrid w:val="0"/>
        <w:spacing w:line="580" w:lineRule="exact"/>
        <w:ind w:firstLine="640" w:firstLineChars="200"/>
        <w:rPr>
          <w:rFonts w:ascii="仿宋_GB2312" w:hAnsi="等线" w:eastAsia="仿宋_GB2312"/>
          <w:color w:val="000000" w:themeColor="text1"/>
          <w:sz w:val="32"/>
          <w:szCs w:val="32"/>
        </w:rPr>
      </w:pPr>
      <w:r>
        <w:rPr>
          <w:rFonts w:hint="eastAsia" w:ascii="仿宋_GB2312" w:hAnsi="黑体" w:eastAsia="仿宋_GB2312"/>
          <w:color w:val="000000" w:themeColor="text1"/>
          <w:sz w:val="32"/>
          <w:szCs w:val="32"/>
        </w:rPr>
        <w:t>2.</w:t>
      </w:r>
      <w:r>
        <w:rPr>
          <w:rFonts w:hint="eastAsia" w:ascii="仿宋_GB2312" w:hAnsi="等线" w:eastAsia="仿宋_GB2312"/>
          <w:color w:val="000000" w:themeColor="text1"/>
          <w:sz w:val="32"/>
          <w:szCs w:val="32"/>
        </w:rPr>
        <w:t>本人身份证复印件（正反面）。</w:t>
      </w:r>
    </w:p>
    <w:p>
      <w:pPr>
        <w:ind w:firstLine="630"/>
        <w:rPr>
          <w:rFonts w:ascii="仿宋_GB2312" w:hAnsi="黑体" w:eastAsia="仿宋_GB2312"/>
          <w:color w:val="000000" w:themeColor="text1"/>
          <w:sz w:val="32"/>
          <w:szCs w:val="32"/>
        </w:rPr>
      </w:pPr>
      <w:r>
        <w:rPr>
          <w:rFonts w:hint="eastAsia" w:ascii="仿宋_GB2312" w:hAnsi="仿宋" w:eastAsia="仿宋_GB2312" w:cs="宋体"/>
          <w:color w:val="000000" w:themeColor="text1"/>
          <w:sz w:val="32"/>
          <w:szCs w:val="32"/>
        </w:rPr>
        <w:t>3.</w:t>
      </w:r>
      <w:r>
        <w:rPr>
          <w:rFonts w:hint="eastAsia" w:ascii="仿宋_GB2312" w:hAnsi="黑体" w:eastAsia="仿宋_GB2312"/>
          <w:color w:val="000000" w:themeColor="text1"/>
          <w:sz w:val="32"/>
          <w:szCs w:val="32"/>
        </w:rPr>
        <w:t>选手本人近期大一寸免冠彩色（白底）照片2张（其中1张贴于报名表上）。</w:t>
      </w:r>
    </w:p>
    <w:p>
      <w:pPr>
        <w:adjustRightInd w:val="0"/>
        <w:snapToGrid w:val="0"/>
        <w:spacing w:line="58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（五）</w:t>
      </w:r>
      <w:bookmarkStart w:id="1" w:name="_Hlk517428288"/>
      <w:r>
        <w:rPr>
          <w:rFonts w:hint="eastAsia" w:ascii="楷体_GB2312" w:hAnsi="楷体" w:eastAsia="楷体_GB2312"/>
          <w:color w:val="000000" w:themeColor="text1"/>
          <w:sz w:val="32"/>
          <w:szCs w:val="32"/>
        </w:rPr>
        <w:t>报名资料提交地址及联系方式</w:t>
      </w:r>
      <w:bookmarkEnd w:id="1"/>
    </w:p>
    <w:p>
      <w:pPr>
        <w:tabs>
          <w:tab w:val="left" w:pos="3270"/>
          <w:tab w:val="left" w:pos="7080"/>
        </w:tabs>
        <w:adjustRightInd w:val="0"/>
        <w:snapToGrid w:val="0"/>
        <w:spacing w:line="580" w:lineRule="exact"/>
        <w:ind w:firstLine="672" w:firstLineChars="21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地址：深圳市</w:t>
      </w:r>
      <w:r>
        <w:rPr>
          <w:rFonts w:ascii="仿宋_GB2312" w:hAnsi="仿宋" w:eastAsia="仿宋_GB2312" w:cs="仿宋_GB2312"/>
          <w:color w:val="000000" w:themeColor="text1"/>
          <w:sz w:val="32"/>
          <w:szCs w:val="32"/>
        </w:rPr>
        <w:t>宝安</w:t>
      </w:r>
      <w:r>
        <w:rPr>
          <w:rFonts w:hint="eastAsia" w:ascii="仿宋_GB2312" w:hAnsi="仿宋" w:eastAsia="仿宋_GB2312" w:cs="仿宋_GB2312"/>
          <w:color w:val="000000" w:themeColor="text1"/>
          <w:sz w:val="32"/>
          <w:szCs w:val="32"/>
        </w:rPr>
        <w:t>机场</w:t>
      </w:r>
      <w:r>
        <w:rPr>
          <w:rFonts w:ascii="仿宋_GB2312" w:hAnsi="仿宋" w:eastAsia="仿宋_GB2312" w:cs="仿宋_GB2312"/>
          <w:color w:val="000000" w:themeColor="text1"/>
          <w:sz w:val="32"/>
          <w:szCs w:val="32"/>
        </w:rPr>
        <w:t>航站四路</w:t>
      </w:r>
      <w:r>
        <w:rPr>
          <w:rFonts w:hint="eastAsia" w:ascii="仿宋_GB2312" w:hAnsi="仿宋" w:eastAsia="仿宋_GB2312" w:cs="仿宋_GB2312"/>
          <w:color w:val="000000" w:themeColor="text1"/>
          <w:sz w:val="32"/>
          <w:szCs w:val="32"/>
        </w:rPr>
        <w:t>深航维修培训中心。</w:t>
      </w:r>
    </w:p>
    <w:p>
      <w:pPr>
        <w:ind w:firstLine="63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联系人：罗志林 ，联系电话：13537848697</w:t>
      </w:r>
    </w:p>
    <w:p>
      <w:pPr>
        <w:ind w:firstLine="63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五、竞赛安排</w:t>
      </w:r>
    </w:p>
    <w:p>
      <w:pPr>
        <w:adjustRightInd w:val="0"/>
        <w:snapToGrid w:val="0"/>
        <w:spacing w:line="580" w:lineRule="exact"/>
        <w:ind w:firstLine="640" w:firstLineChars="200"/>
        <w:rPr>
          <w:rFonts w:ascii="楷体_GB2312" w:hAnsi="楷体" w:eastAsia="楷体_GB2312"/>
          <w:b/>
          <w:color w:val="000000" w:themeColor="text1"/>
          <w:sz w:val="32"/>
          <w:szCs w:val="32"/>
        </w:rPr>
      </w:pPr>
      <w:r>
        <w:rPr>
          <w:rFonts w:hint="eastAsia" w:ascii="楷体_GB2312" w:hAnsi="楷体" w:eastAsia="楷体_GB2312"/>
          <w:color w:val="000000" w:themeColor="text1"/>
          <w:sz w:val="32"/>
          <w:szCs w:val="32"/>
        </w:rPr>
        <w:t>（一）宣传发动（发文日起至2019年6月下旬）</w:t>
      </w:r>
    </w:p>
    <w:p>
      <w:pPr>
        <w:adjustRightInd w:val="0"/>
        <w:snapToGrid w:val="0"/>
        <w:spacing w:line="580" w:lineRule="exact"/>
        <w:ind w:firstLine="627" w:firstLineChars="196"/>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各有关单位根据比赛项目的要求，组织职工进行岗位培训、岗位练兵，并推荐优秀选手报名参加竞赛。</w:t>
      </w:r>
    </w:p>
    <w:p>
      <w:pPr>
        <w:adjustRightInd w:val="0"/>
        <w:snapToGrid w:val="0"/>
        <w:spacing w:line="58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（二）赛前培训（2019年6月下旬至7月上旬）</w:t>
      </w:r>
    </w:p>
    <w:p>
      <w:pPr>
        <w:adjustRightInd w:val="0"/>
        <w:snapToGrid w:val="0"/>
        <w:spacing w:line="580" w:lineRule="exact"/>
        <w:ind w:firstLine="627" w:firstLineChars="196"/>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为使参赛选手能够尽快熟悉设备环境和了解考核大纲相关内容与技能要求，由组委会结合竞赛实施进度公布竞赛复习资料及免费提供决赛赛前辅导。</w:t>
      </w:r>
    </w:p>
    <w:p>
      <w:pPr>
        <w:adjustRightInd w:val="0"/>
        <w:snapToGrid w:val="0"/>
        <w:spacing w:line="580" w:lineRule="exact"/>
        <w:ind w:firstLine="627" w:firstLineChars="196"/>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1.理论知识竞赛复习资料，由参赛选手于竞赛报名截止后自行下载，网址：</w:t>
      </w:r>
      <w:r>
        <w:fldChar w:fldCharType="begin"/>
      </w:r>
      <w:r>
        <w:instrText xml:space="preserve"> HYPERLINK "http://www.szzx.org.cn/" </w:instrText>
      </w:r>
      <w:r>
        <w:fldChar w:fldCharType="separate"/>
      </w:r>
      <w:r>
        <w:rPr>
          <w:rStyle w:val="6"/>
          <w:rFonts w:hint="eastAsia" w:ascii="仿宋_GB2312" w:hAnsi="等线" w:eastAsia="仿宋_GB2312"/>
          <w:color w:val="000000" w:themeColor="text1"/>
          <w:sz w:val="32"/>
          <w:szCs w:val="32"/>
        </w:rPr>
        <w:t>http://www.szzx.org.cn/</w:t>
      </w:r>
      <w:r>
        <w:rPr>
          <w:rStyle w:val="6"/>
          <w:rFonts w:hint="eastAsia" w:ascii="仿宋_GB2312" w:hAnsi="等线" w:eastAsia="仿宋_GB2312"/>
          <w:color w:val="000000" w:themeColor="text1"/>
          <w:sz w:val="32"/>
          <w:szCs w:val="32"/>
        </w:rPr>
        <w:fldChar w:fldCharType="end"/>
      </w:r>
      <w:r>
        <w:rPr>
          <w:rFonts w:hint="eastAsia" w:ascii="仿宋_GB2312" w:hAnsi="仿宋" w:eastAsia="仿宋_GB2312" w:cs="仿宋_GB2312"/>
          <w:color w:val="000000" w:themeColor="text1"/>
          <w:sz w:val="32"/>
          <w:szCs w:val="32"/>
        </w:rPr>
        <w:t>。</w:t>
      </w:r>
    </w:p>
    <w:p>
      <w:pPr>
        <w:adjustRightInd w:val="0"/>
        <w:snapToGrid w:val="0"/>
        <w:spacing w:line="580" w:lineRule="exact"/>
        <w:ind w:firstLine="627" w:firstLineChars="196"/>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2.决赛辅导（实操）</w:t>
      </w:r>
      <w:r>
        <w:rPr>
          <w:rFonts w:ascii="仿宋_GB2312" w:hAnsi="仿宋" w:eastAsia="仿宋_GB2312" w:cs="仿宋_GB2312"/>
          <w:color w:val="000000" w:themeColor="text1"/>
          <w:sz w:val="32"/>
          <w:szCs w:val="32"/>
        </w:rPr>
        <w:t xml:space="preserve"> </w:t>
      </w:r>
    </w:p>
    <w:p>
      <w:pPr>
        <w:adjustRightInd w:val="0"/>
        <w:snapToGrid w:val="0"/>
        <w:spacing w:line="580" w:lineRule="exact"/>
        <w:ind w:firstLine="627" w:firstLineChars="196"/>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时间：（具体安排另行通知）</w:t>
      </w:r>
    </w:p>
    <w:p>
      <w:pPr>
        <w:adjustRightInd w:val="0"/>
        <w:snapToGrid w:val="0"/>
        <w:spacing w:line="580" w:lineRule="exact"/>
        <w:ind w:firstLine="627" w:firstLineChars="196"/>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地址：深圳市</w:t>
      </w:r>
      <w:r>
        <w:rPr>
          <w:rFonts w:ascii="仿宋_GB2312" w:hAnsi="仿宋" w:eastAsia="仿宋_GB2312" w:cs="仿宋_GB2312"/>
          <w:color w:val="000000" w:themeColor="text1"/>
          <w:sz w:val="32"/>
          <w:szCs w:val="32"/>
        </w:rPr>
        <w:t>宝安</w:t>
      </w:r>
      <w:r>
        <w:rPr>
          <w:rFonts w:hint="eastAsia" w:ascii="仿宋_GB2312" w:hAnsi="仿宋" w:eastAsia="仿宋_GB2312" w:cs="仿宋_GB2312"/>
          <w:color w:val="000000" w:themeColor="text1"/>
          <w:sz w:val="32"/>
          <w:szCs w:val="32"/>
        </w:rPr>
        <w:t>机场</w:t>
      </w:r>
      <w:r>
        <w:rPr>
          <w:rFonts w:ascii="仿宋_GB2312" w:hAnsi="仿宋" w:eastAsia="仿宋_GB2312" w:cs="仿宋_GB2312"/>
          <w:color w:val="000000" w:themeColor="text1"/>
          <w:sz w:val="32"/>
          <w:szCs w:val="32"/>
        </w:rPr>
        <w:t>航站四路</w:t>
      </w:r>
      <w:r>
        <w:rPr>
          <w:rFonts w:hint="eastAsia" w:ascii="仿宋_GB2312" w:hAnsi="仿宋" w:eastAsia="仿宋_GB2312" w:cs="仿宋_GB2312"/>
          <w:color w:val="000000" w:themeColor="text1"/>
          <w:sz w:val="32"/>
          <w:szCs w:val="32"/>
        </w:rPr>
        <w:t>深航维修培训中心。</w:t>
      </w:r>
    </w:p>
    <w:p>
      <w:pPr>
        <w:adjustRightInd w:val="0"/>
        <w:snapToGrid w:val="0"/>
        <w:spacing w:line="58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（三）组织实施阶段（2019年6月下旬至7月中旬）</w:t>
      </w:r>
    </w:p>
    <w:p>
      <w:pPr>
        <w:adjustRightInd w:val="0"/>
        <w:snapToGrid w:val="0"/>
        <w:spacing w:line="580" w:lineRule="exact"/>
        <w:ind w:firstLine="627" w:firstLineChars="196"/>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本次竞赛为个人赛 ，分初赛和决赛二个阶段进行。</w:t>
      </w:r>
    </w:p>
    <w:p>
      <w:pPr>
        <w:adjustRightInd w:val="0"/>
        <w:snapToGrid w:val="0"/>
        <w:spacing w:line="580" w:lineRule="exact"/>
        <w:ind w:firstLine="627" w:firstLineChars="196"/>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1.初赛为理论知识竞赛，</w:t>
      </w:r>
      <w:r>
        <w:rPr>
          <w:rFonts w:hint="eastAsia" w:ascii="仿宋_GB2312" w:hAnsi="仿宋" w:eastAsia="仿宋_GB2312"/>
          <w:color w:val="000000" w:themeColor="text1"/>
          <w:sz w:val="32"/>
          <w:szCs w:val="32"/>
        </w:rPr>
        <w:t>由组委会组织专家命题，统一使用计算机理论闯关竞赛系统，采用上机考核方式进行，现场计算机自动判分。第一关为基础知识，时间为3</w:t>
      </w:r>
      <w:r>
        <w:rPr>
          <w:rFonts w:ascii="仿宋_GB2312" w:hAnsi="仿宋" w:eastAsia="仿宋_GB2312"/>
          <w:color w:val="000000" w:themeColor="text1"/>
          <w:sz w:val="32"/>
          <w:szCs w:val="32"/>
        </w:rPr>
        <w:t>0</w:t>
      </w:r>
      <w:r>
        <w:rPr>
          <w:rFonts w:hint="eastAsia" w:ascii="仿宋_GB2312" w:hAnsi="仿宋" w:eastAsia="仿宋_GB2312"/>
          <w:color w:val="000000" w:themeColor="text1"/>
          <w:sz w:val="32"/>
          <w:szCs w:val="32"/>
        </w:rPr>
        <w:t>分钟；第二关为专业知识，时间为3</w:t>
      </w:r>
      <w:r>
        <w:rPr>
          <w:rFonts w:ascii="仿宋_GB2312" w:hAnsi="仿宋" w:eastAsia="仿宋_GB2312"/>
          <w:color w:val="000000" w:themeColor="text1"/>
          <w:sz w:val="32"/>
          <w:szCs w:val="32"/>
        </w:rPr>
        <w:t>0</w:t>
      </w:r>
      <w:r>
        <w:rPr>
          <w:rFonts w:hint="eastAsia" w:ascii="仿宋_GB2312" w:hAnsi="仿宋" w:eastAsia="仿宋_GB2312"/>
          <w:color w:val="000000" w:themeColor="text1"/>
          <w:sz w:val="32"/>
          <w:szCs w:val="32"/>
        </w:rPr>
        <w:t>分钟。两关均实行百分制，60分为合格，第一关合格方可进入第二关。最终以第二关成绩作为初赛成绩由高到低进行排名，</w:t>
      </w:r>
      <w:r>
        <w:rPr>
          <w:rFonts w:hint="eastAsia" w:ascii="仿宋_GB2312" w:hAnsi="仿宋" w:eastAsia="仿宋_GB2312" w:cs="仿宋_GB2312"/>
          <w:color w:val="000000" w:themeColor="text1"/>
          <w:sz w:val="32"/>
          <w:szCs w:val="32"/>
        </w:rPr>
        <w:t>取前50名选手进入决赛。</w:t>
      </w:r>
    </w:p>
    <w:p>
      <w:pPr>
        <w:adjustRightInd w:val="0"/>
        <w:snapToGrid w:val="0"/>
        <w:spacing w:line="580" w:lineRule="exact"/>
        <w:ind w:firstLine="627" w:firstLineChars="196"/>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时间：6月30日下午1</w:t>
      </w:r>
      <w:r>
        <w:rPr>
          <w:rFonts w:ascii="仿宋_GB2312" w:hAnsi="仿宋" w:eastAsia="仿宋_GB2312" w:cs="仿宋_GB2312"/>
          <w:color w:val="000000" w:themeColor="text1"/>
          <w:sz w:val="32"/>
          <w:szCs w:val="32"/>
        </w:rPr>
        <w:t>5</w:t>
      </w:r>
      <w:r>
        <w:rPr>
          <w:rFonts w:hint="eastAsia" w:ascii="仿宋_GB2312" w:hAnsi="仿宋" w:eastAsia="仿宋_GB2312" w:cs="仿宋_GB2312"/>
          <w:color w:val="000000" w:themeColor="text1"/>
          <w:sz w:val="32"/>
          <w:szCs w:val="32"/>
        </w:rPr>
        <w:t>:0</w:t>
      </w:r>
      <w:r>
        <w:rPr>
          <w:rFonts w:ascii="仿宋_GB2312" w:hAnsi="仿宋" w:eastAsia="仿宋_GB2312" w:cs="仿宋_GB2312"/>
          <w:color w:val="000000" w:themeColor="text1"/>
          <w:sz w:val="32"/>
          <w:szCs w:val="32"/>
        </w:rPr>
        <w:t>0</w:t>
      </w:r>
      <w:r>
        <w:rPr>
          <w:rFonts w:hint="eastAsia" w:ascii="仿宋_GB2312" w:hAnsi="仿宋" w:eastAsia="仿宋_GB2312" w:cs="仿宋_GB2312"/>
          <w:color w:val="000000" w:themeColor="text1"/>
          <w:sz w:val="32"/>
          <w:szCs w:val="32"/>
        </w:rPr>
        <w:t xml:space="preserve">开始 </w:t>
      </w:r>
    </w:p>
    <w:p>
      <w:pPr>
        <w:adjustRightInd w:val="0"/>
        <w:snapToGrid w:val="0"/>
        <w:spacing w:line="580" w:lineRule="exact"/>
        <w:ind w:firstLine="627" w:firstLineChars="196"/>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地址：深圳市</w:t>
      </w:r>
      <w:r>
        <w:rPr>
          <w:rFonts w:ascii="仿宋_GB2312" w:hAnsi="仿宋" w:eastAsia="仿宋_GB2312" w:cs="仿宋_GB2312"/>
          <w:color w:val="000000" w:themeColor="text1"/>
          <w:sz w:val="32"/>
          <w:szCs w:val="32"/>
        </w:rPr>
        <w:t>宝安</w:t>
      </w:r>
      <w:r>
        <w:rPr>
          <w:rFonts w:hint="eastAsia" w:ascii="仿宋_GB2312" w:hAnsi="仿宋" w:eastAsia="仿宋_GB2312" w:cs="仿宋_GB2312"/>
          <w:color w:val="000000" w:themeColor="text1"/>
          <w:sz w:val="32"/>
          <w:szCs w:val="32"/>
        </w:rPr>
        <w:t>机场</w:t>
      </w:r>
      <w:r>
        <w:rPr>
          <w:rFonts w:ascii="仿宋_GB2312" w:hAnsi="仿宋" w:eastAsia="仿宋_GB2312" w:cs="仿宋_GB2312"/>
          <w:color w:val="000000" w:themeColor="text1"/>
          <w:sz w:val="32"/>
          <w:szCs w:val="32"/>
        </w:rPr>
        <w:t>航站四路</w:t>
      </w:r>
      <w:r>
        <w:rPr>
          <w:rFonts w:hint="eastAsia" w:ascii="仿宋_GB2312" w:hAnsi="仿宋" w:eastAsia="仿宋_GB2312" w:cs="仿宋_GB2312"/>
          <w:color w:val="000000" w:themeColor="text1"/>
          <w:sz w:val="32"/>
          <w:szCs w:val="32"/>
        </w:rPr>
        <w:t>深航维修培训中心。</w:t>
      </w:r>
    </w:p>
    <w:p>
      <w:pPr>
        <w:spacing w:line="580" w:lineRule="exact"/>
        <w:ind w:firstLine="640" w:firstLineChars="200"/>
        <w:jc w:val="left"/>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2.决赛为实际操作竞赛，由组委会组织专家参照竞赛标准命题，以现场实际操作的方式进行，满分为100分，60分为合格。</w:t>
      </w:r>
      <w:r>
        <w:rPr>
          <w:rFonts w:hint="eastAsia" w:ascii="仿宋_GB2312" w:hAnsi="仿宋" w:eastAsia="仿宋_GB2312" w:cs="仿宋"/>
          <w:color w:val="000000" w:themeColor="text1"/>
          <w:sz w:val="32"/>
          <w:szCs w:val="32"/>
        </w:rPr>
        <w:t>选手按照设计图纸、标准手册和维修工卡在规定时间内完成两个项目的实际操作</w:t>
      </w:r>
      <w:r>
        <w:rPr>
          <w:rFonts w:hint="eastAsia" w:ascii="仿宋_GB2312" w:hAnsi="仿宋" w:eastAsia="仿宋_GB2312" w:cs="仿宋_GB2312"/>
          <w:color w:val="000000" w:themeColor="text1"/>
          <w:sz w:val="32"/>
          <w:szCs w:val="32"/>
        </w:rPr>
        <w:t>，时间共120分钟。其中项目一60分钟，项目二60分钟。每个项目满分为100分，项目一</w:t>
      </w:r>
      <w:r>
        <w:rPr>
          <w:rFonts w:hint="eastAsia" w:ascii="仿宋" w:hAnsi="仿宋" w:eastAsia="仿宋" w:cs="宋体"/>
          <w:color w:val="000000" w:themeColor="text1"/>
          <w:kern w:val="0"/>
          <w:sz w:val="32"/>
          <w:szCs w:val="30"/>
        </w:rPr>
        <w:t>标准线路施工</w:t>
      </w:r>
      <w:r>
        <w:rPr>
          <w:rFonts w:hint="eastAsia" w:ascii="仿宋_GB2312" w:hAnsi="仿宋" w:eastAsia="仿宋_GB2312" w:cs="仿宋_GB2312"/>
          <w:color w:val="000000" w:themeColor="text1"/>
          <w:sz w:val="32"/>
          <w:szCs w:val="32"/>
        </w:rPr>
        <w:t>占实际操作竞赛总分的50%，项目二</w:t>
      </w:r>
      <w:r>
        <w:rPr>
          <w:rFonts w:hint="eastAsia" w:ascii="仿宋" w:hAnsi="仿宋" w:eastAsia="仿宋" w:cs="宋体"/>
          <w:color w:val="000000" w:themeColor="text1"/>
          <w:kern w:val="0"/>
          <w:sz w:val="32"/>
          <w:szCs w:val="30"/>
        </w:rPr>
        <w:t>飞机大气数据全静压系统维护</w:t>
      </w:r>
      <w:r>
        <w:rPr>
          <w:rFonts w:hint="eastAsia" w:ascii="仿宋_GB2312" w:hAnsi="仿宋" w:eastAsia="仿宋_GB2312" w:cs="仿宋_GB2312"/>
          <w:color w:val="000000" w:themeColor="text1"/>
          <w:sz w:val="32"/>
          <w:szCs w:val="32"/>
        </w:rPr>
        <w:t>占实际操作竞赛总分的50%。</w:t>
      </w:r>
      <w:r>
        <w:rPr>
          <w:rFonts w:hint="eastAsia" w:ascii="仿宋_GB2312" w:hAnsi="仿宋" w:eastAsia="仿宋_GB2312" w:cs="仿宋"/>
          <w:color w:val="000000" w:themeColor="text1"/>
          <w:sz w:val="32"/>
          <w:szCs w:val="32"/>
        </w:rPr>
        <w:t>具体详见技术文件。</w:t>
      </w:r>
    </w:p>
    <w:p>
      <w:pPr>
        <w:adjustRightInd w:val="0"/>
        <w:snapToGrid w:val="0"/>
        <w:spacing w:line="580" w:lineRule="exact"/>
        <w:ind w:firstLine="627" w:firstLineChars="196"/>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时间：7月中旬（具体时间另行通知）</w:t>
      </w:r>
    </w:p>
    <w:p>
      <w:pPr>
        <w:spacing w:line="58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_GB2312"/>
          <w:color w:val="000000" w:themeColor="text1"/>
          <w:sz w:val="32"/>
          <w:szCs w:val="32"/>
        </w:rPr>
        <w:t>地址：深圳市</w:t>
      </w:r>
      <w:r>
        <w:rPr>
          <w:rFonts w:ascii="仿宋_GB2312" w:hAnsi="仿宋" w:eastAsia="仿宋_GB2312" w:cs="仿宋_GB2312"/>
          <w:color w:val="000000" w:themeColor="text1"/>
          <w:sz w:val="32"/>
          <w:szCs w:val="32"/>
        </w:rPr>
        <w:t>宝安</w:t>
      </w:r>
      <w:r>
        <w:rPr>
          <w:rFonts w:hint="eastAsia" w:ascii="仿宋_GB2312" w:hAnsi="仿宋" w:eastAsia="仿宋_GB2312" w:cs="仿宋_GB2312"/>
          <w:color w:val="000000" w:themeColor="text1"/>
          <w:sz w:val="32"/>
          <w:szCs w:val="32"/>
        </w:rPr>
        <w:t>机场</w:t>
      </w:r>
      <w:r>
        <w:rPr>
          <w:rFonts w:ascii="仿宋_GB2312" w:hAnsi="仿宋" w:eastAsia="仿宋_GB2312" w:cs="仿宋_GB2312"/>
          <w:color w:val="000000" w:themeColor="text1"/>
          <w:sz w:val="32"/>
          <w:szCs w:val="32"/>
        </w:rPr>
        <w:t>航站四路</w:t>
      </w:r>
      <w:r>
        <w:rPr>
          <w:rFonts w:hint="eastAsia" w:ascii="仿宋_GB2312" w:hAnsi="仿宋" w:eastAsia="仿宋_GB2312" w:cs="仿宋_GB2312"/>
          <w:color w:val="000000" w:themeColor="text1"/>
          <w:sz w:val="32"/>
          <w:szCs w:val="32"/>
        </w:rPr>
        <w:t>深航维修培训中心。</w:t>
      </w:r>
    </w:p>
    <w:p>
      <w:pPr>
        <w:spacing w:line="580" w:lineRule="exact"/>
        <w:ind w:firstLine="640" w:firstLineChars="200"/>
        <w:rPr>
          <w:rFonts w:ascii="仿宋_GB2312" w:hAnsi="仿宋" w:eastAsia="仿宋_GB2312" w:cs="仿宋_GB2312"/>
          <w:color w:val="000000" w:themeColor="text1"/>
          <w:sz w:val="32"/>
          <w:szCs w:val="32"/>
        </w:rPr>
      </w:pPr>
      <w:r>
        <w:rPr>
          <w:rFonts w:hint="eastAsia" w:ascii="仿宋_GB2312" w:hAnsi="仿宋" w:eastAsia="仿宋_GB2312"/>
          <w:color w:val="000000" w:themeColor="text1"/>
          <w:sz w:val="32"/>
          <w:szCs w:val="32"/>
        </w:rPr>
        <w:t>竞赛最终以理论知识竞赛和</w:t>
      </w:r>
      <w:r>
        <w:rPr>
          <w:rFonts w:hint="eastAsia" w:ascii="仿宋_GB2312" w:hAnsi="仿宋" w:eastAsia="仿宋_GB2312" w:cs="仿宋_GB2312"/>
          <w:color w:val="000000" w:themeColor="text1"/>
          <w:sz w:val="32"/>
          <w:szCs w:val="32"/>
        </w:rPr>
        <w:t>实际操作竞赛</w:t>
      </w:r>
      <w:r>
        <w:rPr>
          <w:rFonts w:hint="eastAsia" w:ascii="仿宋_GB2312" w:hAnsi="仿宋" w:eastAsia="仿宋_GB2312"/>
          <w:color w:val="000000" w:themeColor="text1"/>
          <w:sz w:val="32"/>
          <w:szCs w:val="32"/>
        </w:rPr>
        <w:t>的综合成绩进行排名。其中，理论知识竞赛成绩占30%，实际操作竞赛成绩占70%。</w:t>
      </w:r>
      <w:r>
        <w:rPr>
          <w:rFonts w:hint="eastAsia" w:ascii="仿宋_GB2312" w:hAnsi="仿宋" w:eastAsia="仿宋_GB2312" w:cs="仿宋"/>
          <w:bCs/>
          <w:color w:val="000000" w:themeColor="text1"/>
          <w:sz w:val="32"/>
          <w:szCs w:val="32"/>
        </w:rPr>
        <w:t>若</w:t>
      </w:r>
      <w:r>
        <w:rPr>
          <w:rFonts w:hint="eastAsia" w:ascii="仿宋_GB2312" w:hAnsi="仿宋" w:eastAsia="仿宋_GB2312" w:cs="仿宋_GB2312"/>
          <w:color w:val="000000" w:themeColor="text1"/>
          <w:sz w:val="32"/>
          <w:szCs w:val="32"/>
        </w:rPr>
        <w:t>综合成绩相同，以实际操作竞赛成绩高者名次在前，若仍不能分出先后，</w:t>
      </w:r>
      <w:r>
        <w:rPr>
          <w:rFonts w:hint="eastAsia" w:ascii="仿宋_GB2312" w:hAnsi="宋体" w:eastAsia="仿宋_GB2312" w:cs="仿宋_GB2312"/>
          <w:color w:val="000000" w:themeColor="text1"/>
          <w:sz w:val="32"/>
          <w:szCs w:val="32"/>
        </w:rPr>
        <w:t>再以项目一</w:t>
      </w:r>
      <w:r>
        <w:rPr>
          <w:rFonts w:hint="eastAsia" w:ascii="仿宋" w:hAnsi="仿宋" w:eastAsia="仿宋" w:cs="宋体"/>
          <w:color w:val="000000" w:themeColor="text1"/>
          <w:kern w:val="0"/>
          <w:sz w:val="32"/>
          <w:szCs w:val="30"/>
        </w:rPr>
        <w:t>标准线路施工</w:t>
      </w:r>
      <w:r>
        <w:rPr>
          <w:rFonts w:hint="eastAsia" w:ascii="仿宋_GB2312" w:hAnsi="宋体" w:eastAsia="仿宋_GB2312" w:cs="仿宋_GB2312"/>
          <w:color w:val="000000" w:themeColor="text1"/>
          <w:sz w:val="32"/>
          <w:szCs w:val="32"/>
        </w:rPr>
        <w:t>成绩高者为先，若仍出现并列名次则以该项目时间短者名次在前。</w:t>
      </w:r>
    </w:p>
    <w:p>
      <w:pPr>
        <w:ind w:firstLine="63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以上竞赛时间、地点如有变动，以组委会通知为准。</w:t>
      </w:r>
    </w:p>
    <w:p>
      <w:pPr>
        <w:adjustRightInd w:val="0"/>
        <w:snapToGrid w:val="0"/>
        <w:spacing w:line="58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六、奖励办法</w:t>
      </w:r>
    </w:p>
    <w:p>
      <w:pPr>
        <w:adjustRightInd w:val="0"/>
        <w:snapToGrid w:val="0"/>
        <w:spacing w:line="58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（一）授予“深圳市技术能手”称号</w:t>
      </w:r>
    </w:p>
    <w:p>
      <w:pPr>
        <w:adjustRightInd w:val="0"/>
        <w:snapToGrid w:val="0"/>
        <w:spacing w:line="580" w:lineRule="exact"/>
        <w:ind w:firstLine="640" w:firstLineChars="200"/>
        <w:rPr>
          <w:rFonts w:ascii="仿宋_GB2312" w:hAnsi="等线" w:eastAsia="仿宋_GB2312"/>
          <w:color w:val="000000" w:themeColor="text1"/>
          <w:sz w:val="32"/>
          <w:szCs w:val="32"/>
        </w:rPr>
      </w:pPr>
      <w:r>
        <w:rPr>
          <w:rFonts w:hint="eastAsia" w:ascii="仿宋_GB2312" w:hAnsi="仿宋" w:eastAsia="仿宋_GB2312"/>
          <w:color w:val="000000" w:themeColor="text1"/>
          <w:sz w:val="32"/>
          <w:szCs w:val="28"/>
        </w:rPr>
        <w:t>1</w:t>
      </w:r>
      <w:r>
        <w:rPr>
          <w:rFonts w:ascii="仿宋_GB2312" w:hAnsi="仿宋" w:eastAsia="仿宋_GB2312"/>
          <w:color w:val="000000" w:themeColor="text1"/>
          <w:sz w:val="32"/>
          <w:szCs w:val="28"/>
        </w:rPr>
        <w:t>.</w:t>
      </w:r>
      <w:r>
        <w:rPr>
          <w:rFonts w:hint="eastAsia" w:ascii="仿宋_GB2312" w:hAnsi="仿宋" w:eastAsia="仿宋_GB2312"/>
          <w:color w:val="000000" w:themeColor="text1"/>
          <w:sz w:val="32"/>
          <w:szCs w:val="28"/>
        </w:rPr>
        <w:t>竞赛成绩均合格</w:t>
      </w:r>
      <w:r>
        <w:rPr>
          <w:rFonts w:hint="eastAsia" w:ascii="仿宋_GB2312" w:hAnsi="等线" w:eastAsia="仿宋_GB2312"/>
          <w:color w:val="000000" w:themeColor="text1"/>
          <w:sz w:val="32"/>
          <w:szCs w:val="32"/>
        </w:rPr>
        <w:t>且综合成绩排名靠前的选手授予“深圳市技术能手”称号，由深圳</w:t>
      </w:r>
      <w:r>
        <w:rPr>
          <w:rFonts w:hint="eastAsia" w:ascii="仿宋_GB2312" w:hAnsi="仿宋" w:eastAsia="仿宋_GB2312" w:cs="宋体"/>
          <w:color w:val="000000" w:themeColor="text1"/>
          <w:sz w:val="32"/>
          <w:szCs w:val="32"/>
        </w:rPr>
        <w:t>市人力资源和社会保障局</w:t>
      </w:r>
      <w:r>
        <w:rPr>
          <w:rFonts w:hint="eastAsia" w:ascii="仿宋_GB2312" w:hAnsi="等线" w:eastAsia="仿宋_GB2312"/>
          <w:color w:val="000000" w:themeColor="text1"/>
          <w:sz w:val="32"/>
          <w:szCs w:val="32"/>
        </w:rPr>
        <w:t>颁发证书，授予称号人数为</w:t>
      </w:r>
      <w:r>
        <w:rPr>
          <w:rFonts w:hint="eastAsia" w:ascii="仿宋_GB2312" w:hAnsi="仿宋" w:eastAsia="仿宋_GB2312" w:cs="仿宋_GB2312"/>
          <w:color w:val="000000" w:themeColor="text1"/>
          <w:sz w:val="32"/>
          <w:szCs w:val="32"/>
        </w:rPr>
        <w:t>实际参加决赛人数</w:t>
      </w:r>
      <w:r>
        <w:rPr>
          <w:rFonts w:hint="eastAsia" w:ascii="仿宋_GB2312" w:hAnsi="等线" w:eastAsia="仿宋_GB2312"/>
          <w:color w:val="000000" w:themeColor="text1"/>
          <w:sz w:val="32"/>
          <w:szCs w:val="32"/>
        </w:rPr>
        <w:t>的16%，且最多不超过8名。</w:t>
      </w:r>
    </w:p>
    <w:p>
      <w:pPr>
        <w:adjustRightInd w:val="0"/>
        <w:snapToGrid w:val="0"/>
        <w:spacing w:line="580" w:lineRule="exact"/>
        <w:ind w:firstLine="640" w:firstLineChars="200"/>
        <w:rPr>
          <w:rFonts w:ascii="仿宋_GB2312" w:hAnsi="等线" w:eastAsia="仿宋_GB2312"/>
          <w:color w:val="000000" w:themeColor="text1"/>
          <w:sz w:val="32"/>
          <w:szCs w:val="32"/>
        </w:rPr>
      </w:pPr>
      <w:r>
        <w:rPr>
          <w:rFonts w:hint="eastAsia" w:ascii="仿宋_GB2312" w:hAnsi="等线" w:eastAsia="仿宋_GB2312"/>
          <w:color w:val="000000" w:themeColor="text1"/>
          <w:sz w:val="32"/>
          <w:szCs w:val="32"/>
        </w:rPr>
        <w:t>（二）</w:t>
      </w:r>
      <w:r>
        <w:rPr>
          <w:rFonts w:hint="eastAsia" w:ascii="楷体_GB2312" w:hAnsi="楷体" w:eastAsia="楷体_GB2312"/>
          <w:color w:val="000000" w:themeColor="text1"/>
          <w:sz w:val="32"/>
          <w:szCs w:val="32"/>
        </w:rPr>
        <w:t>授予“深圳好技师”称号</w:t>
      </w:r>
    </w:p>
    <w:p>
      <w:pPr>
        <w:adjustRightInd w:val="0"/>
        <w:snapToGrid w:val="0"/>
        <w:spacing w:line="580" w:lineRule="exact"/>
        <w:ind w:firstLine="640" w:firstLineChars="200"/>
        <w:rPr>
          <w:rFonts w:ascii="仿宋_GB2312" w:hAnsi="等线" w:eastAsia="仿宋_GB2312"/>
          <w:color w:val="000000" w:themeColor="text1"/>
          <w:sz w:val="32"/>
          <w:szCs w:val="32"/>
        </w:rPr>
      </w:pPr>
      <w:r>
        <w:rPr>
          <w:rFonts w:hint="eastAsia" w:ascii="仿宋_GB2312" w:eastAsia="仿宋_GB2312"/>
          <w:color w:val="000000" w:themeColor="text1"/>
          <w:sz w:val="32"/>
          <w:szCs w:val="32"/>
        </w:rPr>
        <w:t>综合成绩</w:t>
      </w:r>
      <w:r>
        <w:rPr>
          <w:rFonts w:ascii="仿宋_GB2312" w:eastAsia="仿宋_GB2312"/>
          <w:color w:val="000000" w:themeColor="text1"/>
          <w:sz w:val="32"/>
          <w:szCs w:val="32"/>
        </w:rPr>
        <w:t>前8</w:t>
      </w:r>
      <w:r>
        <w:rPr>
          <w:rFonts w:hint="eastAsia" w:ascii="仿宋_GB2312" w:eastAsia="仿宋_GB2312"/>
          <w:color w:val="000000" w:themeColor="text1"/>
          <w:sz w:val="32"/>
          <w:szCs w:val="32"/>
        </w:rPr>
        <w:t>名</w:t>
      </w:r>
      <w:r>
        <w:rPr>
          <w:rFonts w:ascii="仿宋_GB2312" w:eastAsia="仿宋_GB2312"/>
          <w:color w:val="000000" w:themeColor="text1"/>
          <w:sz w:val="32"/>
          <w:szCs w:val="32"/>
        </w:rPr>
        <w:t>的选手，</w:t>
      </w:r>
      <w:r>
        <w:rPr>
          <w:rFonts w:hint="eastAsia" w:ascii="仿宋_GB2312" w:eastAsia="仿宋_GB2312"/>
          <w:color w:val="000000" w:themeColor="text1"/>
          <w:sz w:val="32"/>
          <w:szCs w:val="32"/>
        </w:rPr>
        <w:t>由深圳好技师好讲师系列活动组委会</w:t>
      </w:r>
      <w:r>
        <w:rPr>
          <w:rFonts w:hint="eastAsia" w:ascii="仿宋_GB2312" w:hAnsi="等线" w:eastAsia="仿宋_GB2312"/>
          <w:color w:val="000000" w:themeColor="text1"/>
          <w:sz w:val="32"/>
          <w:szCs w:val="32"/>
        </w:rPr>
        <w:t>授予“深圳好技师”称号，</w:t>
      </w:r>
      <w:r>
        <w:rPr>
          <w:rFonts w:hint="eastAsia" w:ascii="仿宋_GB2312" w:eastAsia="仿宋_GB2312"/>
          <w:color w:val="000000" w:themeColor="text1"/>
          <w:sz w:val="32"/>
          <w:szCs w:val="32"/>
        </w:rPr>
        <w:t>颁发证书。</w:t>
      </w:r>
    </w:p>
    <w:p>
      <w:pPr>
        <w:adjustRightInd w:val="0"/>
        <w:snapToGrid w:val="0"/>
        <w:spacing w:line="58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（三）</w:t>
      </w:r>
      <w:r>
        <w:rPr>
          <w:rFonts w:hint="eastAsia" w:ascii="楷体_GB2312" w:hAnsi="仿宋" w:eastAsia="楷体_GB2312" w:cs="仿宋_GB2312"/>
          <w:color w:val="000000" w:themeColor="text1"/>
          <w:kern w:val="0"/>
          <w:sz w:val="32"/>
          <w:szCs w:val="32"/>
        </w:rPr>
        <w:t>奖项评定</w:t>
      </w:r>
    </w:p>
    <w:p>
      <w:pPr>
        <w:ind w:firstLine="630"/>
        <w:rPr>
          <w:rFonts w:ascii="仿宋_GB2312" w:hAnsi="等线" w:eastAsia="仿宋_GB2312"/>
          <w:color w:val="000000" w:themeColor="text1"/>
          <w:sz w:val="32"/>
          <w:szCs w:val="32"/>
        </w:rPr>
      </w:pPr>
      <w:r>
        <w:rPr>
          <w:rFonts w:hint="eastAsia" w:ascii="仿宋_GB2312" w:hAnsi="仿宋" w:eastAsia="仿宋_GB2312" w:cs="Tahoma"/>
          <w:color w:val="000000" w:themeColor="text1"/>
          <w:kern w:val="0"/>
          <w:sz w:val="32"/>
          <w:szCs w:val="32"/>
        </w:rPr>
        <w:t>本次竞赛</w:t>
      </w:r>
      <w:r>
        <w:rPr>
          <w:rFonts w:hint="eastAsia" w:ascii="仿宋_GB2312" w:hAnsi="仿宋" w:eastAsia="仿宋_GB2312"/>
          <w:color w:val="000000" w:themeColor="text1"/>
          <w:sz w:val="32"/>
          <w:szCs w:val="32"/>
        </w:rPr>
        <w:t>原则上按照实际参加</w:t>
      </w:r>
      <w:r>
        <w:rPr>
          <w:rFonts w:hint="eastAsia" w:ascii="仿宋_GB2312" w:hAnsi="等线" w:eastAsia="仿宋_GB2312"/>
          <w:color w:val="000000" w:themeColor="text1"/>
          <w:sz w:val="32"/>
          <w:szCs w:val="32"/>
        </w:rPr>
        <w:t>决赛人数的5%、10%、15%设一、二、三等奖，</w:t>
      </w:r>
      <w:r>
        <w:rPr>
          <w:rFonts w:hint="eastAsia" w:ascii="仿宋_GB2312" w:hAnsi="仿宋" w:eastAsia="仿宋_GB2312"/>
          <w:color w:val="000000" w:themeColor="text1"/>
          <w:sz w:val="32"/>
          <w:szCs w:val="32"/>
        </w:rPr>
        <w:t>且</w:t>
      </w:r>
      <w:r>
        <w:rPr>
          <w:rFonts w:ascii="仿宋_GB2312" w:hAnsi="仿宋" w:eastAsia="仿宋_GB2312"/>
          <w:color w:val="000000" w:themeColor="text1"/>
          <w:sz w:val="32"/>
          <w:szCs w:val="32"/>
        </w:rPr>
        <w:t>获奖人数</w:t>
      </w:r>
      <w:r>
        <w:rPr>
          <w:rFonts w:hint="eastAsia" w:ascii="仿宋_GB2312" w:hAnsi="仿宋" w:eastAsia="仿宋_GB2312"/>
          <w:color w:val="000000" w:themeColor="text1"/>
          <w:sz w:val="32"/>
          <w:szCs w:val="32"/>
        </w:rPr>
        <w:t>不超过18名</w:t>
      </w:r>
      <w:r>
        <w:rPr>
          <w:rFonts w:hint="eastAsia" w:ascii="仿宋_GB2312" w:hAnsi="等线" w:eastAsia="仿宋_GB2312"/>
          <w:color w:val="000000" w:themeColor="text1"/>
          <w:sz w:val="32"/>
          <w:szCs w:val="32"/>
        </w:rPr>
        <w:t>，由深圳市人力资源和社会保障局颁发证书。</w:t>
      </w:r>
    </w:p>
    <w:p>
      <w:pPr>
        <w:adjustRightInd w:val="0"/>
        <w:snapToGrid w:val="0"/>
        <w:spacing w:line="58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（三）颁发奖金</w:t>
      </w:r>
    </w:p>
    <w:p>
      <w:pPr>
        <w:adjustRightInd w:val="0"/>
        <w:snapToGrid w:val="0"/>
        <w:spacing w:line="580" w:lineRule="exact"/>
        <w:ind w:firstLine="627" w:firstLineChars="196"/>
        <w:rPr>
          <w:rFonts w:ascii="仿宋_GB2312" w:hAnsi="仿宋" w:eastAsia="仿宋_GB2312" w:cs="仿宋"/>
          <w:color w:val="000000" w:themeColor="text1"/>
          <w:sz w:val="32"/>
          <w:szCs w:val="32"/>
        </w:rPr>
      </w:pPr>
      <w:r>
        <w:rPr>
          <w:rFonts w:hint="eastAsia" w:ascii="仿宋_GB2312" w:hAnsi="仿宋" w:eastAsia="仿宋_GB2312" w:cs="仿宋_GB2312"/>
          <w:color w:val="000000" w:themeColor="text1"/>
          <w:sz w:val="32"/>
          <w:szCs w:val="32"/>
        </w:rPr>
        <w:t>综合</w:t>
      </w:r>
      <w:r>
        <w:rPr>
          <w:rFonts w:ascii="仿宋_GB2312" w:hAnsi="仿宋" w:eastAsia="仿宋_GB2312" w:cs="仿宋_GB2312"/>
          <w:color w:val="000000" w:themeColor="text1"/>
          <w:sz w:val="32"/>
          <w:szCs w:val="32"/>
        </w:rPr>
        <w:t>成绩</w:t>
      </w:r>
      <w:r>
        <w:rPr>
          <w:rFonts w:hint="eastAsia" w:ascii="仿宋_GB2312" w:hAnsi="仿宋" w:eastAsia="仿宋_GB2312" w:cs="仿宋_GB2312"/>
          <w:color w:val="000000" w:themeColor="text1"/>
          <w:sz w:val="32"/>
          <w:szCs w:val="32"/>
        </w:rPr>
        <w:t>前8名的选手，由组委会颁发奖金。具体为：</w:t>
      </w:r>
      <w:r>
        <w:rPr>
          <w:rFonts w:hint="eastAsia" w:ascii="仿宋_GB2312" w:hAnsi="仿宋" w:eastAsia="仿宋_GB2312" w:cs="仿宋"/>
          <w:color w:val="000000" w:themeColor="text1"/>
          <w:sz w:val="32"/>
          <w:szCs w:val="32"/>
        </w:rPr>
        <w:t>第1名，20000元；第2名，8000元；第3名，5000元；第4名-第8名，各2000元。</w:t>
      </w:r>
    </w:p>
    <w:p>
      <w:pPr>
        <w:adjustRightInd w:val="0"/>
        <w:snapToGrid w:val="0"/>
        <w:spacing w:line="580" w:lineRule="exact"/>
        <w:ind w:firstLine="640" w:firstLineChars="200"/>
        <w:rPr>
          <w:rFonts w:ascii="楷体_GB2312" w:hAnsi="楷体" w:eastAsia="楷体_GB2312"/>
          <w:color w:val="000000" w:themeColor="text1"/>
          <w:sz w:val="32"/>
          <w:szCs w:val="32"/>
        </w:rPr>
      </w:pPr>
      <w:r>
        <w:rPr>
          <w:rFonts w:hint="eastAsia" w:ascii="楷体_GB2312" w:hAnsi="楷体" w:eastAsia="楷体_GB2312"/>
          <w:color w:val="000000" w:themeColor="text1"/>
          <w:sz w:val="32"/>
          <w:szCs w:val="32"/>
        </w:rPr>
        <w:t>（四）优秀组织奖</w:t>
      </w:r>
    </w:p>
    <w:p>
      <w:pPr>
        <w:adjustRightInd w:val="0"/>
        <w:snapToGrid w:val="0"/>
        <w:spacing w:line="580" w:lineRule="exact"/>
        <w:ind w:firstLine="640" w:firstLineChars="200"/>
        <w:rPr>
          <w:rFonts w:ascii="楷体_GB2312" w:hAnsi="楷体" w:eastAsia="楷体_GB2312"/>
          <w:color w:val="000000" w:themeColor="text1"/>
          <w:sz w:val="32"/>
          <w:szCs w:val="32"/>
        </w:rPr>
      </w:pPr>
      <w:r>
        <w:rPr>
          <w:rFonts w:hint="eastAsia" w:ascii="仿宋_GB2312" w:hAnsi="仿宋" w:eastAsia="仿宋_GB2312"/>
          <w:color w:val="000000" w:themeColor="text1"/>
          <w:sz w:val="32"/>
          <w:szCs w:val="32"/>
        </w:rPr>
        <w:t>对积极组织选手参与竞赛的企业，由</w:t>
      </w:r>
      <w:r>
        <w:rPr>
          <w:rFonts w:hint="eastAsia" w:ascii="仿宋_GB2312" w:eastAsia="仿宋_GB2312"/>
          <w:color w:val="000000" w:themeColor="text1"/>
          <w:sz w:val="32"/>
          <w:szCs w:val="32"/>
        </w:rPr>
        <w:t>深圳好技师好讲师系列活动组委会颁发</w:t>
      </w:r>
      <w:r>
        <w:rPr>
          <w:rFonts w:hint="eastAsia" w:ascii="仿宋_GB2312" w:hAnsi="仿宋" w:eastAsia="仿宋_GB2312"/>
          <w:color w:val="000000" w:themeColor="text1"/>
          <w:sz w:val="32"/>
          <w:szCs w:val="32"/>
        </w:rPr>
        <w:t>“优秀组织奖”奖牌</w:t>
      </w:r>
      <w:r>
        <w:rPr>
          <w:rFonts w:hint="eastAsia" w:ascii="仿宋_GB2312" w:hAnsi="仿宋" w:eastAsia="仿宋_GB2312" w:cs="Tahoma"/>
          <w:color w:val="000000" w:themeColor="text1"/>
          <w:kern w:val="0"/>
          <w:sz w:val="32"/>
          <w:szCs w:val="32"/>
        </w:rPr>
        <w:t>。</w:t>
      </w:r>
    </w:p>
    <w:p>
      <w:pPr>
        <w:adjustRightInd w:val="0"/>
        <w:snapToGrid w:val="0"/>
        <w:spacing w:line="580" w:lineRule="exact"/>
        <w:ind w:firstLine="800" w:firstLineChars="250"/>
        <w:rPr>
          <w:rFonts w:ascii="黑体" w:hAnsi="黑体" w:eastAsia="黑体"/>
          <w:color w:val="000000" w:themeColor="text1"/>
          <w:sz w:val="32"/>
          <w:szCs w:val="32"/>
        </w:rPr>
      </w:pPr>
      <w:r>
        <w:rPr>
          <w:rFonts w:hint="eastAsia" w:ascii="黑体" w:hAnsi="黑体" w:eastAsia="黑体"/>
          <w:color w:val="000000" w:themeColor="text1"/>
          <w:sz w:val="32"/>
          <w:szCs w:val="32"/>
        </w:rPr>
        <w:t>七、申诉与仲裁</w:t>
      </w:r>
    </w:p>
    <w:p>
      <w:pPr>
        <w:adjustRightInd w:val="0"/>
        <w:snapToGrid w:val="0"/>
        <w:spacing w:line="58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（一）参赛选手认为赛场提供的设备、工具不符合规定的或工作人员存在违规行为的，均可提出申诉。</w:t>
      </w:r>
    </w:p>
    <w:p>
      <w:pPr>
        <w:adjustRightInd w:val="0"/>
        <w:snapToGrid w:val="0"/>
        <w:spacing w:line="58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（二）现场申诉最迟应在竞赛结束后</w:t>
      </w:r>
      <w:r>
        <w:rPr>
          <w:rFonts w:ascii="仿宋_GB2312" w:hAnsi="仿宋" w:eastAsia="仿宋_GB2312" w:cs="宋体"/>
          <w:color w:val="000000" w:themeColor="text1"/>
          <w:kern w:val="0"/>
          <w:sz w:val="32"/>
          <w:szCs w:val="32"/>
        </w:rPr>
        <w:t>1</w:t>
      </w:r>
      <w:r>
        <w:rPr>
          <w:rFonts w:hint="eastAsia" w:ascii="仿宋_GB2312" w:hAnsi="仿宋" w:eastAsia="仿宋_GB2312" w:cs="宋体"/>
          <w:color w:val="000000" w:themeColor="text1"/>
          <w:kern w:val="0"/>
          <w:sz w:val="32"/>
          <w:szCs w:val="32"/>
        </w:rPr>
        <w:t>小时内提出，超过时效将不予受理。申诉时，应以书面形式按规定程序向监督仲裁组提出，由监督仲裁组进行裁决。</w:t>
      </w:r>
    </w:p>
    <w:p>
      <w:pPr>
        <w:adjustRightInd w:val="0"/>
        <w:snapToGrid w:val="0"/>
        <w:spacing w:line="58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（三）监督仲裁组对违规行为做出的裁决为最终裁决。参赛选手不得因对仲裁处理意见不服而停止比赛或滋事，否则按弃权处理。</w:t>
      </w:r>
    </w:p>
    <w:p>
      <w:pPr>
        <w:adjustRightInd w:val="0"/>
        <w:snapToGrid w:val="0"/>
        <w:spacing w:line="580" w:lineRule="exact"/>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（四）如竞赛出现不可预见的异常情况，由监督仲裁组与竞赛主办单位商议后，做出处理决定。</w:t>
      </w:r>
    </w:p>
    <w:p>
      <w:pPr>
        <w:adjustRightInd w:val="0"/>
        <w:snapToGrid w:val="0"/>
        <w:spacing w:line="58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八、其他</w:t>
      </w:r>
    </w:p>
    <w:p>
      <w:pPr>
        <w:spacing w:line="580" w:lineRule="exact"/>
        <w:ind w:firstLine="640" w:firstLineChars="200"/>
        <w:rPr>
          <w:rFonts w:ascii="仿宋_GB2312" w:hAnsi="等线" w:eastAsia="仿宋_GB2312"/>
          <w:color w:val="000000" w:themeColor="text1"/>
          <w:sz w:val="32"/>
          <w:szCs w:val="32"/>
        </w:rPr>
      </w:pPr>
      <w:r>
        <w:rPr>
          <w:rFonts w:hint="eastAsia" w:ascii="仿宋_GB2312" w:hAnsi="等线" w:eastAsia="仿宋_GB2312"/>
          <w:color w:val="000000" w:themeColor="text1"/>
          <w:sz w:val="32"/>
          <w:szCs w:val="32"/>
        </w:rPr>
        <w:t>（一）各参赛人员在竞赛中不得冒名顶替、弄虚作假，一经发现查实，将取消参赛资格和成绩。</w:t>
      </w:r>
    </w:p>
    <w:p>
      <w:pPr>
        <w:spacing w:line="580" w:lineRule="exact"/>
        <w:ind w:firstLine="640" w:firstLineChars="200"/>
        <w:rPr>
          <w:rFonts w:ascii="仿宋_GB2312" w:hAnsi="等线" w:eastAsia="仿宋_GB2312"/>
          <w:color w:val="000000" w:themeColor="text1"/>
          <w:sz w:val="32"/>
          <w:szCs w:val="32"/>
        </w:rPr>
      </w:pPr>
      <w:r>
        <w:rPr>
          <w:rFonts w:hint="eastAsia" w:ascii="仿宋_GB2312" w:hAnsi="等线" w:eastAsia="仿宋_GB2312"/>
          <w:color w:val="000000" w:themeColor="text1"/>
          <w:sz w:val="32"/>
          <w:szCs w:val="32"/>
        </w:rPr>
        <w:t>（二）本竞赛不收取任何费用。</w:t>
      </w:r>
    </w:p>
    <w:p>
      <w:pPr>
        <w:spacing w:line="580" w:lineRule="exact"/>
        <w:ind w:firstLine="640" w:firstLineChars="200"/>
        <w:rPr>
          <w:rFonts w:ascii="仿宋_GB2312" w:hAnsi="等线" w:eastAsia="仿宋_GB2312"/>
          <w:color w:val="000000" w:themeColor="text1"/>
          <w:sz w:val="32"/>
          <w:szCs w:val="32"/>
        </w:rPr>
      </w:pPr>
      <w:r>
        <w:rPr>
          <w:rFonts w:hint="eastAsia" w:ascii="仿宋_GB2312" w:hAnsi="等线" w:eastAsia="仿宋_GB2312"/>
          <w:color w:val="000000" w:themeColor="text1"/>
          <w:sz w:val="32"/>
          <w:szCs w:val="32"/>
        </w:rPr>
        <w:t>（三）本实施方案条款的最终解释权归</w:t>
      </w:r>
      <w:r>
        <w:rPr>
          <w:rFonts w:hint="eastAsia" w:ascii="仿宋_GB2312" w:hAnsi="仿宋" w:eastAsia="仿宋_GB2312" w:cs="仿宋"/>
          <w:color w:val="000000" w:themeColor="text1"/>
          <w:sz w:val="32"/>
          <w:szCs w:val="32"/>
        </w:rPr>
        <w:t>2019年深圳技能大赛--“好技师”飞机维修职业技能竞赛</w:t>
      </w:r>
      <w:r>
        <w:rPr>
          <w:rFonts w:hint="eastAsia" w:ascii="仿宋_GB2312" w:hAnsi="等线" w:eastAsia="仿宋_GB2312"/>
          <w:color w:val="000000" w:themeColor="text1"/>
          <w:sz w:val="32"/>
          <w:szCs w:val="32"/>
        </w:rPr>
        <w:t>组委会所有。</w:t>
      </w:r>
    </w:p>
    <w:p>
      <w:pPr>
        <w:ind w:firstLine="630"/>
        <w:rPr>
          <w:rFonts w:ascii="仿宋_GB2312" w:hAnsi="等线" w:eastAsia="仿宋_GB2312"/>
          <w:color w:val="000000" w:themeColor="text1"/>
          <w:sz w:val="32"/>
          <w:szCs w:val="32"/>
        </w:rPr>
      </w:pPr>
      <w:r>
        <w:rPr>
          <w:rFonts w:hint="eastAsia" w:ascii="仿宋_GB2312" w:hAnsi="等线" w:eastAsia="仿宋_GB2312"/>
          <w:color w:val="000000" w:themeColor="text1"/>
          <w:sz w:val="32"/>
          <w:szCs w:val="32"/>
        </w:rPr>
        <w:t>附件</w:t>
      </w:r>
      <w:r>
        <w:rPr>
          <w:rFonts w:ascii="仿宋_GB2312" w:hAnsi="等线" w:eastAsia="仿宋_GB2312"/>
          <w:color w:val="000000" w:themeColor="text1"/>
          <w:sz w:val="32"/>
          <w:szCs w:val="32"/>
        </w:rPr>
        <w:t>：</w:t>
      </w:r>
      <w:r>
        <w:rPr>
          <w:rFonts w:hint="eastAsia" w:ascii="仿宋_GB2312" w:hAnsi="仿宋" w:eastAsia="仿宋_GB2312" w:cs="仿宋"/>
          <w:color w:val="000000" w:themeColor="text1"/>
          <w:sz w:val="32"/>
          <w:szCs w:val="32"/>
        </w:rPr>
        <w:t>2019年深圳技能大赛--“好技师”飞机维修职业技能竞赛</w:t>
      </w:r>
      <w:r>
        <w:rPr>
          <w:rFonts w:ascii="仿宋_GB2312" w:hAnsi="等线" w:eastAsia="仿宋_GB2312"/>
          <w:color w:val="000000" w:themeColor="text1"/>
          <w:sz w:val="32"/>
          <w:szCs w:val="32"/>
        </w:rPr>
        <w:t>报名表</w:t>
      </w:r>
    </w:p>
    <w:p>
      <w:pPr>
        <w:widowControl/>
        <w:jc w:val="left"/>
        <w:rPr>
          <w:rFonts w:ascii="仿宋_GB2312" w:hAnsi="等线" w:eastAsia="仿宋_GB2312"/>
          <w:color w:val="000000" w:themeColor="text1"/>
          <w:sz w:val="32"/>
          <w:szCs w:val="32"/>
        </w:rPr>
      </w:pPr>
      <w:r>
        <w:rPr>
          <w:rFonts w:ascii="仿宋_GB2312" w:hAnsi="等线" w:eastAsia="仿宋_GB2312"/>
          <w:color w:val="000000" w:themeColor="text1"/>
          <w:sz w:val="32"/>
          <w:szCs w:val="32"/>
        </w:rPr>
        <w:br w:type="page"/>
      </w:r>
    </w:p>
    <w:p>
      <w:pPr>
        <w:spacing w:line="560" w:lineRule="exact"/>
        <w:jc w:val="center"/>
        <w:rPr>
          <w:rFonts w:ascii="方正小标宋简体" w:eastAsia="方正小标宋简体"/>
          <w:color w:val="000000" w:themeColor="text1"/>
          <w:sz w:val="44"/>
          <w:szCs w:val="44"/>
        </w:rPr>
      </w:pPr>
      <w:r>
        <w:rPr>
          <w:rFonts w:ascii="方正小标宋简体" w:eastAsia="方正小标宋简体"/>
          <w:color w:val="000000" w:themeColor="text1"/>
          <w:sz w:val="44"/>
          <w:szCs w:val="44"/>
        </w:rPr>
        <mc:AlternateContent>
          <mc:Choice Requires="wps">
            <w:drawing>
              <wp:anchor distT="0" distB="0" distL="114300" distR="114300" simplePos="0" relativeHeight="1024" behindDoc="0" locked="0" layoutInCell="1" allowOverlap="1">
                <wp:simplePos x="0" y="0"/>
                <wp:positionH relativeFrom="column">
                  <wp:posOffset>-381635</wp:posOffset>
                </wp:positionH>
                <wp:positionV relativeFrom="paragraph">
                  <wp:posOffset>-447040</wp:posOffset>
                </wp:positionV>
                <wp:extent cx="645795" cy="447040"/>
                <wp:effectExtent l="0" t="0" r="1905" b="10160"/>
                <wp:wrapNone/>
                <wp:docPr id="1" name="1027"/>
                <wp:cNvGraphicFramePr/>
                <a:graphic xmlns:a="http://schemas.openxmlformats.org/drawingml/2006/main">
                  <a:graphicData uri="http://schemas.microsoft.com/office/word/2010/wordprocessingShape">
                    <wps:wsp>
                      <wps:cNvSpPr txBox="1"/>
                      <wps:spPr>
                        <a:xfrm>
                          <a:off x="0" y="0"/>
                          <a:ext cx="645795" cy="447040"/>
                        </a:xfrm>
                        <a:prstGeom prst="rect">
                          <a:avLst/>
                        </a:prstGeom>
                        <a:solidFill>
                          <a:srgbClr val="FFFFFF"/>
                        </a:solidFill>
                        <a:ln w="9525">
                          <a:noFill/>
                        </a:ln>
                      </wps:spPr>
                      <wps:txbx>
                        <w:txbxContent>
                          <w:p>
                            <w:pPr>
                              <w:rPr>
                                <w:sz w:val="32"/>
                                <w:szCs w:val="32"/>
                              </w:rPr>
                            </w:pPr>
                            <w:r>
                              <w:rPr>
                                <w:sz w:val="32"/>
                                <w:szCs w:val="32"/>
                              </w:rPr>
                              <w:t>附件</w:t>
                            </w:r>
                          </w:p>
                        </w:txbxContent>
                      </wps:txbx>
                      <wps:bodyPr upright="1"/>
                    </wps:wsp>
                  </a:graphicData>
                </a:graphic>
              </wp:anchor>
            </w:drawing>
          </mc:Choice>
          <mc:Fallback>
            <w:pict>
              <v:shape id="1027" o:spid="_x0000_s1026" o:spt="202" type="#_x0000_t202" style="position:absolute;left:0pt;margin-left:-30.05pt;margin-top:-35.2pt;height:35.2pt;width:50.85pt;z-index:1024;mso-width-relative:margin;mso-height-relative:margin;" fillcolor="#FFFFFF" filled="t" stroked="f" coordsize="21600,21600" o:gfxdata="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bz+ZZ1AAAAAcBAAAPAAAAAAAAAAEAIAAAACIA&#10;AABkcnMvZG93bnJldi54bWxQSwECFAAUAAAACACHTuJAEd0dL5sBAAAqAwAADgAAAAAAAAABACAA&#10;AAAjAQAAZHJzL2Uyb0RvYy54bWxQSwUGAAAAAAYABgBZAQAAMAUAAAAA&#10;">
                <v:fill on="t" focussize="0,0"/>
                <v:stroke on="f"/>
                <v:imagedata o:title=""/>
                <o:lock v:ext="edit" aspectratio="f"/>
                <v:textbox>
                  <w:txbxContent>
                    <w:p>
                      <w:pPr>
                        <w:rPr>
                          <w:sz w:val="32"/>
                          <w:szCs w:val="32"/>
                        </w:rPr>
                      </w:pPr>
                      <w:r>
                        <w:rPr>
                          <w:sz w:val="32"/>
                          <w:szCs w:val="32"/>
                        </w:rPr>
                        <w:t>附件</w:t>
                      </w:r>
                    </w:p>
                  </w:txbxContent>
                </v:textbox>
              </v:shape>
            </w:pict>
          </mc:Fallback>
        </mc:AlternateContent>
      </w:r>
      <w:r>
        <w:rPr>
          <w:rFonts w:hint="eastAsia" w:ascii="方正小标宋简体" w:eastAsia="方正小标宋简体"/>
          <w:color w:val="000000" w:themeColor="text1"/>
          <w:sz w:val="44"/>
          <w:szCs w:val="44"/>
        </w:rPr>
        <w:t>2019年深圳技能大赛—“好技师”飞机维修</w:t>
      </w:r>
    </w:p>
    <w:p>
      <w:pPr>
        <w:spacing w:line="560" w:lineRule="exact"/>
        <w:jc w:val="center"/>
        <w:rPr>
          <w:rFonts w:ascii="方正小标宋简体" w:eastAsia="方正小标宋简体"/>
          <w:color w:val="000000" w:themeColor="text1"/>
          <w:w w:val="80"/>
          <w:sz w:val="44"/>
          <w:szCs w:val="44"/>
        </w:rPr>
      </w:pPr>
      <w:r>
        <w:rPr>
          <w:rFonts w:hint="eastAsia" w:ascii="方正小标宋简体" w:eastAsia="方正小标宋简体"/>
          <w:color w:val="000000" w:themeColor="text1"/>
          <w:sz w:val="44"/>
          <w:szCs w:val="44"/>
        </w:rPr>
        <w:t>职业技能竞赛报名表</w:t>
      </w:r>
    </w:p>
    <w:p>
      <w:pPr>
        <w:widowControl/>
        <w:adjustRightInd w:val="0"/>
        <w:spacing w:line="560" w:lineRule="exact"/>
        <w:jc w:val="center"/>
        <w:rPr>
          <w:rFonts w:ascii="仿宋_GB2312" w:hAnsi="仿宋" w:eastAsia="仿宋_GB2312"/>
          <w:color w:val="000000" w:themeColor="text1"/>
          <w:sz w:val="28"/>
          <w:szCs w:val="32"/>
        </w:rPr>
      </w:pPr>
      <w:r>
        <w:rPr>
          <w:rFonts w:hint="eastAsia" w:ascii="仿宋_GB2312" w:hAnsi="仿宋" w:eastAsia="仿宋_GB2312"/>
          <w:color w:val="000000" w:themeColor="text1"/>
          <w:sz w:val="28"/>
          <w:szCs w:val="32"/>
        </w:rPr>
        <w:t>（以报名系统自动生成表格为准）</w:t>
      </w:r>
    </w:p>
    <w:tbl>
      <w:tblPr>
        <w:tblStyle w:val="7"/>
        <w:tblW w:w="10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124"/>
        <w:gridCol w:w="851"/>
        <w:gridCol w:w="1279"/>
        <w:gridCol w:w="1417"/>
        <w:gridCol w:w="1421"/>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姓   名</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性别</w:t>
            </w:r>
          </w:p>
        </w:tc>
        <w:tc>
          <w:tcPr>
            <w:tcW w:w="12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出生日期</w:t>
            </w:r>
          </w:p>
        </w:tc>
        <w:tc>
          <w:tcPr>
            <w:tcW w:w="14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p>
        </w:tc>
        <w:tc>
          <w:tcPr>
            <w:tcW w:w="1762" w:type="dxa"/>
            <w:vMerge w:val="restart"/>
            <w:tcBorders>
              <w:top w:val="single" w:color="auto" w:sz="4" w:space="0"/>
              <w:left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p>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照片</w:t>
            </w:r>
          </w:p>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粘贴处</w:t>
            </w:r>
          </w:p>
          <w:p>
            <w:pPr>
              <w:spacing w:line="300" w:lineRule="exact"/>
              <w:jc w:val="center"/>
              <w:rPr>
                <w:rFonts w:ascii="等线" w:hAnsi="等线" w:eastAsia="等线"/>
                <w:color w:val="000000" w:themeColor="text1"/>
                <w:sz w:val="22"/>
                <w:szCs w:val="28"/>
              </w:rPr>
            </w:pPr>
          </w:p>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2"/>
                <w:szCs w:val="28"/>
              </w:rPr>
              <w:t>此处</w:t>
            </w:r>
            <w:r>
              <w:rPr>
                <w:rFonts w:ascii="等线" w:hAnsi="等线" w:eastAsia="等线"/>
                <w:color w:val="000000" w:themeColor="text1"/>
                <w:sz w:val="22"/>
                <w:szCs w:val="28"/>
              </w:rPr>
              <w:t>贴一张，</w:t>
            </w:r>
            <w:r>
              <w:rPr>
                <w:rFonts w:hint="eastAsia" w:ascii="等线" w:hAnsi="等线" w:eastAsia="等线"/>
                <w:color w:val="000000" w:themeColor="text1"/>
                <w:sz w:val="22"/>
                <w:szCs w:val="28"/>
              </w:rPr>
              <w:t>其余的用袋子装订在报名表上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身份证号</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工作单位</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通讯地址</w:t>
            </w:r>
          </w:p>
        </w:tc>
        <w:tc>
          <w:tcPr>
            <w:tcW w:w="70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p>
        </w:tc>
        <w:tc>
          <w:tcPr>
            <w:tcW w:w="1762" w:type="dxa"/>
            <w:vMerge w:val="continue"/>
            <w:tcBorders>
              <w:left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手机号码</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单位电话</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p>
        </w:tc>
        <w:tc>
          <w:tcPr>
            <w:tcW w:w="1762" w:type="dxa"/>
            <w:vMerge w:val="continue"/>
            <w:tcBorders>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户口所在地</w:t>
            </w:r>
          </w:p>
        </w:tc>
        <w:tc>
          <w:tcPr>
            <w:tcW w:w="4254" w:type="dxa"/>
            <w:gridSpan w:val="3"/>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300" w:lineRule="exact"/>
              <w:ind w:firstLineChars="0"/>
              <w:rPr>
                <w:rFonts w:ascii="等线" w:hAnsi="等线" w:eastAsia="等线"/>
                <w:color w:val="000000" w:themeColor="text1"/>
                <w:sz w:val="24"/>
                <w:szCs w:val="28"/>
              </w:rPr>
            </w:pPr>
            <w:r>
              <w:rPr>
                <w:rFonts w:hint="eastAsia" w:ascii="等线" w:hAnsi="等线" w:eastAsia="等线"/>
                <w:color w:val="000000" w:themeColor="text1"/>
                <w:sz w:val="24"/>
                <w:szCs w:val="28"/>
              </w:rPr>
              <w:t>本 市   □本 省   □省 外</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pacing w:val="-4"/>
                <w:sz w:val="28"/>
                <w:szCs w:val="28"/>
              </w:rPr>
            </w:pPr>
            <w:r>
              <w:rPr>
                <w:rFonts w:hint="eastAsia" w:ascii="等线" w:hAnsi="等线" w:eastAsia="等线"/>
                <w:color w:val="000000" w:themeColor="text1"/>
                <w:spacing w:val="-4"/>
                <w:sz w:val="28"/>
                <w:szCs w:val="28"/>
              </w:rPr>
              <w:t>本工种工龄</w:t>
            </w:r>
          </w:p>
        </w:tc>
        <w:tc>
          <w:tcPr>
            <w:tcW w:w="17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文 化</w:t>
            </w:r>
          </w:p>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程 度</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等线" w:hAnsi="等线" w:eastAsia="等线"/>
                <w:color w:val="000000" w:themeColor="text1"/>
                <w:sz w:val="24"/>
                <w:szCs w:val="28"/>
              </w:rPr>
            </w:pPr>
            <w:r>
              <w:rPr>
                <w:rFonts w:hint="eastAsia" w:ascii="等线" w:hAnsi="等线" w:eastAsia="等线"/>
                <w:color w:val="000000" w:themeColor="text1"/>
                <w:sz w:val="24"/>
                <w:szCs w:val="28"/>
              </w:rPr>
              <w:t xml:space="preserve">□ 小学  □初中□高中  □中技□ 中专 □职高□ 高技  □ 大专 </w:t>
            </w:r>
          </w:p>
          <w:p>
            <w:pPr>
              <w:spacing w:line="300" w:lineRule="exact"/>
              <w:rPr>
                <w:rFonts w:ascii="等线" w:hAnsi="等线" w:eastAsia="等线"/>
                <w:color w:val="000000" w:themeColor="text1"/>
                <w:sz w:val="24"/>
                <w:szCs w:val="28"/>
              </w:rPr>
            </w:pPr>
            <w:r>
              <w:rPr>
                <w:rFonts w:hint="eastAsia" w:ascii="等线" w:hAnsi="等线" w:eastAsia="等线"/>
                <w:color w:val="000000" w:themeColor="text1"/>
                <w:sz w:val="24"/>
                <w:szCs w:val="28"/>
              </w:rPr>
              <w:t>□本科□研究生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竞赛工种</w:t>
            </w:r>
          </w:p>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（项目）</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tabs>
                <w:tab w:val="left" w:pos="122"/>
              </w:tabs>
              <w:spacing w:line="300" w:lineRule="exact"/>
              <w:rPr>
                <w:rFonts w:ascii="等线" w:hAnsi="等线" w:eastAsia="等线"/>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现有资格</w:t>
            </w:r>
          </w:p>
          <w:p>
            <w:pPr>
              <w:spacing w:line="3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等级证书</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pStyle w:val="8"/>
              <w:tabs>
                <w:tab w:val="left" w:pos="184"/>
                <w:tab w:val="left" w:pos="2742"/>
              </w:tabs>
              <w:spacing w:line="300" w:lineRule="exact"/>
              <w:ind w:firstLine="0" w:firstLineChars="0"/>
              <w:rPr>
                <w:rFonts w:ascii="等线" w:hAnsi="等线" w:eastAsia="等线"/>
                <w:color w:val="000000" w:themeColor="text1"/>
                <w:sz w:val="24"/>
                <w:szCs w:val="28"/>
              </w:rPr>
            </w:pPr>
            <w:r>
              <w:rPr>
                <w:rFonts w:hint="eastAsia" w:ascii="等线" w:hAnsi="等线" w:eastAsia="等线"/>
                <w:color w:val="000000" w:themeColor="text1"/>
                <w:sz w:val="24"/>
                <w:szCs w:val="28"/>
              </w:rPr>
              <w:t>□ 初级工（五级）□ 中级工（四级）□ 高级工（三级）</w:t>
            </w:r>
          </w:p>
          <w:p>
            <w:pPr>
              <w:pStyle w:val="8"/>
              <w:tabs>
                <w:tab w:val="left" w:pos="184"/>
                <w:tab w:val="left" w:pos="2742"/>
              </w:tabs>
              <w:spacing w:line="300" w:lineRule="exact"/>
              <w:ind w:firstLine="0" w:firstLineChars="0"/>
              <w:rPr>
                <w:rFonts w:ascii="等线" w:hAnsi="等线" w:eastAsia="等线"/>
                <w:color w:val="000000" w:themeColor="text1"/>
                <w:sz w:val="24"/>
                <w:szCs w:val="28"/>
              </w:rPr>
            </w:pPr>
            <w:r>
              <w:rPr>
                <w:rFonts w:hint="eastAsia" w:ascii="等线" w:hAnsi="等线" w:eastAsia="等线"/>
                <w:color w:val="000000" w:themeColor="text1"/>
                <w:sz w:val="24"/>
                <w:szCs w:val="28"/>
              </w:rPr>
              <w:t>□ 技师（二级）□ 高级技师（一级）□ 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个</w:t>
            </w:r>
          </w:p>
          <w:p>
            <w:pPr>
              <w:spacing w:line="4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人</w:t>
            </w:r>
          </w:p>
          <w:p>
            <w:pPr>
              <w:spacing w:line="4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简</w:t>
            </w:r>
          </w:p>
          <w:p>
            <w:pPr>
              <w:spacing w:line="4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历</w:t>
            </w:r>
          </w:p>
        </w:tc>
        <w:tc>
          <w:tcPr>
            <w:tcW w:w="8854" w:type="dxa"/>
            <w:gridSpan w:val="6"/>
            <w:tcBorders>
              <w:top w:val="single" w:color="auto" w:sz="4" w:space="0"/>
              <w:left w:val="single" w:color="auto" w:sz="4" w:space="0"/>
              <w:bottom w:val="single" w:color="auto" w:sz="4" w:space="0"/>
              <w:right w:val="single" w:color="auto" w:sz="4" w:space="0"/>
            </w:tcBorders>
            <w:vAlign w:val="center"/>
          </w:tcPr>
          <w:p>
            <w:pPr>
              <w:pStyle w:val="8"/>
              <w:tabs>
                <w:tab w:val="left" w:pos="184"/>
                <w:tab w:val="left" w:pos="2742"/>
              </w:tabs>
              <w:spacing w:line="560" w:lineRule="exact"/>
              <w:ind w:left="360" w:firstLine="0" w:firstLineChars="0"/>
              <w:rPr>
                <w:rFonts w:ascii="等线" w:hAnsi="等线" w:eastAsia="等线"/>
                <w:color w:val="000000" w:themeColor="text1"/>
                <w:sz w:val="28"/>
                <w:szCs w:val="28"/>
              </w:rPr>
            </w:pPr>
          </w:p>
          <w:p>
            <w:pPr>
              <w:pStyle w:val="8"/>
              <w:tabs>
                <w:tab w:val="left" w:pos="184"/>
                <w:tab w:val="left" w:pos="2742"/>
              </w:tabs>
              <w:spacing w:line="560" w:lineRule="exact"/>
              <w:ind w:left="360" w:firstLine="0" w:firstLineChars="0"/>
              <w:rPr>
                <w:rFonts w:ascii="等线" w:hAnsi="等线" w:eastAsia="等线"/>
                <w:color w:val="000000" w:themeColor="text1"/>
                <w:sz w:val="28"/>
                <w:szCs w:val="28"/>
              </w:rPr>
            </w:pPr>
          </w:p>
          <w:p>
            <w:pPr>
              <w:pStyle w:val="8"/>
              <w:tabs>
                <w:tab w:val="left" w:pos="184"/>
                <w:tab w:val="left" w:pos="2742"/>
              </w:tabs>
              <w:spacing w:line="560" w:lineRule="exact"/>
              <w:ind w:left="360" w:firstLine="0" w:firstLineChars="0"/>
              <w:rPr>
                <w:rFonts w:ascii="等线" w:hAnsi="等线" w:eastAsia="等线"/>
                <w:color w:val="000000" w:themeColor="text1"/>
                <w:sz w:val="28"/>
                <w:szCs w:val="28"/>
              </w:rPr>
            </w:pPr>
          </w:p>
          <w:p>
            <w:pPr>
              <w:pStyle w:val="8"/>
              <w:tabs>
                <w:tab w:val="left" w:pos="184"/>
                <w:tab w:val="left" w:pos="2742"/>
              </w:tabs>
              <w:spacing w:line="560" w:lineRule="exact"/>
              <w:ind w:left="360" w:firstLine="0" w:firstLineChars="0"/>
              <w:rPr>
                <w:rFonts w:ascii="等线" w:hAnsi="等线" w:eastAsia="等线"/>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本</w:t>
            </w:r>
          </w:p>
          <w:p>
            <w:pPr>
              <w:spacing w:line="4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人</w:t>
            </w:r>
          </w:p>
          <w:p>
            <w:pPr>
              <w:spacing w:line="4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承</w:t>
            </w:r>
          </w:p>
          <w:p>
            <w:pPr>
              <w:spacing w:line="40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诺</w:t>
            </w:r>
          </w:p>
        </w:tc>
        <w:tc>
          <w:tcPr>
            <w:tcW w:w="8854" w:type="dxa"/>
            <w:gridSpan w:val="6"/>
            <w:tcBorders>
              <w:top w:val="single" w:color="auto" w:sz="4" w:space="0"/>
              <w:left w:val="single" w:color="auto" w:sz="4" w:space="0"/>
              <w:bottom w:val="single" w:color="auto" w:sz="4" w:space="0"/>
              <w:right w:val="single" w:color="auto" w:sz="4" w:space="0"/>
            </w:tcBorders>
          </w:tcPr>
          <w:p>
            <w:pPr>
              <w:pStyle w:val="8"/>
              <w:tabs>
                <w:tab w:val="left" w:pos="184"/>
                <w:tab w:val="left" w:pos="2742"/>
              </w:tabs>
              <w:spacing w:line="400" w:lineRule="exact"/>
              <w:ind w:firstLine="560"/>
              <w:rPr>
                <w:rFonts w:ascii="等线" w:hAnsi="等线" w:eastAsia="等线"/>
                <w:color w:val="000000" w:themeColor="text1"/>
                <w:sz w:val="28"/>
                <w:szCs w:val="28"/>
              </w:rPr>
            </w:pPr>
            <w:r>
              <w:rPr>
                <w:rFonts w:hint="eastAsia" w:ascii="等线" w:hAnsi="等线" w:eastAsia="等线"/>
                <w:color w:val="000000" w:themeColor="text1"/>
                <w:sz w:val="28"/>
                <w:szCs w:val="28"/>
              </w:rPr>
              <w:t>本人承诺报名表所填内容均真实有效，表格填报单位与社保缴纳单位一致，如有虚假，愿意接受取消竞赛资格的处理。</w:t>
            </w:r>
          </w:p>
          <w:p>
            <w:pPr>
              <w:pStyle w:val="8"/>
              <w:tabs>
                <w:tab w:val="left" w:pos="184"/>
                <w:tab w:val="left" w:pos="2742"/>
              </w:tabs>
              <w:spacing w:line="560" w:lineRule="exact"/>
              <w:ind w:firstLine="5600" w:firstLineChars="2000"/>
              <w:rPr>
                <w:rFonts w:ascii="等线" w:hAnsi="等线" w:eastAsia="等线"/>
                <w:color w:val="000000" w:themeColor="text1"/>
                <w:sz w:val="28"/>
                <w:szCs w:val="28"/>
              </w:rPr>
            </w:pPr>
            <w:r>
              <w:rPr>
                <w:rFonts w:hint="eastAsia" w:ascii="等线" w:hAnsi="等线" w:eastAsia="等线"/>
                <w:color w:val="000000" w:themeColor="text1"/>
                <w:sz w:val="28"/>
                <w:szCs w:val="28"/>
              </w:rPr>
              <w:t>签名：</w:t>
            </w:r>
          </w:p>
          <w:p>
            <w:pPr>
              <w:pStyle w:val="8"/>
              <w:tabs>
                <w:tab w:val="left" w:pos="184"/>
                <w:tab w:val="left" w:pos="2742"/>
              </w:tabs>
              <w:spacing w:line="560" w:lineRule="exact"/>
              <w:ind w:firstLine="560"/>
              <w:jc w:val="right"/>
              <w:rPr>
                <w:rFonts w:ascii="等线" w:hAnsi="等线" w:eastAsia="等线"/>
                <w:color w:val="000000" w:themeColor="text1"/>
                <w:sz w:val="28"/>
                <w:szCs w:val="28"/>
              </w:rPr>
            </w:pPr>
            <w:r>
              <w:rPr>
                <w:rFonts w:hint="eastAsia" w:ascii="等线" w:hAnsi="等线" w:eastAsia="等线"/>
                <w:color w:val="000000" w:themeColor="text1"/>
                <w:sz w:val="28"/>
                <w:szCs w:val="28"/>
              </w:rPr>
              <w:t>年    月    日</w:t>
            </w:r>
          </w:p>
          <w:p>
            <w:pPr>
              <w:pStyle w:val="8"/>
              <w:tabs>
                <w:tab w:val="left" w:pos="184"/>
                <w:tab w:val="left" w:pos="2742"/>
              </w:tabs>
              <w:spacing w:line="560" w:lineRule="exact"/>
              <w:ind w:firstLine="0" w:firstLineChars="0"/>
              <w:rPr>
                <w:rFonts w:ascii="等线" w:hAnsi="等线" w:eastAsia="等线"/>
                <w:color w:val="000000" w:themeColor="text1"/>
                <w:sz w:val="28"/>
                <w:szCs w:val="28"/>
              </w:rPr>
            </w:pPr>
          </w:p>
          <w:p>
            <w:pPr>
              <w:pStyle w:val="8"/>
              <w:tabs>
                <w:tab w:val="left" w:pos="184"/>
                <w:tab w:val="left" w:pos="2742"/>
              </w:tabs>
              <w:spacing w:line="560" w:lineRule="exact"/>
              <w:ind w:firstLine="0" w:firstLineChars="0"/>
              <w:rPr>
                <w:rFonts w:ascii="等线" w:hAnsi="等线" w:eastAsia="等线"/>
                <w:color w:val="000000" w:themeColor="text1"/>
                <w:sz w:val="28"/>
                <w:szCs w:val="28"/>
              </w:rPr>
            </w:pPr>
          </w:p>
          <w:p>
            <w:pPr>
              <w:pStyle w:val="8"/>
              <w:tabs>
                <w:tab w:val="left" w:pos="184"/>
                <w:tab w:val="left" w:pos="2742"/>
              </w:tabs>
              <w:spacing w:line="560" w:lineRule="exact"/>
              <w:ind w:firstLine="0" w:firstLineChars="0"/>
              <w:rPr>
                <w:rFonts w:ascii="等线" w:hAnsi="等线" w:eastAsia="等线"/>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单位意见</w:t>
            </w:r>
          </w:p>
          <w:p>
            <w:pPr>
              <w:spacing w:line="56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（盖章）</w:t>
            </w:r>
          </w:p>
        </w:tc>
        <w:tc>
          <w:tcPr>
            <w:tcW w:w="8854" w:type="dxa"/>
            <w:gridSpan w:val="6"/>
            <w:tcBorders>
              <w:top w:val="single" w:color="auto" w:sz="4" w:space="0"/>
              <w:left w:val="single" w:color="auto" w:sz="4" w:space="0"/>
              <w:bottom w:val="single" w:color="auto" w:sz="4" w:space="0"/>
              <w:right w:val="single" w:color="auto" w:sz="4" w:space="0"/>
            </w:tcBorders>
          </w:tcPr>
          <w:p>
            <w:pPr>
              <w:widowControl/>
              <w:jc w:val="left"/>
              <w:rPr>
                <w:rFonts w:ascii="等线" w:hAnsi="等线" w:eastAsia="等线"/>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exact"/>
          <w:jc w:val="center"/>
        </w:trPr>
        <w:tc>
          <w:tcPr>
            <w:tcW w:w="16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等线" w:hAnsi="等线" w:eastAsia="等线"/>
                <w:color w:val="000000" w:themeColor="text1"/>
                <w:sz w:val="28"/>
                <w:szCs w:val="28"/>
              </w:rPr>
            </w:pPr>
            <w:r>
              <w:rPr>
                <w:rFonts w:hint="eastAsia" w:ascii="等线" w:hAnsi="等线" w:eastAsia="等线"/>
                <w:color w:val="000000" w:themeColor="text1"/>
                <w:sz w:val="28"/>
                <w:szCs w:val="28"/>
              </w:rPr>
              <w:t>注意</w:t>
            </w:r>
            <w:r>
              <w:rPr>
                <w:rFonts w:ascii="等线" w:hAnsi="等线" w:eastAsia="等线"/>
                <w:color w:val="000000" w:themeColor="text1"/>
                <w:sz w:val="28"/>
                <w:szCs w:val="28"/>
              </w:rPr>
              <w:t>事项</w:t>
            </w:r>
          </w:p>
        </w:tc>
        <w:tc>
          <w:tcPr>
            <w:tcW w:w="8854" w:type="dxa"/>
            <w:gridSpan w:val="6"/>
            <w:tcBorders>
              <w:top w:val="single" w:color="auto" w:sz="4" w:space="0"/>
              <w:left w:val="single" w:color="auto" w:sz="4" w:space="0"/>
              <w:bottom w:val="single" w:color="auto" w:sz="4" w:space="0"/>
              <w:right w:val="single" w:color="auto" w:sz="4" w:space="0"/>
            </w:tcBorders>
          </w:tcPr>
          <w:p>
            <w:pPr>
              <w:rPr>
                <w:rFonts w:ascii="等线" w:hAnsi="等线" w:eastAsia="等线"/>
                <w:color w:val="000000" w:themeColor="text1"/>
              </w:rPr>
            </w:pPr>
            <w:r>
              <w:rPr>
                <w:rFonts w:hint="eastAsia" w:ascii="等线" w:hAnsi="等线" w:eastAsia="等线"/>
                <w:color w:val="000000" w:themeColor="text1"/>
              </w:rPr>
              <w:t>1.</w:t>
            </w:r>
            <w:r>
              <w:rPr>
                <w:rFonts w:ascii="等线" w:hAnsi="等线" w:eastAsia="等线"/>
                <w:color w:val="000000" w:themeColor="text1"/>
              </w:rPr>
              <w:t>身份证复印件（正反面）</w:t>
            </w:r>
            <w:r>
              <w:rPr>
                <w:rFonts w:hint="eastAsia" w:ascii="等线" w:hAnsi="等线" w:eastAsia="等线"/>
                <w:color w:val="000000" w:themeColor="text1"/>
              </w:rPr>
              <w:t>1份</w:t>
            </w:r>
            <w:r>
              <w:rPr>
                <w:rFonts w:ascii="等线" w:hAnsi="等线" w:eastAsia="等线"/>
                <w:color w:val="000000" w:themeColor="text1"/>
              </w:rPr>
              <w:t>附在</w:t>
            </w:r>
            <w:r>
              <w:rPr>
                <w:rFonts w:hint="eastAsia" w:ascii="等线" w:hAnsi="等线" w:eastAsia="等线"/>
                <w:color w:val="000000" w:themeColor="text1"/>
              </w:rPr>
              <w:t>此</w:t>
            </w:r>
            <w:r>
              <w:rPr>
                <w:rFonts w:ascii="等线" w:hAnsi="等线" w:eastAsia="等线"/>
                <w:color w:val="000000" w:themeColor="text1"/>
              </w:rPr>
              <w:t>表后面。</w:t>
            </w:r>
          </w:p>
          <w:p>
            <w:pPr>
              <w:rPr>
                <w:rFonts w:ascii="等线" w:hAnsi="等线" w:eastAsia="等线"/>
                <w:color w:val="000000" w:themeColor="text1"/>
              </w:rPr>
            </w:pPr>
            <w:r>
              <w:rPr>
                <w:rFonts w:hint="eastAsia" w:ascii="等线" w:hAnsi="等线" w:eastAsia="等线"/>
                <w:color w:val="000000" w:themeColor="text1"/>
              </w:rPr>
              <w:t>2.照片规格数量见竞赛实施方案要求。</w:t>
            </w:r>
          </w:p>
          <w:p>
            <w:pPr>
              <w:rPr>
                <w:rFonts w:ascii="等线" w:hAnsi="等线" w:eastAsia="等线"/>
                <w:color w:val="000000" w:themeColor="text1"/>
              </w:rPr>
            </w:pPr>
            <w:r>
              <w:rPr>
                <w:rFonts w:ascii="等线" w:hAnsi="等线" w:eastAsia="等线"/>
                <w:color w:val="000000" w:themeColor="text1"/>
              </w:rPr>
              <w:t>3.</w:t>
            </w:r>
            <w:r>
              <w:rPr>
                <w:rFonts w:hint="eastAsia" w:ascii="等线" w:hAnsi="等线" w:eastAsia="等线"/>
                <w:color w:val="000000" w:themeColor="text1"/>
              </w:rPr>
              <w:t>其他所需资料按实施方案要求</w:t>
            </w:r>
            <w:r>
              <w:rPr>
                <w:rFonts w:ascii="等线" w:hAnsi="等线" w:eastAsia="等线"/>
                <w:color w:val="000000" w:themeColor="text1"/>
              </w:rPr>
              <w:t>附在</w:t>
            </w:r>
            <w:r>
              <w:rPr>
                <w:rFonts w:hint="eastAsia" w:ascii="等线" w:hAnsi="等线" w:eastAsia="等线"/>
                <w:color w:val="000000" w:themeColor="text1"/>
              </w:rPr>
              <w:t>此</w:t>
            </w:r>
            <w:r>
              <w:rPr>
                <w:rFonts w:ascii="等线" w:hAnsi="等线" w:eastAsia="等线"/>
                <w:color w:val="000000" w:themeColor="text1"/>
              </w:rPr>
              <w:t>表后面</w:t>
            </w:r>
            <w:r>
              <w:rPr>
                <w:rFonts w:hint="eastAsia" w:ascii="等线" w:hAnsi="等线" w:eastAsia="等线"/>
                <w:color w:val="000000" w:themeColor="text1"/>
              </w:rPr>
              <w:t>。</w:t>
            </w:r>
          </w:p>
          <w:p>
            <w:pPr>
              <w:widowControl/>
              <w:jc w:val="left"/>
              <w:rPr>
                <w:rFonts w:ascii="等线" w:hAnsi="等线" w:eastAsia="等线"/>
                <w:color w:val="000000" w:themeColor="text1"/>
                <w:sz w:val="28"/>
                <w:szCs w:val="28"/>
              </w:rPr>
            </w:pPr>
          </w:p>
        </w:tc>
      </w:tr>
    </w:tbl>
    <w:p>
      <w:pPr>
        <w:spacing w:line="560" w:lineRule="exact"/>
        <w:rPr>
          <w:rFonts w:ascii="仿宋_GB2312" w:hAnsi="仿宋" w:eastAsia="仿宋_GB2312"/>
          <w:color w:val="000000" w:themeColor="text1"/>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526345"/>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D4223"/>
    <w:multiLevelType w:val="multilevel"/>
    <w:tmpl w:val="61CD4223"/>
    <w:lvl w:ilvl="0" w:tentative="0">
      <w:start w:val="1"/>
      <w:numFmt w:val="bullet"/>
      <w:lvlText w:val="□"/>
      <w:lvlJc w:val="left"/>
      <w:pPr>
        <w:ind w:left="360" w:hanging="360"/>
      </w:pPr>
      <w:rPr>
        <w:rFonts w:hint="eastAsia" w:ascii="等线" w:hAnsi="等线"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43"/>
    <w:rsid w:val="00127123"/>
    <w:rsid w:val="001D7975"/>
    <w:rsid w:val="0052640E"/>
    <w:rsid w:val="006F2810"/>
    <w:rsid w:val="00A32043"/>
    <w:rsid w:val="00C14663"/>
    <w:rsid w:val="00C73059"/>
    <w:rsid w:val="2A24581B"/>
    <w:rsid w:val="6DFB0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rFonts w:hint="default" w:ascii="Times New Roman" w:hAnsi="Times New Roman" w:cs="Times New Roman"/>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5"/>
    <w:link w:val="4"/>
    <w:qFormat/>
    <w:uiPriority w:val="99"/>
    <w:rPr>
      <w:rFonts w:ascii="Times New Roman" w:hAnsi="Times New Roman" w:eastAsia="宋体" w:cs="Times New Roman"/>
      <w:sz w:val="18"/>
      <w:szCs w:val="18"/>
    </w:rPr>
  </w:style>
  <w:style w:type="character" w:customStyle="1" w:styleId="10">
    <w:name w:val="页脚 Char"/>
    <w:basedOn w:val="5"/>
    <w:link w:val="3"/>
    <w:qFormat/>
    <w:uiPriority w:val="99"/>
    <w:rPr>
      <w:rFonts w:ascii="Times New Roman" w:hAnsi="Times New Roman" w:eastAsia="宋体" w:cs="Times New Roman"/>
      <w:sz w:val="18"/>
      <w:szCs w:val="18"/>
    </w:rPr>
  </w:style>
  <w:style w:type="character" w:customStyle="1" w:styleId="11">
    <w:name w:val="批注框文本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shenzhenair</Company>
  <Pages>9</Pages>
  <Words>596</Words>
  <Characters>3403</Characters>
  <Lines>28</Lines>
  <Paragraphs>7</Paragraphs>
  <TotalTime>1188</TotalTime>
  <ScaleCrop>false</ScaleCrop>
  <LinksUpToDate>false</LinksUpToDate>
  <CharactersWithSpaces>3992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2019-06-04T07:50:00Z</dcterms:created>
  <dc:creator>陆丽萍</dc:creator>
  <cp:lastModifiedBy>邝少金</cp:lastModifiedBy>
  <cp:lastPrinted>2019-06-14T01:46:00Z</cp:lastPrinted>
  <dcterms:modified xsi:type="dcterms:W3CDTF">2019-06-19T01:51:57Z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