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28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outlineLvl w:val="9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tabs>
          <w:tab w:val="left" w:pos="28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8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ascii="方正小标宋简体" w:hAnsi="宋体" w:eastAsia="方正小标宋简体" w:cs="仿宋"/>
          <w:sz w:val="44"/>
          <w:szCs w:val="44"/>
        </w:rPr>
      </w:pPr>
      <w:r>
        <w:rPr>
          <w:rFonts w:hint="eastAsia" w:ascii="方正小标宋简体" w:hAnsi="宋体" w:eastAsia="方正小标宋简体" w:cs="仿宋"/>
          <w:sz w:val="44"/>
          <w:szCs w:val="44"/>
        </w:rPr>
        <w:t>201</w:t>
      </w:r>
      <w:r>
        <w:rPr>
          <w:rFonts w:ascii="方正小标宋简体" w:hAnsi="宋体" w:eastAsia="方正小标宋简体" w:cs="仿宋"/>
          <w:sz w:val="44"/>
          <w:szCs w:val="44"/>
        </w:rPr>
        <w:t>9</w:t>
      </w:r>
      <w:r>
        <w:rPr>
          <w:rFonts w:hint="eastAsia" w:ascii="方正小标宋简体" w:hAnsi="宋体" w:eastAsia="方正小标宋简体" w:cs="仿宋"/>
          <w:sz w:val="44"/>
          <w:szCs w:val="44"/>
        </w:rPr>
        <w:t>年“人才专列”全国重点高校</w:t>
      </w:r>
    </w:p>
    <w:p>
      <w:pPr>
        <w:keepNext w:val="0"/>
        <w:keepLines w:val="0"/>
        <w:pageBreakBefore w:val="0"/>
        <w:widowControl w:val="0"/>
        <w:tabs>
          <w:tab w:val="left" w:pos="28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简体" w:hAnsi="宋体" w:eastAsia="方正小标宋简体" w:cs="仿宋"/>
          <w:sz w:val="44"/>
          <w:szCs w:val="44"/>
        </w:rPr>
      </w:pPr>
      <w:r>
        <w:rPr>
          <w:rFonts w:hint="eastAsia" w:ascii="方正小标宋简体" w:hAnsi="宋体" w:eastAsia="方正小标宋简体" w:cs="仿宋"/>
          <w:sz w:val="44"/>
          <w:szCs w:val="44"/>
        </w:rPr>
        <w:t>巡回招聘活动行程一览表</w:t>
      </w:r>
    </w:p>
    <w:p>
      <w:pPr>
        <w:keepNext w:val="0"/>
        <w:keepLines w:val="0"/>
        <w:pageBreakBefore w:val="0"/>
        <w:widowControl w:val="0"/>
        <w:tabs>
          <w:tab w:val="left" w:pos="28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3"/>
        <w:tblW w:w="988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3218"/>
        <w:gridCol w:w="1636"/>
        <w:gridCol w:w="37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出团</w:t>
            </w:r>
          </w:p>
        </w:tc>
        <w:tc>
          <w:tcPr>
            <w:tcW w:w="321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63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城市</w:t>
            </w:r>
          </w:p>
        </w:tc>
        <w:tc>
          <w:tcPr>
            <w:tcW w:w="379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招聘地点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第一期</w:t>
            </w:r>
          </w:p>
        </w:tc>
        <w:tc>
          <w:tcPr>
            <w:tcW w:w="321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10月14日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10月17日</w:t>
            </w:r>
          </w:p>
        </w:tc>
        <w:tc>
          <w:tcPr>
            <w:tcW w:w="163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</w:t>
            </w:r>
          </w:p>
        </w:tc>
        <w:tc>
          <w:tcPr>
            <w:tcW w:w="379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清华大学、北京理工大学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第二期</w:t>
            </w:r>
          </w:p>
        </w:tc>
        <w:tc>
          <w:tcPr>
            <w:tcW w:w="321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10月21日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10月24日</w:t>
            </w:r>
          </w:p>
        </w:tc>
        <w:tc>
          <w:tcPr>
            <w:tcW w:w="163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上海</w:t>
            </w:r>
          </w:p>
        </w:tc>
        <w:tc>
          <w:tcPr>
            <w:tcW w:w="379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上海复旦大学、华东理工大学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第三期</w:t>
            </w:r>
          </w:p>
        </w:tc>
        <w:tc>
          <w:tcPr>
            <w:tcW w:w="321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10月28日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10月31日</w:t>
            </w:r>
          </w:p>
        </w:tc>
        <w:tc>
          <w:tcPr>
            <w:tcW w:w="163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成都</w:t>
            </w:r>
          </w:p>
        </w:tc>
        <w:tc>
          <w:tcPr>
            <w:tcW w:w="379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四川大学、电子科技大学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第四期</w:t>
            </w:r>
          </w:p>
        </w:tc>
        <w:tc>
          <w:tcPr>
            <w:tcW w:w="321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11月4日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11月7日</w:t>
            </w:r>
          </w:p>
        </w:tc>
        <w:tc>
          <w:tcPr>
            <w:tcW w:w="163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杭州</w:t>
            </w:r>
          </w:p>
        </w:tc>
        <w:tc>
          <w:tcPr>
            <w:tcW w:w="379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浙江大学、杭州电子科技大学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第五期</w:t>
            </w:r>
          </w:p>
        </w:tc>
        <w:tc>
          <w:tcPr>
            <w:tcW w:w="321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11月11日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11月14日</w:t>
            </w:r>
          </w:p>
        </w:tc>
        <w:tc>
          <w:tcPr>
            <w:tcW w:w="163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武汉</w:t>
            </w:r>
          </w:p>
        </w:tc>
        <w:tc>
          <w:tcPr>
            <w:tcW w:w="379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武汉理工大学、武汉科技大学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期</w:t>
            </w:r>
          </w:p>
        </w:tc>
        <w:tc>
          <w:tcPr>
            <w:tcW w:w="321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11月18日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11月21日</w:t>
            </w:r>
          </w:p>
        </w:tc>
        <w:tc>
          <w:tcPr>
            <w:tcW w:w="163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长沙</w:t>
            </w:r>
          </w:p>
        </w:tc>
        <w:tc>
          <w:tcPr>
            <w:tcW w:w="379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湖南大学、长沙理工大学</w:t>
            </w:r>
          </w:p>
        </w:tc>
      </w:tr>
    </w:tbl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说明：以上行程时间根据具体实施情况作适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 xml:space="preserve">当调整，以出团通知为准。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1136DE"/>
    <w:rsid w:val="081136DE"/>
    <w:rsid w:val="14F3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2019-09-02T02:31:00Z</dcterms:created>
  <dc:creator>孔磊杰</dc:creator>
  <cp:lastModifiedBy>孔磊杰</cp:lastModifiedBy>
  <dcterms:modified xsi:type="dcterms:W3CDTF">2019-09-02T02:31:24Z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