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ind w:left="1050" w:leftChars="200" w:hanging="630" w:hangingChars="3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附件1  </w:t>
      </w:r>
      <w:bookmarkStart w:id="2" w:name="_GoBack"/>
      <w:r>
        <w:rPr>
          <w:rFonts w:hint="eastAsia" w:ascii="宋体" w:hAnsi="宋体"/>
          <w:szCs w:val="21"/>
        </w:rPr>
        <w:t>资格性、符合性及投标报价审查表</w:t>
      </w:r>
      <w:bookmarkEnd w:id="2"/>
    </w:p>
    <w:p>
      <w:pPr>
        <w:autoSpaceDE w:val="0"/>
        <w:autoSpaceDN w:val="0"/>
        <w:adjustRightInd w:val="0"/>
        <w:snapToGrid w:val="0"/>
        <w:spacing w:line="360" w:lineRule="auto"/>
        <w:ind w:left="1050" w:leftChars="200" w:hanging="630" w:hangingChars="300"/>
        <w:jc w:val="center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left="1050" w:leftChars="200" w:hanging="630" w:hangingChars="30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表一、资格性审查表</w:t>
      </w:r>
    </w:p>
    <w:tbl>
      <w:tblPr>
        <w:tblStyle w:val="3"/>
        <w:tblW w:w="93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79"/>
        <w:gridCol w:w="32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79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评议内容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279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投标文件的密封、签署、盖章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279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投标文件的份数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279" w:type="dxa"/>
            <w:vAlign w:val="top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</w:rPr>
              <w:t>投标人资格证明文件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6096" w:type="dxa"/>
            <w:gridSpan w:val="2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Cs w:val="21"/>
        </w:rPr>
      </w:pPr>
      <w:bookmarkStart w:id="0" w:name="_Toc422778496"/>
      <w:bookmarkStart w:id="1" w:name="_Toc422774265"/>
    </w:p>
    <w:p>
      <w:pPr>
        <w:adjustRightInd w:val="0"/>
        <w:snapToGrid w:val="0"/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表二、符合性审查表</w:t>
      </w:r>
      <w:bookmarkEnd w:id="0"/>
      <w:bookmarkEnd w:id="1"/>
    </w:p>
    <w:tbl>
      <w:tblPr>
        <w:tblStyle w:val="3"/>
        <w:tblW w:w="93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751"/>
        <w:gridCol w:w="4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评议内容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投标有效期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付款方式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开标一览表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报价是否未超过预算或报价是否合理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报价是否是唯一的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是否满足招标文件带★指标要求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表三、投标报价审查表</w:t>
      </w:r>
    </w:p>
    <w:tbl>
      <w:tblPr>
        <w:tblStyle w:val="3"/>
        <w:tblW w:w="9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46"/>
        <w:gridCol w:w="2127"/>
        <w:gridCol w:w="1784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投标报价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算术计算错误及缺漏项报价调整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评标价调整说明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E10B1"/>
    <w:rsid w:val="14F31C94"/>
    <w:rsid w:val="650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2019-12-23T08:47:00Z</dcterms:created>
  <dc:creator>孔磊杰</dc:creator>
  <cp:lastModifiedBy>孔磊杰</cp:lastModifiedBy>
  <dcterms:modified xsi:type="dcterms:W3CDTF">2019-12-23T08:48:53Z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