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卫生专业技术资格考试专业目录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560" w:firstLineChars="200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一、初级（士）考试专业</w:t>
      </w:r>
    </w:p>
    <w:tbl>
      <w:tblPr>
        <w:tblStyle w:val="7"/>
        <w:tblW w:w="827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4536"/>
        <w:gridCol w:w="1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药学</w:t>
            </w:r>
          </w:p>
        </w:tc>
        <w:tc>
          <w:tcPr>
            <w:tcW w:w="19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中药学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口腔医学技术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放射医学技术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临床医学检验技术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病理学技术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康复医学治疗技术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营养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卫生检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验技术</w:t>
            </w:r>
          </w:p>
        </w:tc>
        <w:tc>
          <w:tcPr>
            <w:tcW w:w="19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病案信息技术</w:t>
            </w:r>
          </w:p>
        </w:tc>
        <w:tc>
          <w:tcPr>
            <w:tcW w:w="19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outlineLvl w:val="0"/>
        <w:rPr>
          <w:rFonts w:hint="eastAsia" w:ascii="黑体" w:hAnsi="黑体" w:eastAsia="黑体"/>
          <w:b w:val="0"/>
          <w:bCs w:val="0"/>
          <w:sz w:val="28"/>
          <w:szCs w:val="28"/>
        </w:rPr>
      </w:pPr>
    </w:p>
    <w:p>
      <w:pPr>
        <w:ind w:firstLine="560" w:firstLineChars="200"/>
        <w:outlineLvl w:val="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二、初级（师）考试专业</w:t>
      </w:r>
    </w:p>
    <w:tbl>
      <w:tblPr>
        <w:tblStyle w:val="7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4536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中药学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中医护理学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口腔医学技术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放射医学技术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临床医学检验技术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病理学技术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康复医学治疗技术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营养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卫生检验技术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心理治疗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病案信息技术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输血技术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神经电生理（脑电图）技术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outlineLvl w:val="0"/>
        <w:rPr>
          <w:rFonts w:hint="eastAsia" w:ascii="黑体" w:hAnsi="黑体" w:eastAsia="黑体"/>
          <w:b w:val="0"/>
          <w:bCs w:val="0"/>
          <w:sz w:val="28"/>
          <w:szCs w:val="28"/>
        </w:rPr>
      </w:pPr>
    </w:p>
    <w:p>
      <w:pPr>
        <w:ind w:firstLine="560" w:firstLineChars="200"/>
        <w:outlineLvl w:val="0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三、中级考试专业</w:t>
      </w:r>
    </w:p>
    <w:tbl>
      <w:tblPr>
        <w:tblStyle w:val="7"/>
        <w:tblW w:w="83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4536"/>
        <w:gridCol w:w="1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全科医学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全科医学（中医类）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心血管内科学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呼吸内科学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消化内科学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肾内科学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神经内科学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内分泌学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血液病学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结核病学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传染病学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风湿与临床免疫学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职业病学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中西医结合内科学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骨外科学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胸心外科学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神经外科学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泌尿外科学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小儿外科学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烧伤外科学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整形外科学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中西医结合外科学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中医肛肠科学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中医骨伤学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中西医结合骨伤科学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妇产科学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中医妇科学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中医儿科学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眼科学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中医眼科学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耳鼻咽喉科学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中医耳鼻喉科学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皮肤与性病学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中医皮肤与性病学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精神病学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肿瘤内科学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肿瘤外科学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肿瘤放射治疗学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放射医学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超声波医学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麻醉学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推拿（按摩）学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中医针灸学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病理学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临床医学检验学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口腔内科学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口腔颌面外科学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口腔修复学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口腔正畸学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疼痛学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重症医学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计划生育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疾病控制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公共卫生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职业卫生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妇幼保健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内科护理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外科护理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妇产科护理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儿科护理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社区护理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中医护理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口腔医学技术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放射医学技术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核医学技术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超声波医学技术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临床医学检验技术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病理学技术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康复医学治疗技术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营养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理化检验技术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微生物检验技术</w:t>
            </w:r>
          </w:p>
        </w:tc>
        <w:tc>
          <w:tcPr>
            <w:tcW w:w="19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消毒技术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心理治疗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心电学技术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肿瘤放射治疗技术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病案信息技术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输血技术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神经电生理（脑电图）技术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急诊医学</w:t>
            </w:r>
          </w:p>
        </w:tc>
        <w:tc>
          <w:tcPr>
            <w:tcW w:w="19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0137"/>
    <w:rsid w:val="14F31C94"/>
    <w:rsid w:val="4493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2019-12-26T06:25:00Z</dcterms:created>
  <dc:creator>孔磊杰</dc:creator>
  <cp:lastModifiedBy>孔磊杰</cp:lastModifiedBy>
  <dcterms:modified xsi:type="dcterms:W3CDTF">2019-12-26T06:26:15Z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