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both"/>
        <w:textAlignment w:val="auto"/>
        <w:outlineLvl w:val="9"/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outlineLvl w:val="9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卫生专业技术资格考试专业目录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560" w:firstLineChars="200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一、初级（士）考试专业</w:t>
      </w:r>
    </w:p>
    <w:tbl>
      <w:tblPr>
        <w:tblStyle w:val="7"/>
        <w:tblW w:w="827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4536"/>
        <w:gridCol w:w="19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b/>
                <w:sz w:val="28"/>
                <w:szCs w:val="28"/>
              </w:rPr>
              <w:t>专业代码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b/>
                <w:sz w:val="28"/>
                <w:szCs w:val="28"/>
              </w:rPr>
              <w:t>专 业 名 称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"/>
                <w:b/>
                <w:sz w:val="28"/>
                <w:szCs w:val="28"/>
              </w:rPr>
              <w:t>考试方式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药学</w:t>
            </w:r>
          </w:p>
        </w:tc>
        <w:tc>
          <w:tcPr>
            <w:tcW w:w="199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人机对话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中药学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口腔医学技术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放射医学技术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临床医学检验技术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病理学技术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康复医学治疗技术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营养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卫生检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验技术</w:t>
            </w:r>
          </w:p>
        </w:tc>
        <w:tc>
          <w:tcPr>
            <w:tcW w:w="19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rPr>
                <w:rFonts w:hint="eastAsia" w:ascii="仿宋_GB2312" w:hAnsi="仿宋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病案信息技术</w:t>
            </w:r>
          </w:p>
        </w:tc>
        <w:tc>
          <w:tcPr>
            <w:tcW w:w="19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ind w:firstLine="560" w:firstLineChars="200"/>
        <w:outlineLvl w:val="0"/>
        <w:rPr>
          <w:rFonts w:hint="eastAsia" w:ascii="黑体" w:hAnsi="黑体" w:eastAsia="黑体"/>
          <w:b w:val="0"/>
          <w:bCs w:val="0"/>
          <w:sz w:val="28"/>
          <w:szCs w:val="28"/>
        </w:rPr>
      </w:pPr>
    </w:p>
    <w:p>
      <w:pPr>
        <w:ind w:firstLine="560" w:firstLineChars="200"/>
        <w:outlineLvl w:val="0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二、初级（师）考试专业</w:t>
      </w:r>
    </w:p>
    <w:tbl>
      <w:tblPr>
        <w:tblStyle w:val="7"/>
        <w:tblW w:w="8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4536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专业代码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 业 名 称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考试方式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药学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人机对话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中药学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护理学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纸笔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中医护理学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人机对话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口腔医学技术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206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放射医学技术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15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人机对话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207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临床医学检验技术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病理学技术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康复医学治疗技术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营养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211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卫生检验技术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212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心理治疗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病案信息技术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214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输血技术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215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神经电生理（脑电图）技术</w:t>
            </w:r>
          </w:p>
        </w:tc>
        <w:tc>
          <w:tcPr>
            <w:tcW w:w="19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ind w:firstLine="560" w:firstLineChars="200"/>
        <w:outlineLvl w:val="0"/>
        <w:rPr>
          <w:rFonts w:hint="eastAsia" w:ascii="黑体" w:hAnsi="黑体" w:eastAsia="黑体"/>
          <w:b w:val="0"/>
          <w:bCs w:val="0"/>
          <w:sz w:val="28"/>
          <w:szCs w:val="28"/>
        </w:rPr>
      </w:pPr>
    </w:p>
    <w:p>
      <w:pPr>
        <w:ind w:firstLine="560" w:firstLineChars="200"/>
        <w:outlineLvl w:val="0"/>
        <w:rPr>
          <w:rFonts w:ascii="黑体" w:hAnsi="黑体" w:eastAsia="黑体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三、中级考试专业</w:t>
      </w:r>
    </w:p>
    <w:tbl>
      <w:tblPr>
        <w:tblStyle w:val="7"/>
        <w:tblW w:w="833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4536"/>
        <w:gridCol w:w="19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专业代码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 业 名 称</w:t>
            </w:r>
          </w:p>
        </w:tc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考试方式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301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全科医学</w:t>
            </w:r>
          </w:p>
        </w:tc>
        <w:tc>
          <w:tcPr>
            <w:tcW w:w="199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人机对话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302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全科医学（中医类）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心血管内科学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呼吸内科学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消化内科学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肾内科学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308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神经内科学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309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内分泌学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血液病学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结核病学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传染病学</w:t>
            </w:r>
          </w:p>
        </w:tc>
        <w:tc>
          <w:tcPr>
            <w:tcW w:w="199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人机对话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风湿与临床免疫学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职业病学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315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中医内科学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316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中西医结合内科学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317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普通外科学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318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骨外科学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胸心外科学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神经外科学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泌尿外科学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322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小儿外科学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323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烧伤外科学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324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整形外科学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325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中医外科学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326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中西医结合外科学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327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中医肛肠科学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328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中医骨伤学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329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中西医结合骨伤科学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妇产科学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331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中医妇科学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332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儿科学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中医儿科学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334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眼科学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335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中医眼科学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336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耳鼻咽喉科学</w:t>
            </w:r>
          </w:p>
        </w:tc>
        <w:tc>
          <w:tcPr>
            <w:tcW w:w="199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人机对话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337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中医耳鼻喉科学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338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皮肤与性病学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339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中医皮肤与性病学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精神病学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341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肿瘤内科学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342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肿瘤外科学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343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肿瘤放射治疗学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344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放射医学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核医学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346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超声波医学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347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麻醉学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348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康复医学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349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推拿（按摩）学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中医针灸学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351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病理学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352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临床医学检验学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353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口腔医学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354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口腔内科学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355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口腔颌面外科学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356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口腔修复学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357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口腔正畸学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358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疼痛学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359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重症医学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计划生育</w:t>
            </w:r>
          </w:p>
        </w:tc>
        <w:tc>
          <w:tcPr>
            <w:tcW w:w="199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人机对话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361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疾病控制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362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公共卫生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363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职业卫生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364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妇幼保健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365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健康教育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366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367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中药学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护理学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369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内科护理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370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外科护理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371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妇产科护理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372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儿科护理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373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社区护理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374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中医护理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375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口腔医学技术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376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放射医学技术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377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核医学技术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378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超声波医学技术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379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临床医学检验技术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380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病理学技术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381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康复医学治疗技术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382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营养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383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理化检验技术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384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微生物检验技术</w:t>
            </w:r>
          </w:p>
        </w:tc>
        <w:tc>
          <w:tcPr>
            <w:tcW w:w="199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人机对话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385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消毒技术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386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心理治疗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387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心电学技术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388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肿瘤放射治疗技术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389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病案信息技术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390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输血技术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391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神经电生理（脑电图）技术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急诊医学</w:t>
            </w:r>
          </w:p>
        </w:tc>
        <w:tc>
          <w:tcPr>
            <w:tcW w:w="199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30137"/>
    <w:rsid w:val="14F31C94"/>
    <w:rsid w:val="4493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2019-12-26T06:25:00Z</dcterms:created>
  <dc:creator>孔磊杰</dc:creator>
  <cp:lastModifiedBy>孔磊杰</cp:lastModifiedBy>
  <dcterms:modified xsi:type="dcterms:W3CDTF">2019-12-26T06:26:15Z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