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left"/>
        <w:textAlignment w:val="auto"/>
        <w:rPr>
          <w:rFonts w:ascii="黑体" w:hAnsi="黑体" w:eastAsia="黑体" w:cs="方正小标宋简体"/>
          <w:bCs/>
          <w:highlight w:val="none"/>
          <w:u w:val="none"/>
        </w:rPr>
      </w:pPr>
      <w:r>
        <w:rPr>
          <w:rFonts w:hint="eastAsia" w:ascii="黑体" w:hAnsi="黑体" w:eastAsia="黑体" w:cs="方正小标宋简体"/>
          <w:bCs/>
          <w:highlight w:val="none"/>
          <w:u w:val="none"/>
        </w:rPr>
        <w:t>附件</w:t>
      </w:r>
      <w:r>
        <w:rPr>
          <w:rFonts w:ascii="黑体" w:hAnsi="黑体" w:eastAsia="黑体" w:cs="方正小标宋简体"/>
          <w:bCs/>
          <w:highlight w:val="none"/>
          <w:u w:val="none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黑体" w:hAnsi="黑体" w:eastAsia="黑体" w:cs="方正小标宋简体"/>
          <w:bCs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u w:val="none"/>
        </w:rPr>
        <w:t>广东省医药行业制药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u w:val="none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u w:val="none"/>
        </w:rPr>
        <w:t>医疗器械专业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  <w:u w:val="none"/>
        </w:rPr>
        <w:t>工程技术人才职称评价标准条件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80" w:firstLineChars="900"/>
        <w:textAlignment w:val="auto"/>
        <w:rPr>
          <w:rFonts w:ascii="仿宋" w:hAnsi="仿宋" w:eastAsia="仿宋" w:cs="仿宋_GB2312"/>
          <w:bCs w:val="0"/>
          <w:color w:val="000000"/>
          <w:szCs w:val="2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黑体" w:cs="黑体"/>
          <w:highlight w:val="none"/>
          <w:u w:val="none"/>
        </w:rPr>
      </w:pPr>
      <w:r>
        <w:rPr>
          <w:rFonts w:hint="eastAsia" w:ascii="黑体" w:hAnsi="黑体" w:cs="黑体"/>
          <w:highlight w:val="none"/>
          <w:u w:val="none"/>
        </w:rPr>
        <w:t>第一章</w:t>
      </w:r>
      <w:r>
        <w:rPr>
          <w:rFonts w:ascii="黑体" w:hAnsi="黑体" w:cs="黑体"/>
          <w:highlight w:val="none"/>
          <w:u w:val="none"/>
        </w:rPr>
        <w:t xml:space="preserve"> </w:t>
      </w:r>
      <w:r>
        <w:rPr>
          <w:rFonts w:hint="eastAsia" w:ascii="黑体" w:hAnsi="黑体" w:cs="黑体"/>
          <w:highlight w:val="none"/>
          <w:u w:val="none"/>
        </w:rPr>
        <w:t xml:space="preserve"> 适用范围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/>
        </w:rPr>
        <w:t>本标准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/>
        </w:rPr>
        <w:t>适用于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/>
        </w:rPr>
        <w:t>广东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/>
        </w:rPr>
        <w:t>省从事制药、医疗器械专业（下称“本专业”）技术工作的医药行业工程技术人才申报职称评价。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制药</w:t>
      </w: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  <w:lang w:eastAsia="zh-CN"/>
        </w:rPr>
        <w:t>专业包括</w:t>
      </w:r>
      <w:r>
        <w:rPr>
          <w:rFonts w:hint="eastAsia" w:ascii="仿宋_GB2312" w:hAnsi="仿宋_GB2312" w:eastAsia="仿宋_GB2312" w:cs="仿宋_GB2312"/>
          <w:highlight w:val="none"/>
          <w:u w:val="none"/>
        </w:rPr>
        <w:t>制药研发、生产、技术、质量、设备及标准化等</w:t>
      </w: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技术岗位。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u w:val="none"/>
        </w:rPr>
        <w:t>医疗器械</w:t>
      </w: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  <w:lang w:eastAsia="zh-CN"/>
        </w:rPr>
        <w:t>专业包括</w:t>
      </w:r>
      <w:r>
        <w:rPr>
          <w:rFonts w:hint="eastAsia" w:ascii="仿宋_GB2312" w:hAnsi="仿宋_GB2312" w:eastAsia="仿宋_GB2312" w:cs="仿宋_GB2312"/>
          <w:highlight w:val="none"/>
          <w:u w:val="none"/>
        </w:rPr>
        <w:t>医疗器械研发、生产、技术、质量、设备、安装维修及标准化等</w:t>
      </w: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技术岗位</w:t>
      </w:r>
      <w:r>
        <w:rPr>
          <w:rFonts w:hint="eastAsia" w:ascii="仿宋_GB2312" w:hAnsi="仿宋_GB2312" w:eastAsia="仿宋_GB2312" w:cs="仿宋_GB2312"/>
          <w:color w:val="000000"/>
          <w:kern w:val="0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30"/>
        <w:textAlignment w:val="auto"/>
        <w:rPr>
          <w:rFonts w:ascii="仿宋" w:cs="仿宋_GB2312"/>
          <w:bCs/>
          <w:color w:val="000000"/>
          <w:szCs w:val="2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以上专业</w:t>
      </w:r>
      <w:r>
        <w:rPr>
          <w:rFonts w:hint="eastAsia" w:ascii="仿宋_GB2312" w:hAnsi="仿宋_GB2312" w:cs="仿宋_GB2312"/>
          <w:bCs/>
          <w:color w:val="000000"/>
          <w:szCs w:val="22"/>
          <w:highlight w:val="none"/>
          <w:u w:val="none"/>
          <w:lang w:eastAsia="zh-CN"/>
        </w:rPr>
        <w:t>设置</w:t>
      </w: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可根据科技发展和医药技术工作实际变化和需要合理调整。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cs="黑体"/>
          <w:highlight w:val="none"/>
          <w:u w:val="none"/>
        </w:rPr>
      </w:pPr>
      <w:r>
        <w:rPr>
          <w:rFonts w:hint="eastAsia" w:ascii="黑体" w:hAnsi="黑体" w:cs="黑体"/>
          <w:highlight w:val="none"/>
          <w:u w:val="none"/>
        </w:rPr>
        <w:t>第二章  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一、拥护中国共产党的领导，遵守中华人民共和国宪法和法律法规、规章以及单位制度。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二、具有良好的职业道德、敬业精神，作风端正，热爱本职工作，认真履行岗位职责。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三、身心健康，具备从事医药</w:t>
      </w: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  <w:lang w:eastAsia="zh-CN"/>
        </w:rPr>
        <w:t>行业专业</w:t>
      </w: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技术工作的身体条件。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四、职称外语和计算机应用能力不作统一要求。</w:t>
      </w:r>
      <w:r>
        <w:rPr>
          <w:szCs w:val="30"/>
        </w:rPr>
        <w:t>确需评价外语和计算机水平的，由用人单位或评委会自主确定。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五、根据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国家和省有关规定</w:t>
      </w: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完成继续教育学习任务，提交有效证明材料。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</w:rPr>
        <w:t>六、</w:t>
      </w:r>
      <w:r>
        <w:rPr>
          <w:rFonts w:hint="eastAsia" w:ascii="仿宋_GB2312" w:hAnsi="仿宋_GB2312" w:eastAsia="仿宋_GB2312" w:cs="仿宋_GB2312"/>
          <w:bCs/>
          <w:color w:val="000000"/>
          <w:szCs w:val="22"/>
          <w:highlight w:val="none"/>
          <w:u w:val="none"/>
          <w:lang w:eastAsia="zh-CN"/>
        </w:rPr>
        <w:t>任现职以来，年度考核或绩效考核为称职（合格）以上等次的年限不少于申报职称等级要求的资历年限。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cs="黑体"/>
          <w:highlight w:val="none"/>
          <w:u w:val="none"/>
        </w:rPr>
      </w:pPr>
      <w:r>
        <w:rPr>
          <w:rFonts w:hint="eastAsia" w:ascii="黑体" w:hAnsi="黑体" w:cs="黑体"/>
          <w:highlight w:val="none"/>
          <w:u w:val="none"/>
        </w:rPr>
        <w:t>第三章  评价条件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u w:val="none"/>
        </w:rPr>
        <w:t>医药行业制药、医疗器械专业职称分为初级、中级、高级三个层次，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其中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eastAsia="zh-CN"/>
        </w:rPr>
        <w:t>初级设员级和助理级、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高级设副高级和正高级。其职称分别为：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eastAsia="zh-CN"/>
        </w:rPr>
        <w:t>技术员、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助理工程师、工程师、高级工程师和正高级工程师。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eastAsia="zh-CN"/>
        </w:rPr>
        <w:t>申报人</w:t>
      </w:r>
      <w:r>
        <w:rPr>
          <w:rFonts w:hint="eastAsia" w:ascii="仿宋_GB2312" w:hAnsi="仿宋_GB2312" w:eastAsia="仿宋_GB2312" w:cs="仿宋_GB2312"/>
          <w:bCs/>
          <w:color w:val="000000"/>
          <w:szCs w:val="32"/>
          <w:highlight w:val="none"/>
          <w:u w:val="none"/>
        </w:rPr>
        <w:t>申报各等级职称，</w:t>
      </w:r>
      <w:r>
        <w:rPr>
          <w:rFonts w:hint="eastAsia" w:ascii="仿宋_GB2312" w:hAnsi="仿宋_GB2312" w:cs="仿宋_GB2312"/>
          <w:kern w:val="0"/>
          <w:highlight w:val="none"/>
          <w:u w:val="none"/>
        </w:rPr>
        <w:t>除必须达到上述基本条件外，还应分别具备以下条件：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Cs w:val="2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22"/>
          <w:highlight w:val="none"/>
          <w:u w:val="none"/>
          <w:lang w:val="en-US" w:eastAsia="zh-CN"/>
        </w:rPr>
        <w:t>一、制药技术员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Cs w:val="22"/>
          <w:highlight w:val="none"/>
          <w:u w:val="none"/>
          <w:lang w:val="en-US" w:eastAsia="zh-CN"/>
        </w:rPr>
        <w:t>（一）学历资历条件。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  <w:t>具备大学本科学历或学士学位</w:t>
      </w:r>
      <w:r>
        <w:rPr>
          <w:rFonts w:hint="eastAsia" w:ascii="仿宋_GB2312" w:hAnsi="仿宋_GB2312" w:cs="仿宋_GB2312"/>
          <w:color w:val="000000"/>
          <w:szCs w:val="2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22"/>
          <w:highlight w:val="none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  <w:t>具备大学专科、中等职业学校毕业学历，从事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制药技术工作</w:t>
      </w:r>
      <w:r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  <w:t>满1年，经单位考察合格。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Cs w:val="22"/>
          <w:highlight w:val="none"/>
          <w:u w:val="none"/>
          <w:lang w:val="en-US" w:eastAsia="zh-CN"/>
        </w:rPr>
        <w:t>（二）工作能力（经历）条件。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  <w:t>熟悉制药或相关专业基础理论和专业技术知识，具有完成一般技术辅导性工作的实际能力。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32"/>
          <w:highlight w:val="none"/>
          <w:u w:val="none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szCs w:val="32"/>
          <w:highlight w:val="none"/>
          <w:u w:val="none"/>
        </w:rPr>
        <w:t>、制药助理工程师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（一）学历资历条件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具备硕士学位或第二学士学位</w:t>
      </w:r>
      <w:r>
        <w:rPr>
          <w:rFonts w:hint="eastAsia" w:ascii="仿宋_GB2312" w:hAnsi="仿宋_GB2312" w:cs="仿宋_GB231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具备大学本科学历或学士学位，从事制药技术工作满1年，经考察合格</w:t>
      </w:r>
      <w:r>
        <w:rPr>
          <w:rFonts w:hint="eastAsia" w:ascii="仿宋_GB2312" w:hAnsi="仿宋_GB2312" w:cs="仿宋_GB231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具备大学专科学历，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eastAsia="zh-CN"/>
        </w:rPr>
        <w:t>取得技术员职称后，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从事制药技术工作满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年</w:t>
      </w:r>
      <w:r>
        <w:rPr>
          <w:rFonts w:hint="eastAsia" w:ascii="仿宋_GB2312" w:hAnsi="仿宋_GB2312" w:cs="仿宋_GB231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具备中等职业学校毕业学历，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eastAsia="zh-CN"/>
        </w:rPr>
        <w:t>取得技术员职称后，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从事制药技术工作满4年。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（二）工作经历（能力）和业绩成果条件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</w:rPr>
        <w:t>从事本专业技术工作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期间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1.每年应完成所规定的专业技术工作任务。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2.掌握本专业一般基础理论和专业技术知识。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3.掌握本专业的国家法律、法规、标准、规程、技术规范。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4.具有一定的专业技术工作经验，具备相应的能力，能处理本专业范围内一般性技术难题。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5.参加本专业相关的生产、技术、质量、设备、安装维修、研发及标准化等工作，取得1项以上业绩成果并获得单位认可。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（三）学术成果条件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</w:rPr>
        <w:t>从事本专业技术工作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期间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1.撰写与本专业有关的技术研究或技术工作报告1篇</w:t>
      </w:r>
      <w:r>
        <w:rPr>
          <w:rFonts w:hint="eastAsia" w:ascii="仿宋_GB2312" w:hAnsi="仿宋_GB2312" w:cs="仿宋_GB231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2.在公开或内部刊物上发表与本专业有关的论文1篇。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  <w:t>、制药工程师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（一）学历资历条件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具备博士学位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具备硕士学位或第二学士学位，取得助理工程师职称后，从事制药技术工作满2年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具备大学本科学历或学士学位，取得助理工程师职称后，从事制药技术工作满4年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具备大学专科学历，取得助理工程师职称后，从事制药技术工作满4年。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  <w:shd w:val="clear" w:color="auto" w:fill="FFFFFF"/>
          <w:lang w:val="en-US" w:eastAsia="zh-CN"/>
        </w:rPr>
        <w:t>具备本专业或相关专业的工程类硕士专业学位，</w:t>
      </w:r>
      <w:r>
        <w:rPr>
          <w:rFonts w:hint="eastAsia" w:ascii="仿宋_GB2312" w:hAnsi="仿宋_GB2312" w:cs="仿宋_GB2312"/>
          <w:szCs w:val="30"/>
          <w:shd w:val="clear" w:color="auto" w:fill="FFFFFF"/>
        </w:rPr>
        <w:t>取得助理工程师职称后,从事本专业技术工作满</w:t>
      </w:r>
      <w:r>
        <w:rPr>
          <w:rFonts w:hint="eastAsia" w:ascii="仿宋_GB2312" w:hAnsi="仿宋_GB2312" w:cs="仿宋_GB2312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cs="仿宋_GB2312"/>
          <w:szCs w:val="30"/>
          <w:shd w:val="clear" w:color="auto" w:fill="FFFFFF"/>
        </w:rPr>
        <w:t>年</w:t>
      </w:r>
      <w:r>
        <w:rPr>
          <w:rFonts w:hint="eastAsia" w:ascii="仿宋_GB2312" w:hAnsi="仿宋_GB2312" w:cs="仿宋_GB2312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（二）工作经历（能力）条件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</w:rPr>
        <w:t>从事本专业技术工作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期间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1.平均每年从事专业技术工作时间不少于40周（每周5天）并完成相应的业务工作量。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因工作需要兼任一定行政管理工作的人员，从事专业技术工作时间及业务工作量可以适当减少，但必须达到所规定工作时间的三分之二以上。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2.具备下列条件之一：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（1）从事生产、技术、质量、设备管理工作的工程技术人员，必须具备下列条件之一：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承担或参加编写企业标准、技术规范或其他技术管理文件。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参加技术改造、新技术成果的转化应用，并取得较好成绩。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③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解决专业技术难题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项以上，并写出技术分析（论证）报告。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4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④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参加编制企业发展规划并组织实施，取得较好成绩。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5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⑤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参加质量提升、标准复核、工艺验证等质量管理工作，并取得较好成绩。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（2）从事研发工作的工程技术人员，必须具备下列条件之一：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完成市（厅）级以上科研项目或自然科学基金项目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项以上的主要参加者。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项以上获奖科研项目的研究工作。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③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参加产品开发、新技术应用等工作，获得较好成绩。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（3）从事标准化、质量检测、安装维修工作的工程技术人员，必须具备下列条件之一：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参加标准化研究，作为主要起草者承担过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项以上国家或行业标准的制（修）订工作，或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项以上地方或企业标准的制（修）订工作，负责其中主要技术内容的编写任务。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参加大、中型或复杂项目的检测工作，或新开展检测项目的筹建工作，并编写检测细则和检验报告。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③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参加复杂产品或中小型项目的检测，设备安装、维修工作，能解决其中较复杂的技术问题。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4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④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项以上质量仲裁检测或不良反应事件处置工作，编写相应的质量分析报告。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5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⑤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参加制定行业标准化、质量工作规划，编写相应的技术文件。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6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⑥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参加计量认证、审查认可工作，承担其中部分专项技术工作，编写相应的技术文件。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（4）从事工程设计、管理工作的工程技术人员，必须具备下列条件之一：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项以上中小型项目的设计、现场施工等工作，并取得较好成绩。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完成中型以上项目的设计任务书、工程设计方案等技术文件的制定的主要参加者。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③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项以上调研和规划设计工作的主要参加者。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（三）业绩成果条件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</w:rPr>
        <w:t>从事本专业技术工作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期间，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1.市（厅）级以上科技成果奖获奖项目的主要完成人（以奖励证书为准）。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2.获有一定价值或取得较好经济效益的本专业发明专利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项的发明人。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3.技术管理，质量管理工作成绩较好，获得市（厅）级以上奖励。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4.完成省（部）级以上科研项目的主要参与者，并取得较好成绩。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5.参加编写的行业或地方标准、技术规范、规程已付诸实施。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6.负责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项以上新技术的成果转化、新设备的应用，并取得较好成绩。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7.参加的设计项目获得省（部）级以上奖励。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8.承担可行性研究、初步设计或施工图纸设计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项以上，并经上级有关部门审查通过。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9.参加完成质量仲裁检验，解决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项以上影响质量判断的技术问题。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10.参加制定行业的标准化、质量工作规划或技术法规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项（次）以上。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11.参加质量管理和质量保证实施工作，建立和完善了质量体系，保证了产品质量，取得成效，并经市级以上专业主管部门认可。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（四）学术成果条件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</w:rPr>
        <w:t>从事本专业技术工作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期间，符合下列条件之一：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1.参与编写出版著作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2.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在本专业或相近专业的学术期刊发表学术论文1篇（第一作者）。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3.撰写有较高水平的专项技术分析报告2篇以上（须经2名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具有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副高级以上职称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同行专家鉴定）。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  <w:t>、制药高级工程师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（一）学历资历条件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具备博士学位，从事制药技术工作满2年</w:t>
      </w:r>
      <w:r>
        <w:rPr>
          <w:rFonts w:hint="eastAsia" w:ascii="仿宋_GB2312" w:hAnsi="仿宋_GB2312" w:cs="仿宋_GB2312"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具备硕士学位，或第二学士学位，或大学本科学历，或学士学位，取得工程师职称后，从事制药技术工作满5年。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  <w:shd w:val="clear" w:color="auto" w:fill="FFFFFF"/>
          <w:lang w:val="en-US" w:eastAsia="zh-CN"/>
        </w:rPr>
        <w:t>具备本专业或相关专业的工程类博士专业学位，</w:t>
      </w:r>
      <w:r>
        <w:rPr>
          <w:rFonts w:hint="eastAsia" w:ascii="仿宋_GB2312" w:hAnsi="仿宋_GB2312" w:cs="仿宋_GB2312"/>
          <w:szCs w:val="30"/>
          <w:shd w:val="clear" w:color="auto" w:fill="FFFFFF"/>
        </w:rPr>
        <w:t>从事本专业技术工作满</w:t>
      </w:r>
      <w:r>
        <w:rPr>
          <w:rFonts w:hint="eastAsia" w:ascii="仿宋_GB2312" w:hAnsi="仿宋_GB2312" w:cs="仿宋_GB2312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cs="仿宋_GB2312"/>
          <w:szCs w:val="30"/>
          <w:shd w:val="clear" w:color="auto" w:fill="FFFFFF"/>
        </w:rPr>
        <w:t>年</w:t>
      </w:r>
      <w:r>
        <w:rPr>
          <w:rFonts w:hint="eastAsia" w:ascii="仿宋_GB2312" w:hAnsi="仿宋_GB2312" w:cs="仿宋_GB2312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不具备上述规定的学历、年限要求，业绩突出、作出重要贡献的，可由2名本专业或相近专业正高级工程师推荐破格申报（具体实施办法另行规定）。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（二）工作经历（能力）条件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1.平均每年从事专业技术工作时间不少于40周（每周5天）并完成相应的业务工作量。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因工作需要兼任一定行政管理工作的人员，从事专业技术工作时间及业务工作量可以适当减少，但必须达到所规定工作时间的三分之二以上。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2.具有指导、带教、培养本专业中级专门人才的能力，有一定的组织和领导能力，每年为本专业技术人员专题讲授不少于10学时、带教下级专业技术人员不少于20学时。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（1）从事生产技术、质量管理工作的工程技术人员，必须具备下列条件之一：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①承担经批准实施的国家标准1项以上或行业标准2项以上的制（修）订工作。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②完成重大技术改造项目或省、部级组织推广的先进成果、先进技术项目或重大设备引进消化吸收创新项目2项以上。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③解决关键性专业技术难题或处理重大技术问题2项以上，写出技术分析（论证）报告并经同行专家鉴定。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（2）从事研发工作的工程技术人员，必须具备下列条件之一：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①市（厅）级以上科研项目2项以上的主要参加者。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②国家、省（部）级攻关项目的主要完成者。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③新产品开发或新技术引进消化吸收获得较显著成绩的主要参加者。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（3）从事生产管理工作的工程技术人员，必须具备下列条件之一：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①参与编制行业或企业长远发展规划并组织实施，取得较显著成绩者。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②主持技术改造、新技术成果的推广应用，取得较显著成绩。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③解决企业关键性专业技术难题，取得较显著成绩者。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（4）从事标准化、技术审评、质量检测、安装维修工作的工程技术人员，必须具备下列条件之一：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①承担经批准实施的标准化研究，作为主要起草人承担过2项以上国家、行业标准或3项以上地方标准的制、修订工作，负责其中主要技术内容的编写任务。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②承担过大、中型项目质量控制工作，制定工作文件、撰写工作报告并经同行专家鉴定。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③承担过2项以上质量仲裁检验工作，负责其中主要技术工作，编写质量分析报告。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④承担过制定行业标准化、质量工作规划，负责其中主要技术内容的编写任务。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⑤承担计量认证、审查认可工作，负责其中主要技术工作，编写主要的技术文件。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（三）业绩成果条件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1.国家科学技术奖获奖项目的完成人（以个人奖励证书为准，下同）。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2.省级科学技术奖（含经国家科技部正式授权颁发的国家级药学科学技术奖）获奖项目的主要完成人（一等奖前8名，二等奖前5名，三等奖前3名），广州、深圳市科学技术一等奖前5名。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3.广州、深圳市科学技术二、三等奖及地级市科学技术一、二等奖1项以上或地级市科学技术三等奖2项以上获奖项目的主要完成人（前3名，以奖励证书为准）。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4.获得1项以上本专业技术发明专利（以授权证书为准，排名前3），并在生产中取得明显的效益。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5.完成省（部）级以上科研项目，并通过验收。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6.编写并发布实施的国家、行业标准2项以上或地方标准3项以上。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7.推广或开发新技术、新产品2项以上，并经同行专家鉴定，取得较显著的经济效益、社会效益。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8.承担完成的质量仲裁检验，解决了2项以上影响质量判断的关键技术问题。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（四）学术成果条件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1.出版本专业学术著作1部。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2.参与编写本专业学术专著1部和在本专业或相近专业的学术期刊发表学术论文1篇以上（第一作者）。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3.在本专业或相近专业的学术期刊发表学术论文2篇以上（第一作者）。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  <w:t>、制药正高级工程师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（一）学历资历条件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具备大学本科以上学历或学士以上学位，取得高级工程师职称后，从事制药专业技术工作满5年。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（二）工作经历（能力）条件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1.平均每年从事专业技术工作时间不少于35周（每周5天）并完成相应的业务工作量。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因工作需要兼任一定行政管理工作的人员，从事专业技术工作时间及业务工作量可以适当减少，但必须达到所规定工作时间的三分之二以上。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2.具有指导、带教、培养本专业中高级专门人才的能力，有良好的组织和领导能力，每年为本专业技术人员专题讲授不少于15学时、带教下级专业技术人员不少于30学时。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3.具备下列条件之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两项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1）主持国家级重大科研项目、技术攻关项目、应用研究项目或国家自然科学基金1项以上，或主持完成省（部）级重大科研项目、技术攻关项目或应用研究项目1项以上，或主持完成市厅级重点项目2项以上（以项目结题书为准）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（2）主持完成国家级重大工程项目1项以上或省（部）级重大工程项目2项以上（以验收报告为准）。主持完成重大科技成果转化工作或新产品开发工作，解决了关键性的技术问题或重大疑难问题。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（3）国家级标准、技术规范的主要编写者（以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颁布文件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 xml:space="preserve">为准） 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（三）业绩成果条件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下列条件之一：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1.国家科学技术奖获奖项目的主要完成人（以奖励证书为准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下同）</w:t>
      </w:r>
      <w:r>
        <w:rPr>
          <w:rFonts w:hint="eastAsia" w:ascii="仿宋_GB2312" w:hAnsi="仿宋_GB2312" w:cs="仿宋_GB2312"/>
          <w:color w:val="00000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2.省（部）级科学技术奖一、二等奖获奖项目的主要完成人。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3.省（部）级科学技术奖三等奖或市（厅）级科学技术奖一等奖获奖项目的主要完成人（均排前3名）。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4.获国家级工程类技术成果奖获奖项目的主要完成人（以获奖证书和有关证明材料为准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下同）；或获省级工程类技术成果奖一、二等奖获奖项目的主要完成人（一等奖前3名，二等奖前2名）。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5.作为本专业技术负责人，主持完成的重大工程技术项目或研究成果，经同行专家鉴定达到国内领先或国际先进水平。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 xml:space="preserve">6.主持科研项目或新产品开发，取得重大技术创新成果，产生明显经济和社会效益（提供相关证明材料，包括批件和研究报告），或获得有较大价值并取得显著效益的发明专利授权3项以上（排名前3）。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（四）学术成果条件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1.出版学术专著1部（主编）。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2.出版著作1部（副主编以上)及在本专业核心期刊或国家一级学会期刊发表论文2篇以上（第一作者）。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3.在本专业核心期刊或国家一级学会期刊发表论文3篇以上（第一作者）。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Cs w:val="2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Cs w:val="22"/>
          <w:highlight w:val="none"/>
          <w:u w:val="none"/>
          <w:lang w:val="en-US" w:eastAsia="zh-CN"/>
        </w:rPr>
        <w:t>六、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  <w:t>医疗器械</w:t>
      </w:r>
      <w:r>
        <w:rPr>
          <w:rFonts w:hint="eastAsia" w:ascii="楷体_GB2312" w:hAnsi="楷体_GB2312" w:eastAsia="楷体_GB2312" w:cs="楷体_GB2312"/>
          <w:b/>
          <w:bCs/>
          <w:color w:val="000000"/>
          <w:szCs w:val="22"/>
          <w:highlight w:val="none"/>
          <w:u w:val="none"/>
          <w:lang w:val="en-US" w:eastAsia="zh-CN"/>
        </w:rPr>
        <w:t>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Cs w:val="22"/>
          <w:highlight w:val="none"/>
          <w:u w:val="none"/>
          <w:lang w:val="en-US" w:eastAsia="zh-CN"/>
        </w:rPr>
        <w:t>（一）学历资历条件。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  <w:t>具备大学本科学历或学士学位</w:t>
      </w:r>
      <w:r>
        <w:rPr>
          <w:rFonts w:hint="eastAsia" w:ascii="仿宋_GB2312" w:hAnsi="仿宋_GB2312" w:cs="仿宋_GB2312"/>
          <w:color w:val="000000"/>
          <w:szCs w:val="2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  <w:t>具备大学专科、中等职业学校毕业学历，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从事医疗器械技术工作</w:t>
      </w:r>
      <w:r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  <w:t>满1年，经单位考察合格。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Cs w:val="2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Cs w:val="22"/>
          <w:highlight w:val="none"/>
          <w:u w:val="none"/>
          <w:lang w:val="en-US" w:eastAsia="zh-CN"/>
        </w:rPr>
        <w:t>（二）工作能力（经历）条件。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  <w:t>熟悉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医疗器械</w:t>
      </w:r>
      <w:r>
        <w:rPr>
          <w:rFonts w:hint="eastAsia" w:ascii="仿宋_GB2312" w:hAnsi="仿宋_GB2312" w:eastAsia="仿宋_GB2312" w:cs="仿宋_GB2312"/>
          <w:color w:val="000000"/>
          <w:szCs w:val="22"/>
          <w:highlight w:val="none"/>
          <w:u w:val="none"/>
          <w:lang w:val="en-US" w:eastAsia="zh-CN"/>
        </w:rPr>
        <w:t>或相关专业基础理论和专业技术知识，具有完成一般技术辅导性工作的实际能力。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  <w:t>、医疗器械助理工程师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（一）学历资历条件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具备硕士学位或第二学士学位</w:t>
      </w:r>
      <w:r>
        <w:rPr>
          <w:rFonts w:hint="eastAsia" w:ascii="仿宋_GB2312" w:hAnsi="仿宋_GB2312" w:cs="仿宋_GB231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具备大学本科学历或学士学位，从事医疗器械技术工作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eastAsia="zh-CN"/>
        </w:rPr>
        <w:t>满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1年，经考察合格</w:t>
      </w:r>
      <w:r>
        <w:rPr>
          <w:rFonts w:hint="eastAsia" w:ascii="仿宋_GB2312" w:hAnsi="仿宋_GB2312" w:cs="仿宋_GB231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具备大学专科学历，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eastAsia="zh-CN"/>
        </w:rPr>
        <w:t>取得技术员职称后，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从事医疗器械技术工作满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年</w:t>
      </w:r>
      <w:r>
        <w:rPr>
          <w:rFonts w:hint="eastAsia" w:ascii="仿宋_GB2312" w:hAnsi="仿宋_GB2312" w:cs="仿宋_GB231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具备中等职业学校毕业学历，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eastAsia="zh-CN"/>
        </w:rPr>
        <w:t>取得技术员职称后，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从事医疗器械技术工作满4年。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（二）工作经历（能力）和业绩成果条件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</w:rPr>
        <w:t>从事本专业技术工作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期间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1.每年应完成所规定的专业技术工作任务。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2.掌握本专业一般基础理论和专业技术知识。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3.掌握本专业的国家法律、法规、标准、规程、技术规范。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4.具有一定的专业技术工作经验，具备相应的能力，能处理本专业范围内一般性技术难题。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5.参加本专业相关的生产、技术、质量、设备、安装维修、研发及标准化等工作，取得1项以上业绩成果并获得单位认可。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（三）学术成果条件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</w:rPr>
        <w:t>从事本专业技术工作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期间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1.撰写与本专业有关的技术研究或技术工作报告1篇</w:t>
      </w:r>
      <w:r>
        <w:rPr>
          <w:rFonts w:hint="eastAsia" w:ascii="仿宋_GB2312" w:hAnsi="仿宋_GB2312" w:cs="仿宋_GB231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2.在公开或内部刊物上发表与本专业有关的论文1篇。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八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  <w:t>、医疗器械工程师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（一）学历资历条件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具备博士学位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具备硕士学位或第二学士学位，取得助理工程师职称后，从事医疗器械技术工作满2年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具备大学本科学历或学士学位，取得助理工程师职称后，从事医疗器械技术工作满4年</w:t>
      </w:r>
      <w:r>
        <w:rPr>
          <w:rFonts w:hint="eastAsia" w:ascii="仿宋_GB2312" w:hAnsi="仿宋_GB2312" w:cs="仿宋_GB2312"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具备大学专科学历，取得助理工程师职称后，从事医疗器械技术工作满4年。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  <w:shd w:val="clear" w:color="auto" w:fill="FFFFFF"/>
          <w:lang w:val="en-US" w:eastAsia="zh-CN"/>
        </w:rPr>
        <w:t>具备本专业或相关专业的工程类硕士专业学位，</w:t>
      </w:r>
      <w:r>
        <w:rPr>
          <w:rFonts w:hint="eastAsia" w:ascii="仿宋_GB2312" w:hAnsi="仿宋_GB2312" w:cs="仿宋_GB2312"/>
          <w:szCs w:val="30"/>
          <w:shd w:val="clear" w:color="auto" w:fill="FFFFFF"/>
        </w:rPr>
        <w:t>取得助理工程师职称后,从事本专业技术工作满</w:t>
      </w:r>
      <w:r>
        <w:rPr>
          <w:rFonts w:hint="eastAsia" w:ascii="仿宋_GB2312" w:hAnsi="仿宋_GB2312" w:cs="仿宋_GB2312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cs="仿宋_GB2312"/>
          <w:szCs w:val="30"/>
          <w:shd w:val="clear" w:color="auto" w:fill="FFFFFF"/>
        </w:rPr>
        <w:t>年</w:t>
      </w:r>
      <w:r>
        <w:rPr>
          <w:rFonts w:hint="eastAsia" w:ascii="仿宋_GB2312" w:hAnsi="仿宋_GB2312" w:cs="仿宋_GB2312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（二）工作经历（能力）条件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</w:rPr>
        <w:t>从事本专业技术工作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Cs w:val="32"/>
          <w:highlight w:val="none"/>
          <w:u w:val="none"/>
        </w:rPr>
        <w:t>期间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1.平均每年从事专业技术工作时间不少于40周（每周5天）并完成相应的业务工作量。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因工作需要兼任一定行政管理工作的人员，从事专业技术工作时间及业务工作量可以适当减少，但必须达到所规定工作时间的三分之二以上。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2.具备下列条件之一：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（1）从事生产、技术、质量、设备管理工作的工程技术人员，必须具备下列条件之一：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承担或参加编写企业标准、技术规范或其他技术管理文件。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参加技术改造、新技术成果的转化应用，并取得较好成绩。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③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解决专业技术难题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项以上，并写出技术分析（论证）报告。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4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④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参加编制企业发展规划并组织实施，取得较好成绩。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5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⑤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参加质量提升、标准复核、工艺验证等质量管理工作，并取得较好成绩。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（2）从事研发工作的工程技术人员，必须具备下列条件之一：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完成市（厅）级以上科研项目或自然科学基金项目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项以上的主要参加者。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项以上获奖科研项目的研究工作。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③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参加产品开发、新技术应用等工作，获得较好成绩。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（3）从事标准化、质量检测、安装维修工作的工程技术人员，必须具备下列条件之一：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参加标准化研究，作为主要起草者承担过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项以上国家或行业标准的制（修）订工作，或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项以上地方或企业标准的制（修）订工作，负责其中主要技术内容的编写任务。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参加大、中型或复杂项目的检测工作，或新开展检测项目的筹建工作，并编写检测细则和检验报告。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③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参加复杂产品或中小型项目的检测，设备安装、维修工作，能解决其中较复杂的技术问题。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4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④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项以上质量仲裁检测或不良反应事件处置工作，编写相应的质量分析报告。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5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⑤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参加制定行业标准化、质量工作规划，编写相应的技术文件。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6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⑥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参加计量认证、审查认可工作，承担其中部分专项技术工作，编写相应的技术文件。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（4）从事工程设计、管理工作的工程技术人员，必须具备下列条件之一：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1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参加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项以上中小型项目的设计、现场施工等工作，并取得较好成绩。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2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完成中型以上项目的设计任务书、工程设计方案等技术文件的制定的主要参加者。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instrText xml:space="preserve"> = 3 \* GB3 </w:instrTex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③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项以上调研和规划设计工作的主要参加者。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（三）业绩成果条件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</w:rPr>
        <w:t>从事本专业技术工作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期间，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1.市（厅）级以上科技成果奖获奖项目的主要完成人（以奖励证书为准）。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2.获有一定价值或取得较好经济效益的本专业发明专利一项的发明人。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3.技术管理，质量管理工作成绩较好，获得市（厅）级以上奖励。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4.完成省（部）级以上科研项目的主要参与者，并取得较好成绩。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5.参加编写的行业或地方标准、技术规范、规程已付诸实施。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6.负责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项以上新技术的成果转化、新设备的应用，并取得较好成绩。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7.参加的设计项目获得省（部）级以上奖励。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8.承担可行性研究、初步设计或施工图纸设计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项以上，并经上级有关部门审查通过。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9.参加完成质量仲裁检验，解决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项以上影响质量判断的技术问题。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10.参加制定行业的标准化、质量工作规划或技术法规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项（次）以上。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11.参加质量管理和质量保证实施工作，建立和完善了质量体系，保证了产品质量，取得成效，并经市级以上专业主管部门认可。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（四）学术成果条件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</w:rPr>
        <w:t>从事本专业技术工作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期间，符合下列条件之一：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1.参与编写出版著作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2.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在本专业或相近专业的学术期刊发表学术论文1篇（第一作者）。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3.撰写有较高水平的专项技术分析报告2篇以上（须经2名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具有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副高级以上职称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同行专家鉴定）。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九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  <w:t>、医疗器械高级工程师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（一）学历资历条件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具备博士学位，从事医疗器械技术工作满2年</w:t>
      </w:r>
      <w:r>
        <w:rPr>
          <w:rFonts w:hint="eastAsia" w:ascii="仿宋_GB2312" w:hAnsi="仿宋_GB2312" w:cs="仿宋_GB2312"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具备硕士学位，或第二学士学位，或大学本科学历，或学士学位，取得工程师职称后，从事医疗器械技术工作满5年。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zCs w:val="30"/>
          <w:shd w:val="clear" w:color="auto" w:fill="FFFFFF"/>
          <w:lang w:val="en-US" w:eastAsia="zh-CN"/>
        </w:rPr>
        <w:t>具备本专业或相关专业的工程类博士专业学位，</w:t>
      </w:r>
      <w:r>
        <w:rPr>
          <w:rFonts w:hint="eastAsia" w:ascii="仿宋_GB2312" w:hAnsi="仿宋_GB2312" w:cs="仿宋_GB2312"/>
          <w:szCs w:val="30"/>
          <w:shd w:val="clear" w:color="auto" w:fill="FFFFFF"/>
        </w:rPr>
        <w:t>从事本专业技术工作满</w:t>
      </w:r>
      <w:r>
        <w:rPr>
          <w:rFonts w:hint="eastAsia" w:ascii="仿宋_GB2312" w:hAnsi="仿宋_GB2312" w:cs="仿宋_GB2312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cs="仿宋_GB2312"/>
          <w:szCs w:val="30"/>
          <w:shd w:val="clear" w:color="auto" w:fill="FFFFFF"/>
        </w:rPr>
        <w:t>年</w:t>
      </w:r>
      <w:r>
        <w:rPr>
          <w:rFonts w:hint="eastAsia" w:ascii="仿宋_GB2312" w:hAnsi="仿宋_GB2312" w:cs="仿宋_GB2312"/>
          <w:szCs w:val="30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不具备上述规定的学历、年限要求，业绩突出、作出重要贡献的，可由2名本专业或相近专业正高级工程师推荐破格申报（具体实施办法另行规定）</w:t>
      </w:r>
      <w:r>
        <w:rPr>
          <w:rFonts w:hint="eastAsia" w:ascii="仿宋_GB2312" w:hAnsi="仿宋_GB2312" w:cs="仿宋_GB2312"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（二）工作经历（能力）条件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1.平均每年从事专业技术工作时间不少于40周（每周5天）并完成相应的业务工作量。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因工作需要兼任一定行政管理工作的人员，从事专业技术工作时间及业务工作量可以适当减少，但必须达到所规定工作时间的三分之二以上。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2.具有指导、带教、培养本专业中级专门人才的能力，有一定的组织和领导能力，每年为本专业技术人员专题讲授不少于10学时、带教下级专业技术人员不少于20学时。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（1）从事生产技术、质量管理工作的工程技术人员，必须具备下列条件之一：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①承担经批准实施的国家标准1项以上或行业标准2项以上的制（修）订工作。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②完成重大技术改造项目或省、部级组织推广的先进成果、先进技术项目或重大设备引进消化吸收创新项目2项以上。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③解决关键性专业技术难题或处理重大技术问题2项以上，写出技术分析（论证）报告并经同行专家鉴定。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（2）从事研发工作的工程技术人员，必须具备下列条件之一：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①市（厅）级以上科研项目2项以上的主要参加者。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②国家、省（部）级攻关项目的主要完成者。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③新产品开发或新技术引进消化吸收获得较显著成绩的主要参加者。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（3）从事生产管理工作的工程技术人员，必须具备下列条件之一：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①参与编制行业或企业长远发展规划并组织实施，取得较显著成绩者。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②主持技术改造、新技术成果的推广应用，取得较显著成绩。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③解决企业关键性专业技术难题，取得较显著成绩者。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（4）从事标准化、技术审评、质量检测、安装维修工作的工程技术人员，必须具备下列条件之一：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①承担经批准实施的标准化研究，作为主要起草人承担过2项以上国家、行业标准或3项以上地方标准的制、修订工作，负责其中主要技术内容的编写任务。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②承担过大、中型或复杂医疗器械全项目的质量控制工作，制定工作文件、撰写工作报告并经同行专家鉴定。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③承担过2项以上质量仲裁检验工作，负责其中主要技术工作，编写质量分析报告。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④承担过制定行业标准化、质量工作规划，负责其中主要技术内容的编写任务。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⑤承担计量认证、审查认可工作，负责其中主要技术工作，编写主要的技术文件。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（三）业绩成果条件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1.国家科学技术奖获奖项目的完成人（以个人奖励证书为准，下同）。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2.省级科学技术奖（含经国家科技部正式授权颁发的国家级药学科学技术奖）获奖项目的主要完成人（一等奖前8名，二等奖前5名，三等奖前3名），广州、深圳市科学技术一等奖获奖项目前5名。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3.广州、深圳市科学技术二、三等奖及地级市科学技术一、二等奖1项以上或地级市科学技术三等奖2项以上获奖项目的主要完成人（前3名，以奖励证书为准）。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4.获得1项以上本专业技术发明专利（以授权证书为准，排名前3），并取得明显效益。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5.完成省（部）级以上科研项目，并通过验收。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6.编写并发布实施的国家、行业标准2项以上或地方标准3项以上。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7.推广或开发新技术、新产品2项以上，并经同行专家鉴定，取得较显著的经济效益、社会效益。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8.承担完成的质量仲裁检验，解决了2项以上影响质量判断的关键技术问题。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（四）学术成果条件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1.出版本专业学术著作1部。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2.参与编写本专业学术专著1部和在本专业或相近专业的学术期刊发表学术论文1篇以上（第一作者）。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cs="仿宋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3.在本专业或相近专业的学术期刊发表学术论文2篇以上（第一作者）。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十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Cs w:val="32"/>
          <w:highlight w:val="none"/>
          <w:u w:val="none"/>
        </w:rPr>
        <w:t>、医疗器械正高级工程师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（一）学历资历条件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具备大学本科以上学历或学士以上学位，取得高级工程师职称后，从事医疗器械专业技术工作满5年。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（二）工作经历（能力）条件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1.平均每年从事专业技术工作时间不少于35周（每周5天）并完成相应的业务工作量。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因工作需要兼任一定行政管理工作的人员，从事专业技术工作时间及业务工作量可以适当减少，但必须达到所规定工作时间的三分之二以上。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2.具有指导、带教、培养本专业中高级专门人才的能力，有良好的组织和领导能力，每年为本专业技术人员专题讲授不少于15学时、带教下级专业技术人员不少于30学时。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3.具备下列条件之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两项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1）主持国家级重大科研项目、技术攻关项目、应用研究项目或国家自然科学基金1项以上，或主持完成省（部）级重大科研项目、技术攻关项目或应用研究项目1项以上，或主持完成市厅级重点项目2项以上（以项目结题书为准）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（2）主持完成国家级重大工程项目1项以上或省（部）级重大工程项目2项以上（以验收报告为准）。主持完成重大科技成果转化工作或新产品开发工作，解决了关键性的技术问题或重大疑难问题。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（3）国家级标准、技术规范的主要编写者（以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颁布文件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为准）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（三）业绩成果条件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  <w:lang w:eastAsia="zh-CN"/>
        </w:rPr>
        <w:t>符合</w:t>
      </w: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下列条件之一：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1.国家科学技术奖获奖项目的主要完成人（以奖励证书为准、下同）</w:t>
      </w:r>
      <w:r>
        <w:rPr>
          <w:rFonts w:hint="eastAsia" w:ascii="仿宋_GB2312" w:hAnsi="仿宋_GB2312" w:cs="仿宋_GB2312"/>
          <w:color w:val="00000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2.省（部）级科学技术奖一、二等奖获奖项目的主要完成人。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3.省（部）级科学技术奖三等奖或市（厅）级科学技术奖一等奖获奖项目的主要完成人（均排前3名）。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4.获国家级工程类技术成果奖获奖项目的主要完成人（以获奖证书和有关证明材料为准、下同）；或获省级工程类技术成果奖项一、二等奖获奖项目的主要完成人（一等奖前3名，二等奖前2名）。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5.作为本专业技术负责人，主持完成的重大工程技术项目或研究成果，经同行专家鉴定达到国内领先或国际先进水平。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 xml:space="preserve">6.主持科研项目或新产品开发，取得重大技术创新成果，产生明显经济和社会效益（提供相关证明材料，包括批件和研究报告），或获得有较大价值并取得显著效益的发明专利授权3项以上（排名前3）。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</w:rPr>
        <w:t>（四）学术成果条件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highlight w:val="none"/>
          <w:u w:val="none"/>
        </w:rPr>
        <w:t>任现职期间，符合下列条件之一：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1.出版学术专著1部（主编）。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2.出版著作1部（副主编以上)及在本专业核心期刊或国家一级学会期刊发表论文2篇以上（第一作者）。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highlight w:val="none"/>
          <w:u w:val="none"/>
        </w:rPr>
        <w:t>3.在本专业核心期刊或国家一级学会期刊发表论文3篇以上（第一作者）。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</w:rPr>
        <w:t>第四章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</w:rPr>
        <w:t xml:space="preserve"> 附则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凡不属于本标准条件评价范围，或未达到本标准条件规定的要求，或不符合申报评审程序的，不予受理评价。</w:t>
      </w:r>
    </w:p>
    <w:p>
      <w:pPr>
        <w:pStyle w:val="3"/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、技工院校中级工班、高级工班、预备技师（技师）班毕业，可分别按相当于中专、大专、本科学历申报相应职称。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三、本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标准条件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由广东省人力资源和社会保障厅及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广东省药品监督管理局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负责解释。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本标准条件自2019年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日起实施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/>
        </w:rPr>
        <w:t>，有效期5年。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 xml:space="preserve">与本标准条件有关的词语或概念的解释见附录。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</w:rPr>
      </w:pPr>
      <w:r>
        <w:rPr>
          <w:rFonts w:hint="eastAsia" w:ascii="仿宋" w:hAnsi="仿宋" w:cs="仿宋"/>
          <w:szCs w:val="32"/>
          <w:highlight w:val="none"/>
          <w:u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/>
        </w:rPr>
        <w:t>附录：相关词语或概念解释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cs="仿宋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1.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  <w:lang w:eastAsia="zh-CN"/>
        </w:rPr>
        <w:t>冠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有“以上”的均含本级或本数量。如“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u w:val="none"/>
        </w:rPr>
        <w:t>市（厅）级以上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”含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u w:val="none"/>
        </w:rPr>
        <w:t>市（厅）级，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“3年以上”含3年。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2.发明专利：指已获得国家知识产权局或国外专利行政主管部门授权的发明专利。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3.项目（课题）：指国家、省（部）、市（厅）下达的或合同规定的科研或技术任务。项目（课题）的复杂程度和大中型级别按照行业的有关技术和规范执行。没有明确等级划分标准的，可根据其相当规模与技术复杂程度比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4.新产品：指取得新药批件或者医疗器械注册证（二类以上）的产品。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5.主持：领导项目团队开展工作，在项目工作中起到主导和带头作用，主持人对项目负总责。一般指项目的工程负责人、技术负责人、主要涉及人等。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kern w:val="0"/>
          <w:szCs w:val="32"/>
          <w:highlight w:val="none"/>
          <w:u w:val="none"/>
        </w:rPr>
        <w:t>6.参加</w:t>
      </w: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：指在项目组内，在项目负责人的带领下，参加项目全过程并承担技术性工作的完成人，其认定条件为该人员在项目成果报告所列名单中的主要参加人员，排序不限。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7.主要技术负责人：在项目和课题等专业团队中起到主导作用，在项目和课题报告、奖励证书等能够证明业绩成果并记载团队人员组成的文件材料中，署名排序前2名者。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8.经济效益：指通过利用某个工作项目所产生的，可以用经济统计指标计算和表现的效益（提供第三方审计报告）。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9.社会效益：指通过利用某个工作项目所产生的，经过有关主管部门认可的改善环境、劳动、生活条件、节能、降耗、增强国力等的效益，以及有利于贯彻党和国家方针政策，有利于国民经济和社会发展的效益。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10.关键性技术难题：指涉及本专业领域的关键技术，在完成项目任务中起决定性作用的技术问题。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11.重大疑难问题：指专业技术中出现暂不分明，难以确定的，无现成办法可解决的技术难题，须通过分析探索、科研实验等手段才能找出解决办法的复杂技术问题。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12.技术水平：即专业技术工作能力，一般指通过工作经历、业绩、考试、答辩等形式反映出并经专家评审、鉴定确认的水平、能力。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13.学术专著、著作：指取得ISBN统一书号，公开出版发行的专业学术专著或译著。具有特定的研究对象，概念准确，反映研究对象，概念准确，反映研究对象规律，并构成一定体系，属作者创造性思维的学术著作。其学术水平（价值）由评委会专家公正、公平、全面地评定。凡文章汇编、资料手册、一般编译著作，普通教材、普通工具书不能视为学术、技术专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highlight w:val="none"/>
          <w:u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  <w:u w:val="none"/>
        </w:rPr>
        <w:t>14.主要作者、主要撰写人：指本专业学术专著或译著的具体组织者，对该著作的学术、技术问题起把关作用。其个人承担的编著字数必须占总字数的20%以上。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highlight w:val="none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92D3"/>
    <w:multiLevelType w:val="singleLevel"/>
    <w:tmpl w:val="5D6892D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D689333"/>
    <w:multiLevelType w:val="singleLevel"/>
    <w:tmpl w:val="5D68933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D689368"/>
    <w:multiLevelType w:val="singleLevel"/>
    <w:tmpl w:val="5D689368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D6895F5"/>
    <w:multiLevelType w:val="singleLevel"/>
    <w:tmpl w:val="5D6895F5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D689619"/>
    <w:multiLevelType w:val="singleLevel"/>
    <w:tmpl w:val="5D689619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D68963F"/>
    <w:multiLevelType w:val="singleLevel"/>
    <w:tmpl w:val="5D68963F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D689675"/>
    <w:multiLevelType w:val="singleLevel"/>
    <w:tmpl w:val="5D68967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80627"/>
    <w:rsid w:val="14F31C94"/>
    <w:rsid w:val="64E8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jc w:val="left"/>
      <w:outlineLvl w:val="0"/>
    </w:pPr>
    <w:rPr>
      <w:rFonts w:eastAsia="黑体"/>
      <w:bCs/>
      <w:kern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iPriority w:val="0"/>
    <w:pPr>
      <w:spacing w:line="460" w:lineRule="exact"/>
      <w:ind w:firstLine="240" w:firstLineChars="100"/>
    </w:pPr>
    <w:rPr>
      <w:rFonts w:ascii="Calibri" w:hAnsi="Calibri" w:eastAsia="宋体"/>
      <w:kern w:val="0"/>
      <w:sz w:val="24"/>
      <w:szCs w:val="24"/>
    </w:rPr>
  </w:style>
  <w:style w:type="paragraph" w:customStyle="1" w:styleId="6">
    <w:name w:val="正文1"/>
    <w:qFormat/>
    <w:uiPriority w:val="0"/>
    <w:pPr>
      <w:keepNext w:val="0"/>
      <w:keepLines w:val="0"/>
      <w:pageBreakBefore w:val="0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2020-03-18T07:11:00Z</dcterms:created>
  <dc:creator>市人力资源保障局 孔磊杰</dc:creator>
  <cp:lastModifiedBy>市人力资源保障局 孔磊杰</cp:lastModifiedBy>
  <dcterms:modified xsi:type="dcterms:W3CDTF">2020-03-18T07:12:27Z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