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840" w:rsidRPr="00595C7E" w:rsidRDefault="008C7840" w:rsidP="008C7840">
      <w:pPr>
        <w:spacing w:line="400" w:lineRule="exact"/>
        <w:rPr>
          <w:rFonts w:ascii="黑体" w:eastAsia="黑体" w:hAnsi="黑体" w:hint="eastAsia"/>
          <w:sz w:val="32"/>
          <w:szCs w:val="32"/>
        </w:rPr>
      </w:pPr>
      <w:r w:rsidRPr="00595C7E">
        <w:rPr>
          <w:rFonts w:ascii="黑体" w:eastAsia="黑体" w:hAnsi="黑体" w:hint="eastAsia"/>
          <w:sz w:val="32"/>
          <w:szCs w:val="32"/>
        </w:rPr>
        <w:t>附件</w:t>
      </w:r>
      <w:r w:rsidRPr="00595C7E">
        <w:rPr>
          <w:rFonts w:ascii="黑体" w:eastAsia="黑体" w:hAnsi="黑体"/>
          <w:sz w:val="32"/>
          <w:szCs w:val="32"/>
        </w:rPr>
        <w:t>3</w:t>
      </w:r>
    </w:p>
    <w:p w:rsidR="008C7840" w:rsidRPr="00595C7E" w:rsidRDefault="008C7840" w:rsidP="008C7840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8C7840" w:rsidRDefault="008C7840" w:rsidP="008C7840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proofErr w:type="gramStart"/>
      <w:r w:rsidRPr="00595C7E">
        <w:rPr>
          <w:rFonts w:ascii="方正小标宋简体" w:eastAsia="方正小标宋简体" w:hAnsi="仿宋" w:hint="eastAsia"/>
          <w:sz w:val="44"/>
          <w:szCs w:val="44"/>
        </w:rPr>
        <w:t>实训与鉴定</w:t>
      </w:r>
      <w:proofErr w:type="gramEnd"/>
      <w:r w:rsidRPr="00595C7E">
        <w:rPr>
          <w:rFonts w:ascii="方正小标宋简体" w:eastAsia="方正小标宋简体" w:hAnsi="仿宋" w:hint="eastAsia"/>
          <w:sz w:val="44"/>
          <w:szCs w:val="44"/>
        </w:rPr>
        <w:t>一体化工种（专项能力）目录</w:t>
      </w:r>
    </w:p>
    <w:p w:rsidR="008C7840" w:rsidRPr="00595C7E" w:rsidRDefault="008C7840" w:rsidP="008C7840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8C7840" w:rsidRPr="002F0EAF" w:rsidRDefault="008C7840" w:rsidP="008C7840">
      <w:pPr>
        <w:spacing w:line="560" w:lineRule="exact"/>
        <w:rPr>
          <w:rFonts w:ascii="仿宋_GB2312" w:eastAsia="仿宋_GB2312" w:hAnsi="仿宋" w:hint="eastAsia"/>
          <w:sz w:val="32"/>
          <w:szCs w:val="32"/>
        </w:rPr>
      </w:pPr>
      <w:r w:rsidRPr="002F0EAF">
        <w:rPr>
          <w:rFonts w:ascii="仿宋_GB2312" w:eastAsia="仿宋_GB2312" w:hAnsi="仿宋" w:hint="eastAsia"/>
          <w:sz w:val="32"/>
          <w:szCs w:val="32"/>
        </w:rPr>
        <w:t>（1）</w:t>
      </w:r>
      <w:proofErr w:type="gramStart"/>
      <w:r w:rsidRPr="002F0EAF">
        <w:rPr>
          <w:rFonts w:ascii="仿宋_GB2312" w:eastAsia="仿宋_GB2312" w:hAnsi="仿宋" w:hint="eastAsia"/>
          <w:sz w:val="32"/>
          <w:szCs w:val="32"/>
        </w:rPr>
        <w:t>实训与鉴定</w:t>
      </w:r>
      <w:proofErr w:type="gramEnd"/>
      <w:r w:rsidRPr="002F0EAF">
        <w:rPr>
          <w:rFonts w:ascii="仿宋_GB2312" w:eastAsia="仿宋_GB2312" w:hAnsi="仿宋" w:hint="eastAsia"/>
          <w:sz w:val="32"/>
          <w:szCs w:val="32"/>
        </w:rPr>
        <w:t>一体化非模块化工种（专项能力）目录</w:t>
      </w:r>
    </w:p>
    <w:tbl>
      <w:tblPr>
        <w:tblW w:w="8967" w:type="dxa"/>
        <w:jc w:val="center"/>
        <w:tblInd w:w="-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82"/>
        <w:gridCol w:w="3071"/>
        <w:gridCol w:w="1134"/>
        <w:gridCol w:w="993"/>
        <w:gridCol w:w="1091"/>
        <w:gridCol w:w="1134"/>
        <w:gridCol w:w="22"/>
      </w:tblGrid>
      <w:tr w:rsidR="008C7840" w:rsidRPr="00595C7E" w:rsidTr="00AA6E34">
        <w:trPr>
          <w:gridAfter w:val="1"/>
          <w:wAfter w:w="22" w:type="dxa"/>
          <w:trHeight w:val="637"/>
          <w:tblHeader/>
          <w:jc w:val="center"/>
        </w:trPr>
        <w:tc>
          <w:tcPr>
            <w:tcW w:w="640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序号</w:t>
            </w:r>
          </w:p>
        </w:tc>
        <w:tc>
          <w:tcPr>
            <w:tcW w:w="882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</w:t>
            </w:r>
          </w:p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3071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工种名称</w:t>
            </w:r>
          </w:p>
        </w:tc>
        <w:tc>
          <w:tcPr>
            <w:tcW w:w="1134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鉴定</w:t>
            </w:r>
          </w:p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等级</w:t>
            </w:r>
          </w:p>
        </w:tc>
        <w:tc>
          <w:tcPr>
            <w:tcW w:w="3218" w:type="dxa"/>
            <w:gridSpan w:val="3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鉴定科目</w:t>
            </w: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Merge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82" w:type="dxa"/>
            <w:vMerge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071" w:type="dxa"/>
            <w:vMerge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134" w:type="dxa"/>
            <w:vMerge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1091" w:type="dxa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3</w:t>
            </w: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882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09-803</w:t>
            </w:r>
          </w:p>
        </w:tc>
        <w:tc>
          <w:tcPr>
            <w:tcW w:w="3071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数控机床装调维修工（电气）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C7840" w:rsidRPr="00595C7E" w:rsidTr="00AA6E34">
        <w:trPr>
          <w:tblHeader/>
          <w:jc w:val="center"/>
        </w:trPr>
        <w:tc>
          <w:tcPr>
            <w:tcW w:w="640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71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56" w:type="dxa"/>
            <w:gridSpan w:val="2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71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 w:rsidRPr="00595C7E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882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46-204</w:t>
            </w:r>
          </w:p>
        </w:tc>
        <w:tc>
          <w:tcPr>
            <w:tcW w:w="3071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可编程序控制系统设计师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71" w:type="dxa"/>
            <w:vMerge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71" w:type="dxa"/>
            <w:vMerge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技师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82" w:type="dxa"/>
            <w:vMerge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3071" w:type="dxa"/>
            <w:vMerge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高级技师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90-034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三维CAD设计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4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90-037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计算机直接制版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90-049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运动控制系统设计与管理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6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90-051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过程控制系统设计与管理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7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90-052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气动与液压系统管理与设计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8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90-054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工业以太网系统设计与管理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9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90-055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工业控制网络集成设计与管理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8C7840" w:rsidRPr="00595C7E" w:rsidTr="00AA6E34">
        <w:trPr>
          <w:gridAfter w:val="1"/>
          <w:wAfter w:w="22" w:type="dxa"/>
          <w:tblHeader/>
          <w:jc w:val="center"/>
        </w:trPr>
        <w:tc>
          <w:tcPr>
            <w:tcW w:w="64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</w:t>
            </w:r>
          </w:p>
        </w:tc>
        <w:tc>
          <w:tcPr>
            <w:tcW w:w="882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90-061</w:t>
            </w:r>
          </w:p>
        </w:tc>
        <w:tc>
          <w:tcPr>
            <w:tcW w:w="3071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left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嵌入式系统设计与开发（</w:t>
            </w:r>
            <w:proofErr w:type="spellStart"/>
            <w:r w:rsidRPr="00595C7E">
              <w:rPr>
                <w:rFonts w:ascii="仿宋_GB2312" w:eastAsia="仿宋_GB2312" w:hAnsi="宋体" w:hint="eastAsia"/>
                <w:szCs w:val="21"/>
              </w:rPr>
              <w:t>LabVIEW</w:t>
            </w:r>
            <w:proofErr w:type="spellEnd"/>
            <w:r w:rsidRPr="00595C7E">
              <w:rPr>
                <w:rFonts w:ascii="仿宋_GB2312" w:eastAsia="仿宋_GB2312" w:hAnsi="宋体" w:hint="eastAsia"/>
                <w:szCs w:val="21"/>
              </w:rPr>
              <w:t>编程）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三级</w:t>
            </w:r>
          </w:p>
        </w:tc>
        <w:tc>
          <w:tcPr>
            <w:tcW w:w="993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91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  <w:tc>
          <w:tcPr>
            <w:tcW w:w="113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</w:tbl>
    <w:p w:rsidR="008C7840" w:rsidRPr="00595C7E" w:rsidRDefault="008C7840" w:rsidP="008C784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C7840" w:rsidRPr="00595C7E" w:rsidRDefault="008C7840" w:rsidP="008C784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C7840" w:rsidRPr="00595C7E" w:rsidRDefault="008C7840" w:rsidP="008C784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C7840" w:rsidRPr="00595C7E" w:rsidRDefault="008C7840" w:rsidP="008C7840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:rsidR="008C7840" w:rsidRPr="00595C7E" w:rsidRDefault="008C7840" w:rsidP="008C7840">
      <w:pPr>
        <w:spacing w:line="560" w:lineRule="exact"/>
        <w:rPr>
          <w:rFonts w:ascii="仿宋" w:eastAsia="仿宋" w:hAnsi="仿宋" w:hint="eastAsia"/>
          <w:sz w:val="32"/>
          <w:szCs w:val="32"/>
        </w:rPr>
      </w:pPr>
      <w:r w:rsidRPr="00595C7E">
        <w:rPr>
          <w:rFonts w:ascii="仿宋" w:eastAsia="仿宋" w:hAnsi="仿宋"/>
          <w:sz w:val="32"/>
          <w:szCs w:val="32"/>
        </w:rPr>
        <w:br w:type="page"/>
      </w:r>
    </w:p>
    <w:p w:rsidR="008C7840" w:rsidRPr="00595C7E" w:rsidRDefault="008C7840" w:rsidP="008C7840">
      <w:pPr>
        <w:spacing w:line="560" w:lineRule="exact"/>
        <w:rPr>
          <w:rFonts w:ascii="宋体"/>
          <w:sz w:val="44"/>
          <w:szCs w:val="44"/>
        </w:rPr>
      </w:pPr>
      <w:r w:rsidRPr="00595C7E">
        <w:rPr>
          <w:rFonts w:ascii="仿宋" w:eastAsia="仿宋" w:hAnsi="仿宋" w:hint="eastAsia"/>
          <w:sz w:val="32"/>
          <w:szCs w:val="32"/>
        </w:rPr>
        <w:lastRenderedPageBreak/>
        <w:t>（</w:t>
      </w:r>
      <w:r w:rsidRPr="00595C7E">
        <w:rPr>
          <w:rFonts w:ascii="仿宋" w:eastAsia="仿宋" w:hAnsi="仿宋"/>
          <w:sz w:val="32"/>
          <w:szCs w:val="32"/>
        </w:rPr>
        <w:t>2</w:t>
      </w:r>
      <w:r w:rsidRPr="00595C7E">
        <w:rPr>
          <w:rFonts w:ascii="仿宋" w:eastAsia="仿宋" w:hAnsi="仿宋" w:hint="eastAsia"/>
          <w:sz w:val="32"/>
          <w:szCs w:val="32"/>
        </w:rPr>
        <w:t>）</w:t>
      </w:r>
      <w:proofErr w:type="gramStart"/>
      <w:r w:rsidRPr="00595C7E">
        <w:rPr>
          <w:rFonts w:ascii="仿宋" w:eastAsia="仿宋" w:hAnsi="仿宋" w:hint="eastAsia"/>
          <w:sz w:val="32"/>
          <w:szCs w:val="32"/>
        </w:rPr>
        <w:t>实训与鉴定</w:t>
      </w:r>
      <w:proofErr w:type="gramEnd"/>
      <w:r w:rsidRPr="00595C7E">
        <w:rPr>
          <w:rFonts w:ascii="仿宋" w:eastAsia="仿宋" w:hAnsi="仿宋" w:hint="eastAsia"/>
          <w:sz w:val="32"/>
          <w:szCs w:val="32"/>
        </w:rPr>
        <w:t>一体化模块化工种（专项能力）目录</w:t>
      </w:r>
    </w:p>
    <w:tbl>
      <w:tblPr>
        <w:tblW w:w="9075" w:type="dxa"/>
        <w:jc w:val="center"/>
        <w:tblInd w:w="11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993"/>
        <w:gridCol w:w="1944"/>
        <w:gridCol w:w="861"/>
        <w:gridCol w:w="1254"/>
        <w:gridCol w:w="1957"/>
        <w:gridCol w:w="1030"/>
        <w:gridCol w:w="1036"/>
      </w:tblGrid>
      <w:tr w:rsidR="008C7840" w:rsidRPr="00595C7E" w:rsidTr="00AA6E34">
        <w:trPr>
          <w:trHeight w:val="449"/>
          <w:jc w:val="center"/>
        </w:trPr>
        <w:tc>
          <w:tcPr>
            <w:tcW w:w="993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代码</w:t>
            </w:r>
          </w:p>
        </w:tc>
        <w:tc>
          <w:tcPr>
            <w:tcW w:w="1944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工种</w:t>
            </w:r>
          </w:p>
        </w:tc>
        <w:tc>
          <w:tcPr>
            <w:tcW w:w="861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 w:hint="eastAsia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等级</w:t>
            </w:r>
          </w:p>
        </w:tc>
        <w:tc>
          <w:tcPr>
            <w:tcW w:w="1254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模块代码</w:t>
            </w:r>
          </w:p>
        </w:tc>
        <w:tc>
          <w:tcPr>
            <w:tcW w:w="1957" w:type="dxa"/>
            <w:vMerge w:val="restart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模块名称</w:t>
            </w:r>
          </w:p>
        </w:tc>
        <w:tc>
          <w:tcPr>
            <w:tcW w:w="2066" w:type="dxa"/>
            <w:gridSpan w:val="2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考核科目</w:t>
            </w:r>
          </w:p>
        </w:tc>
      </w:tr>
      <w:tr w:rsidR="008C7840" w:rsidRPr="00595C7E" w:rsidTr="00AA6E34">
        <w:trPr>
          <w:trHeight w:val="405"/>
          <w:jc w:val="center"/>
        </w:trPr>
        <w:tc>
          <w:tcPr>
            <w:tcW w:w="993" w:type="dxa"/>
            <w:vMerge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861" w:type="dxa"/>
            <w:vMerge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254" w:type="dxa"/>
            <w:vMerge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7" w:type="dxa"/>
            <w:vMerge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030" w:type="dxa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1</w:t>
            </w:r>
          </w:p>
        </w:tc>
        <w:tc>
          <w:tcPr>
            <w:tcW w:w="1036" w:type="dxa"/>
            <w:vAlign w:val="center"/>
          </w:tcPr>
          <w:p w:rsidR="008C7840" w:rsidRPr="002F0EAF" w:rsidRDefault="008C7840" w:rsidP="00AA6E34">
            <w:pPr>
              <w:spacing w:line="300" w:lineRule="exact"/>
              <w:jc w:val="center"/>
              <w:rPr>
                <w:rFonts w:ascii="黑体" w:eastAsia="黑体" w:hAnsi="黑体"/>
                <w:szCs w:val="21"/>
              </w:rPr>
            </w:pPr>
            <w:r w:rsidRPr="002F0EAF">
              <w:rPr>
                <w:rFonts w:ascii="黑体" w:eastAsia="黑体" w:hAnsi="黑体" w:hint="eastAsia"/>
                <w:szCs w:val="21"/>
              </w:rPr>
              <w:t>科目</w:t>
            </w:r>
            <w:r w:rsidRPr="002F0EAF">
              <w:rPr>
                <w:rFonts w:ascii="黑体" w:eastAsia="黑体" w:hAnsi="黑体"/>
                <w:szCs w:val="21"/>
              </w:rPr>
              <w:t>2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46-211</w:t>
            </w:r>
          </w:p>
        </w:tc>
        <w:tc>
          <w:tcPr>
            <w:tcW w:w="1944" w:type="dxa"/>
            <w:vMerge w:val="restart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智能楼宇管理师</w:t>
            </w:r>
          </w:p>
        </w:tc>
        <w:tc>
          <w:tcPr>
            <w:tcW w:w="861" w:type="dxa"/>
            <w:vMerge w:val="restart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中级</w:t>
            </w: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52-201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综合布线系统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52-202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消防自动化系统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52-203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通信网络系统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52-204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设备监控系统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/>
                <w:szCs w:val="21"/>
              </w:rPr>
              <w:t>52-205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安全防范系统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 w:val="restart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 w:hint="eastAsia"/>
                <w:szCs w:val="21"/>
              </w:rPr>
              <w:t>高级</w:t>
            </w: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52-301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综合布线系统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52-302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消防自动化系统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52-303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通信网络系统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52-304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设备监控系统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52-305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安全防范系统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 w:val="restart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 w:hint="eastAsia"/>
                <w:szCs w:val="21"/>
              </w:rPr>
              <w:t>技师</w:t>
            </w: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52-401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综合布线系统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52-402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消防自动化系统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52-403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通信网络系统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397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52-404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设备监控系统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570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52-405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安全防范系统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理论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实操</w:t>
            </w:r>
          </w:p>
        </w:tc>
      </w:tr>
      <w:tr w:rsidR="008C7840" w:rsidRPr="00595C7E" w:rsidTr="00AA6E34">
        <w:trPr>
          <w:trHeight w:val="450"/>
          <w:jc w:val="center"/>
        </w:trPr>
        <w:tc>
          <w:tcPr>
            <w:tcW w:w="993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944" w:type="dxa"/>
            <w:vMerge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61" w:type="dxa"/>
            <w:vMerge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</w:p>
        </w:tc>
        <w:tc>
          <w:tcPr>
            <w:tcW w:w="1254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 w:cs="宋体"/>
                <w:szCs w:val="21"/>
              </w:rPr>
            </w:pPr>
            <w:r w:rsidRPr="00595C7E">
              <w:rPr>
                <w:rFonts w:ascii="仿宋_GB2312" w:eastAsia="仿宋_GB2312" w:hAnsi="宋体" w:cs="宋体"/>
                <w:szCs w:val="21"/>
              </w:rPr>
              <w:t>52-406</w:t>
            </w:r>
          </w:p>
        </w:tc>
        <w:tc>
          <w:tcPr>
            <w:tcW w:w="1957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1030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95C7E">
              <w:rPr>
                <w:rFonts w:ascii="仿宋_GB2312" w:eastAsia="仿宋_GB2312" w:hAnsi="宋体" w:hint="eastAsia"/>
                <w:szCs w:val="21"/>
              </w:rPr>
              <w:t>综合评审</w:t>
            </w:r>
          </w:p>
        </w:tc>
        <w:tc>
          <w:tcPr>
            <w:tcW w:w="1036" w:type="dxa"/>
            <w:vAlign w:val="center"/>
          </w:tcPr>
          <w:p w:rsidR="008C7840" w:rsidRPr="00595C7E" w:rsidRDefault="008C7840" w:rsidP="00AA6E34">
            <w:pPr>
              <w:spacing w:line="40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8C7840" w:rsidRPr="00595C7E" w:rsidRDefault="008C7840" w:rsidP="008C7840">
      <w:pPr>
        <w:tabs>
          <w:tab w:val="left" w:pos="1005"/>
          <w:tab w:val="left" w:pos="4260"/>
          <w:tab w:val="left" w:pos="5981"/>
        </w:tabs>
        <w:spacing w:line="560" w:lineRule="exact"/>
        <w:jc w:val="left"/>
        <w:rPr>
          <w:rFonts w:ascii="仿宋_GB2312" w:eastAsia="仿宋_GB2312" w:hAnsi="宋体"/>
          <w:szCs w:val="21"/>
        </w:rPr>
      </w:pPr>
    </w:p>
    <w:p w:rsidR="00B36592" w:rsidRDefault="00B36592"/>
    <w:sectPr w:rsidR="00B36592" w:rsidSect="00B365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C7840"/>
    <w:rsid w:val="008C7840"/>
    <w:rsid w:val="00B36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8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>Chinese ORG</Company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Chinese User</cp:lastModifiedBy>
  <cp:revision>1</cp:revision>
  <dcterms:created xsi:type="dcterms:W3CDTF">2016-03-09T07:57:00Z</dcterms:created>
  <dcterms:modified xsi:type="dcterms:W3CDTF">2016-03-09T07:57:00Z</dcterms:modified>
</cp:coreProperties>
</file>