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452" w:rsidRPr="00811DB1" w:rsidRDefault="00464452" w:rsidP="00464452">
      <w:pPr>
        <w:spacing w:line="360" w:lineRule="auto"/>
        <w:rPr>
          <w:rFonts w:ascii="黑体" w:eastAsia="黑体" w:hAnsi="黑体"/>
          <w:color w:val="000000"/>
          <w:sz w:val="32"/>
          <w:szCs w:val="28"/>
        </w:rPr>
      </w:pPr>
      <w:r w:rsidRPr="00811DB1">
        <w:rPr>
          <w:rFonts w:ascii="黑体" w:eastAsia="黑体" w:hAnsi="黑体" w:hint="eastAsia"/>
          <w:color w:val="000000"/>
          <w:sz w:val="32"/>
          <w:szCs w:val="28"/>
        </w:rPr>
        <w:t>附件3</w:t>
      </w:r>
    </w:p>
    <w:p w:rsidR="00464452" w:rsidRDefault="00464452" w:rsidP="00464452">
      <w:pPr>
        <w:spacing w:line="640" w:lineRule="exact"/>
        <w:ind w:firstLineChars="98" w:firstLine="431"/>
        <w:jc w:val="center"/>
        <w:rPr>
          <w:rFonts w:ascii="方正小标宋简体" w:eastAsia="方正小标宋简体" w:hAnsi="仿宋" w:hint="eastAsia"/>
          <w:sz w:val="44"/>
          <w:szCs w:val="44"/>
        </w:rPr>
      </w:pPr>
      <w:r w:rsidRPr="0026533A">
        <w:rPr>
          <w:rFonts w:ascii="方正小标宋简体" w:eastAsia="方正小标宋简体" w:hAnsi="仿宋" w:hint="eastAsia"/>
          <w:sz w:val="44"/>
          <w:szCs w:val="44"/>
        </w:rPr>
        <w:t>2016年深圳技能大赛——深圳市饭店业</w:t>
      </w:r>
    </w:p>
    <w:p w:rsidR="00464452" w:rsidRPr="00F43578" w:rsidRDefault="00464452" w:rsidP="00464452">
      <w:pPr>
        <w:spacing w:line="640" w:lineRule="exact"/>
        <w:ind w:firstLineChars="98" w:firstLine="431"/>
        <w:jc w:val="center"/>
        <w:rPr>
          <w:rFonts w:ascii="方正小标宋简体" w:eastAsia="方正小标宋简体" w:hAnsi="仿宋"/>
          <w:sz w:val="44"/>
          <w:szCs w:val="44"/>
        </w:rPr>
      </w:pPr>
      <w:r w:rsidRPr="0026533A">
        <w:rPr>
          <w:rFonts w:ascii="方正小标宋简体" w:eastAsia="方正小标宋简体" w:hAnsi="仿宋" w:hint="eastAsia"/>
          <w:sz w:val="44"/>
          <w:szCs w:val="44"/>
        </w:rPr>
        <w:t>职业技能竞赛</w:t>
      </w:r>
      <w:r>
        <w:rPr>
          <w:rFonts w:ascii="方正小标宋简体" w:eastAsia="方正小标宋简体" w:hAnsi="宋体" w:hint="eastAsia"/>
          <w:sz w:val="44"/>
          <w:szCs w:val="44"/>
        </w:rPr>
        <w:t>技术文件</w:t>
      </w:r>
      <w:r w:rsidRPr="00F43578">
        <w:rPr>
          <w:rFonts w:ascii="方正小标宋简体" w:eastAsia="方正小标宋简体" w:hAnsi="仿宋" w:hint="eastAsia"/>
          <w:sz w:val="44"/>
          <w:szCs w:val="44"/>
        </w:rPr>
        <w:t>（客房服务员）</w:t>
      </w:r>
    </w:p>
    <w:p w:rsidR="00464452" w:rsidRPr="007E0409" w:rsidRDefault="00464452" w:rsidP="00464452">
      <w:pPr>
        <w:spacing w:line="560" w:lineRule="exact"/>
        <w:ind w:firstLineChars="200" w:firstLine="640"/>
        <w:rPr>
          <w:rFonts w:ascii="仿宋" w:eastAsia="仿宋" w:hAnsi="仿宋" w:hint="eastAsia"/>
          <w:color w:val="000000"/>
          <w:sz w:val="32"/>
          <w:szCs w:val="32"/>
        </w:rPr>
      </w:pP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竞赛分为初赛和决赛两部分,初赛为理论知识竞赛，决赛为实际操作竞赛，由竞赛组委会参照</w:t>
      </w:r>
      <w:r w:rsidRPr="00F45CF7">
        <w:rPr>
          <w:rFonts w:ascii="仿宋_GB2312" w:eastAsia="仿宋_GB2312" w:hAnsi="仿宋" w:cs="宋体" w:hint="eastAsia"/>
          <w:sz w:val="32"/>
          <w:szCs w:val="32"/>
        </w:rPr>
        <w:t>国家职业资格</w:t>
      </w:r>
      <w:r w:rsidRPr="00F45CF7">
        <w:rPr>
          <w:rFonts w:ascii="仿宋_GB2312" w:eastAsia="仿宋_GB2312" w:hAnsi="仿宋" w:hint="eastAsia"/>
          <w:color w:val="000000"/>
          <w:sz w:val="32"/>
          <w:szCs w:val="32"/>
        </w:rPr>
        <w:t>三级（高级工）标准</w:t>
      </w:r>
      <w:r w:rsidRPr="00F45CF7">
        <w:rPr>
          <w:rFonts w:ascii="仿宋_GB2312" w:eastAsia="仿宋_GB2312" w:hAnsi="仿宋" w:hint="eastAsia"/>
          <w:sz w:val="32"/>
          <w:szCs w:val="32"/>
        </w:rPr>
        <w:t>并结合我市行业发展特点聘请专家命题。初赛后按理论成绩取前30名进入决赛，决赛后按总成绩进行排名表彰,若总成绩相同，则实操成绩高者为先。</w:t>
      </w:r>
    </w:p>
    <w:p w:rsidR="00464452" w:rsidRPr="007E0409" w:rsidRDefault="00464452" w:rsidP="00464452">
      <w:pPr>
        <w:spacing w:line="560" w:lineRule="exact"/>
        <w:ind w:firstLineChars="221" w:firstLine="707"/>
        <w:rPr>
          <w:rFonts w:ascii="黑体" w:eastAsia="黑体" w:hAnsi="黑体"/>
          <w:color w:val="000000"/>
          <w:sz w:val="32"/>
          <w:szCs w:val="32"/>
        </w:rPr>
      </w:pPr>
      <w:r w:rsidRPr="007E0409">
        <w:rPr>
          <w:rFonts w:ascii="黑体" w:eastAsia="黑体" w:hAnsi="黑体" w:hint="eastAsia"/>
          <w:color w:val="000000"/>
          <w:sz w:val="32"/>
          <w:szCs w:val="32"/>
        </w:rPr>
        <w:t>一、理论部分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楷体_GB2312" w:eastAsia="楷体_GB2312" w:hAnsi="楷体" w:hint="eastAsia"/>
          <w:color w:val="000000"/>
          <w:sz w:val="32"/>
          <w:szCs w:val="32"/>
        </w:rPr>
      </w:pPr>
      <w:r w:rsidRPr="00F45CF7">
        <w:rPr>
          <w:rFonts w:ascii="楷体_GB2312" w:eastAsia="楷体_GB2312" w:hAnsi="楷体" w:hint="eastAsia"/>
          <w:color w:val="000000"/>
          <w:sz w:val="32"/>
          <w:szCs w:val="32"/>
        </w:rPr>
        <w:t>（一）内容。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高级客房服务员的理论知识竞赛内容包括:楼层管理、客房清扫、客房整理、做夜床、可出租房检查、离店房检查、住房客人房检查、进房服务标准、洗衣服务、预抵贵宾房准备、贵宾房质量保证、物品中保管与处理、突发事件处理等,竞赛采取闭卷笔试的方式进行，考试时限为</w:t>
      </w:r>
      <w:r w:rsidRPr="00F45CF7">
        <w:rPr>
          <w:rFonts w:ascii="仿宋_GB2312" w:eastAsia="仿宋_GB2312" w:hAnsi="仿宋"/>
          <w:sz w:val="32"/>
          <w:szCs w:val="32"/>
        </w:rPr>
        <w:t>90</w:t>
      </w:r>
      <w:r w:rsidRPr="00F45CF7">
        <w:rPr>
          <w:rFonts w:ascii="仿宋_GB2312" w:eastAsia="仿宋_GB2312" w:hAnsi="仿宋" w:hint="eastAsia"/>
          <w:sz w:val="32"/>
          <w:szCs w:val="32"/>
        </w:rPr>
        <w:t>分钟，理论考试成绩占总成绩的</w:t>
      </w:r>
      <w:r w:rsidRPr="00F45CF7">
        <w:rPr>
          <w:rFonts w:ascii="仿宋_GB2312" w:eastAsia="仿宋_GB2312" w:hAnsi="仿宋"/>
          <w:sz w:val="32"/>
          <w:szCs w:val="32"/>
        </w:rPr>
        <w:t>30%</w:t>
      </w:r>
      <w:r w:rsidRPr="00F45CF7">
        <w:rPr>
          <w:rFonts w:ascii="仿宋_GB2312" w:eastAsia="仿宋_GB2312" w:hAnsi="仿宋" w:hint="eastAsia"/>
          <w:sz w:val="32"/>
          <w:szCs w:val="32"/>
        </w:rPr>
        <w:t>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楷体_GB2312" w:eastAsia="楷体_GB2312" w:hAnsi="楷体"/>
          <w:color w:val="000000"/>
          <w:sz w:val="32"/>
          <w:szCs w:val="32"/>
        </w:rPr>
      </w:pPr>
      <w:r w:rsidRPr="00F45CF7">
        <w:rPr>
          <w:rFonts w:ascii="楷体_GB2312" w:eastAsia="楷体_GB2312" w:hAnsi="楷体" w:hint="eastAsia"/>
          <w:color w:val="000000"/>
          <w:sz w:val="32"/>
          <w:szCs w:val="32"/>
        </w:rPr>
        <w:t>（二）题型。</w:t>
      </w:r>
    </w:p>
    <w:p w:rsidR="00464452" w:rsidRPr="007E0409" w:rsidRDefault="00464452" w:rsidP="00464452">
      <w:pPr>
        <w:spacing w:line="560" w:lineRule="exact"/>
        <w:ind w:firstLineChars="221" w:firstLine="707"/>
        <w:rPr>
          <w:rFonts w:ascii="仿宋" w:eastAsia="仿宋" w:hAnsi="仿宋"/>
          <w:color w:val="000000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题型为单项选择题、多选题、判断题；评定分数按百分制记分</w:t>
      </w:r>
      <w:r w:rsidRPr="007E0409">
        <w:rPr>
          <w:rFonts w:ascii="仿宋" w:eastAsia="仿宋" w:hAnsi="仿宋" w:hint="eastAsia"/>
          <w:sz w:val="32"/>
          <w:szCs w:val="32"/>
        </w:rPr>
        <w:t>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楷体_GB2312" w:eastAsia="楷体_GB2312" w:hAnsi="仿宋" w:hint="eastAsia"/>
          <w:color w:val="000000"/>
          <w:sz w:val="32"/>
          <w:szCs w:val="32"/>
        </w:rPr>
      </w:pPr>
      <w:r w:rsidRPr="00F45CF7">
        <w:rPr>
          <w:rFonts w:ascii="楷体_GB2312" w:eastAsia="楷体_GB2312" w:hAnsi="楷体" w:hint="eastAsia"/>
          <w:color w:val="000000"/>
          <w:sz w:val="32"/>
          <w:szCs w:val="32"/>
        </w:rPr>
        <w:t>（三）地点：</w:t>
      </w:r>
      <w:r w:rsidRPr="00F45CF7">
        <w:rPr>
          <w:rFonts w:ascii="楷体_GB2312" w:eastAsia="楷体_GB2312" w:hAnsi="仿宋" w:hint="eastAsia"/>
          <w:color w:val="000000"/>
          <w:sz w:val="32"/>
          <w:szCs w:val="32"/>
        </w:rPr>
        <w:t>另行通知。</w:t>
      </w:r>
    </w:p>
    <w:p w:rsidR="00464452" w:rsidRPr="007E0409" w:rsidRDefault="00464452" w:rsidP="00464452">
      <w:pPr>
        <w:spacing w:line="560" w:lineRule="exact"/>
        <w:ind w:firstLineChars="200" w:firstLine="640"/>
        <w:rPr>
          <w:rFonts w:ascii="黑体" w:eastAsia="黑体" w:hAnsi="黑体"/>
          <w:color w:val="000000"/>
          <w:sz w:val="32"/>
          <w:szCs w:val="32"/>
        </w:rPr>
      </w:pPr>
      <w:r w:rsidRPr="007E0409">
        <w:rPr>
          <w:rFonts w:ascii="黑体" w:eastAsia="黑体" w:hAnsi="黑体" w:hint="eastAsia"/>
          <w:color w:val="000000"/>
          <w:sz w:val="32"/>
          <w:szCs w:val="32"/>
        </w:rPr>
        <w:t>二、实操部分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楷体_GB2312" w:eastAsia="楷体_GB2312" w:hAnsi="楷体" w:hint="eastAsia"/>
          <w:color w:val="000000"/>
          <w:sz w:val="32"/>
          <w:szCs w:val="32"/>
        </w:rPr>
      </w:pPr>
      <w:r w:rsidRPr="00F45CF7">
        <w:rPr>
          <w:rFonts w:ascii="楷体_GB2312" w:eastAsia="楷体_GB2312" w:hAnsi="楷体" w:hint="eastAsia"/>
          <w:color w:val="000000"/>
          <w:sz w:val="32"/>
          <w:szCs w:val="32"/>
        </w:rPr>
        <w:t>（一）竞赛内容。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宋体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宋体" w:hint="eastAsia"/>
          <w:kern w:val="0"/>
          <w:sz w:val="32"/>
          <w:szCs w:val="32"/>
        </w:rPr>
        <w:t>1.中式铺床；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宋体" w:hint="eastAsia"/>
          <w:kern w:val="0"/>
          <w:sz w:val="32"/>
          <w:szCs w:val="32"/>
        </w:rPr>
      </w:pPr>
      <w:r w:rsidRPr="00F45CF7">
        <w:rPr>
          <w:rFonts w:ascii="仿宋_GB2312" w:eastAsia="仿宋_GB2312" w:hAnsi="仿宋" w:cs="宋体" w:hint="eastAsia"/>
          <w:kern w:val="0"/>
          <w:sz w:val="32"/>
          <w:szCs w:val="32"/>
        </w:rPr>
        <w:lastRenderedPageBreak/>
        <w:t>2.夜床服务；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hint="eastAsia"/>
          <w:color w:val="000000"/>
          <w:sz w:val="32"/>
          <w:szCs w:val="32"/>
        </w:rPr>
      </w:pPr>
      <w:r w:rsidRPr="00F45CF7">
        <w:rPr>
          <w:rFonts w:ascii="仿宋_GB2312" w:eastAsia="仿宋_GB2312" w:hAnsi="仿宋" w:hint="eastAsia"/>
          <w:color w:val="000000"/>
          <w:sz w:val="32"/>
          <w:szCs w:val="32"/>
        </w:rPr>
        <w:t>3.模拟授课。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F45CF7">
        <w:rPr>
          <w:rFonts w:ascii="仿宋_GB2312" w:eastAsia="仿宋_GB2312" w:hAnsi="仿宋" w:hint="eastAsia"/>
          <w:sz w:val="32"/>
          <w:szCs w:val="32"/>
        </w:rPr>
        <w:t>实操成绩由中式铺床、夜床服务和模拟授课三部分构成，其中中式铺床占实操成绩的60%，夜床服务占实操成绩的20%，模拟授课占实操成绩的20%，三部分累加为实操成绩最终得分。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楷体_GB2312" w:eastAsia="楷体_GB2312" w:hAnsi="楷体" w:hint="eastAsia"/>
          <w:color w:val="000000"/>
          <w:sz w:val="32"/>
          <w:szCs w:val="32"/>
        </w:rPr>
      </w:pPr>
      <w:r w:rsidRPr="00F45CF7">
        <w:rPr>
          <w:rFonts w:ascii="楷体_GB2312" w:eastAsia="楷体_GB2312" w:hAnsi="楷体" w:hint="eastAsia"/>
          <w:color w:val="000000"/>
          <w:sz w:val="32"/>
          <w:szCs w:val="32"/>
        </w:rPr>
        <w:t>（二）基本要求。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仪容仪表要求：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头发：干净整洁，男士头发后不盖领，侧不盖耳，女士头发前不盖眼，后不过肩；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2.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面容：清洁，男士不留胡须，女士化淡妆；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3.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手及指甲：干净，修剪整齐，不露白点，不涂指甲油；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4.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服装：着服务员岗位制服，不戴店徽标志；着装要求干净整洁，熨烫挺括，钮扣齐全，无破损，无污迹；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5.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鞋：黑色布鞋，干净，无破损；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6.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袜子：男士穿深色袜子，女士穿肉色丝袜，干净无破损。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7.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首饰：不得佩戴饰物（婚戒、手表除外）；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8.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仪态：站姿优美，行姿美观，笑容亲切，目光自然。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楷体_GB2312" w:eastAsia="楷体_GB2312" w:hAnsi="楷体" w:hint="eastAsia"/>
          <w:color w:val="000000"/>
          <w:sz w:val="32"/>
          <w:szCs w:val="32"/>
        </w:rPr>
      </w:pPr>
      <w:r w:rsidRPr="00F45CF7">
        <w:rPr>
          <w:rFonts w:ascii="楷体_GB2312" w:eastAsia="楷体_GB2312" w:hAnsi="楷体" w:hint="eastAsia"/>
          <w:color w:val="000000"/>
          <w:sz w:val="32"/>
          <w:szCs w:val="32"/>
        </w:rPr>
        <w:t>（三）技能操作要求。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1.中式铺床（1.5米）。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（1）甩单定位。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a.站在床尾，床单一次到位；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b.床单中心线不偏离床中线；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lastRenderedPageBreak/>
        <w:t>c.毛边向下。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（2）包角。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a.四个角样式、角度均匀一致（45度或90度）；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b.四角角缝平整、紧密，床两侧塞入平整。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（3）套羽绒棉被。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a.站在床尾将被套甩开，平铺在床上；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b.羽绒棉被按顺序塞入被套，四角到位；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c.被套正面朝上，外形平整挺括；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d.被套中线不偏离床的中心线；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e.被头无空心；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f.羽绒棉被入被套后一次抛开甩平；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g.被头翻折45厘米，使羽绒棉被与床头的距离是45厘米；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h.床尾被套盖住软垫,两侧距离相等, 两角垂直挺括，自然统一，床面平整美观。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（4）套枕头（4个）。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a.四角饱满，外形平整、挺括；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b.枕芯不外露。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（5）放枕头。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a.枕头居中，与床两侧距离相等；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b.枕头开口处与床头柜方向相反（比赛时视考场情况而定）。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（6）放装饰带。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a.摆放适中，美观对称；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lastRenderedPageBreak/>
        <w:t>b.装饰带距离床尾15厘米；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c.装饰带不偏离床中线，下垂两侧距离均等。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sz w:val="32"/>
          <w:szCs w:val="32"/>
        </w:rPr>
        <w:t>（7）比赛要求。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a.选手必须佩带参赛证提前进入比赛场地，裁判员统一口令“开始准备”后进行准备，准备时间2分钟。准备就绪后，举手示意；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b.准备工作不允许打开床单、被套、枕套等，只允许整理被芯、枕芯、装饰带；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c.选手在裁判员宣布“比赛开始”后开始操作；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d.所有操作结束后，选手立于工作台侧，举手示意“比赛完毕”；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e.比赛用床架不带床头板。靠近裁判一头为床头,选手比赛过程中不允许绕床头操作；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f.在整个铺床过程中不跑动,不跪床或手臂撑床，每违例一次扣2分；严格按照铺床程序操作；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g.限时5分钟完成，提前不加分，每超1—10秒（含10秒）扣2分，以此类推；超时1分钟操作计零分。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color w:val="000000"/>
          <w:sz w:val="32"/>
          <w:szCs w:val="32"/>
        </w:rPr>
        <w:t>2.开夜床服务。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（1）收床尾巾。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a.收叠床尾巾；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b.折叠整齐，放置工作台上。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（2）翻折棉被。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a.站床头右侧，将棉被翻折90度，一次到位；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b.翻折边与棉被中线对齐。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lastRenderedPageBreak/>
        <w:t>（3）摆放晚安致意品。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a.晚安致意品规格要求长、宽、高均不超过30厘米，以安全、卫生为前提，体现简洁、美观、温馨和创意，晚安致意品创意设计由选手自备，形式不限；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b.摆放位置不限，整体摆放要求位置适中，美观对称。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（4）铺放脚毯（地巾）。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a.脚毯（地巾）铺放于地面，正面朝上；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b.短边与棉被翻折边线齐平；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c.长边与床侧平行，并与床侧距离3公分；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d.脚毯（地巾）LOGO标志朝向从床侧由内往外看方向朝前。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（5）摆放拖鞋。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a.拖鞋摆放在脚毯（地巾）上；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b.拖鞋间距3公分；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c.拖鞋四周均匀对称，头朝前，开口向床侧。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（6）比赛时间。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a.整理物品为1分钟，站工作台前举手示意开始；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b.限时2分30秒完成，提前不加分，每超1—10秒（含10秒）</w:t>
      </w: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扣2分，以此类推；超时1分钟不予计分。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（7）比赛物品准备（由组委会提供）。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a.中式床：150*200（厘米）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1张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b.</w:t>
      </w: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床  单：230*280（厘米）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1张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 xml:space="preserve">c.被  套：215*240（厘米）      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1个（底部开口)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d.被  芯：210*235（厘米）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1个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lastRenderedPageBreak/>
        <w:t>e.枕  芯：45*75（厘米）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4个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f.枕  套：50*80（厘米）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4个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g.装饰带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         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1条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h.地巾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           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1条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i.拖鞋</w:t>
      </w:r>
      <w:r>
        <w:rPr>
          <w:rFonts w:ascii="仿宋_GB2312" w:eastAsia="仿宋_GB2312" w:hAnsi="仿宋" w:cs="仿宋_GB2312" w:hint="eastAsia"/>
          <w:bCs/>
          <w:sz w:val="32"/>
          <w:szCs w:val="32"/>
        </w:rPr>
        <w:t xml:space="preserve">                           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1双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j.工作台：                       1张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k.</w:t>
      </w:r>
      <w:r w:rsidRPr="00F45CF7">
        <w:rPr>
          <w:rFonts w:ascii="仿宋_GB2312" w:eastAsia="仿宋_GB2312" w:hAnsi="仿宋" w:cs="仿宋_GB2312" w:hint="eastAsia"/>
          <w:sz w:val="32"/>
          <w:szCs w:val="32"/>
        </w:rPr>
        <w:t>选手自备：</w:t>
      </w:r>
      <w:r w:rsidRPr="00F45CF7">
        <w:rPr>
          <w:rFonts w:ascii="仿宋_GB2312" w:eastAsia="仿宋_GB2312" w:hAnsi="仿宋" w:cs="仿宋_GB2312" w:hint="eastAsia"/>
          <w:bCs/>
          <w:sz w:val="32"/>
          <w:szCs w:val="32"/>
        </w:rPr>
        <w:t>晚安致意品，形式不限，鼓励创新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3.模拟授课。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color w:val="000000"/>
          <w:sz w:val="32"/>
          <w:szCs w:val="32"/>
        </w:rPr>
        <w:t>（1）</w:t>
      </w:r>
      <w:r w:rsidRPr="00F45CF7"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  <w:t>选手进行模拟授课演示，准备课程主题、教案；要求与客房部业务技能相关内容；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  <w:t>（2）授课形式可采用讲授法、</w:t>
      </w: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角色扮演法、案例研讨法、</w:t>
      </w:r>
      <w:r w:rsidRPr="00F45CF7">
        <w:rPr>
          <w:rFonts w:ascii="仿宋_GB2312" w:eastAsia="仿宋_GB2312" w:hAnsi="仿宋" w:cs="仿宋_GB2312" w:hint="eastAsia"/>
          <w:color w:val="000000"/>
          <w:kern w:val="0"/>
          <w:sz w:val="32"/>
          <w:szCs w:val="32"/>
        </w:rPr>
        <w:t>操作</w:t>
      </w: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示范等；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（3）有辅助措施教学：如电化教学、图片教学等；</w:t>
      </w:r>
    </w:p>
    <w:p w:rsidR="00464452" w:rsidRPr="00F45CF7" w:rsidRDefault="00464452" w:rsidP="00464452">
      <w:pPr>
        <w:tabs>
          <w:tab w:val="left" w:pos="851"/>
        </w:tabs>
        <w:spacing w:line="560" w:lineRule="exact"/>
        <w:ind w:firstLineChars="200" w:firstLine="640"/>
        <w:rPr>
          <w:rFonts w:ascii="仿宋_GB2312" w:eastAsia="仿宋_GB2312" w:hAnsi="仿宋" w:cs="仿宋_GB2312" w:hint="eastAsia"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color w:val="000000"/>
          <w:sz w:val="32"/>
          <w:szCs w:val="32"/>
        </w:rPr>
        <w:t>（4）限定6分钟内完成，多于或少于1分钟内（含1分钟）不扣分。少于5分钟，每10秒（含1-10秒内）扣2分，以此类推； 超过7分钟不予计分。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（5）比赛物品准备（由组委会提供）。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a.白板、白板笔、白板擦；</w:t>
      </w:r>
    </w:p>
    <w:p w:rsidR="00464452" w:rsidRPr="00F45CF7" w:rsidRDefault="00464452" w:rsidP="00464452">
      <w:pPr>
        <w:spacing w:line="560" w:lineRule="exact"/>
        <w:ind w:firstLineChars="200" w:firstLine="640"/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</w:pPr>
      <w:r w:rsidRPr="00F45CF7">
        <w:rPr>
          <w:rFonts w:ascii="仿宋_GB2312" w:eastAsia="仿宋_GB2312" w:hAnsi="仿宋" w:cs="仿宋_GB2312" w:hint="eastAsia"/>
          <w:bCs/>
          <w:color w:val="000000"/>
          <w:sz w:val="32"/>
          <w:szCs w:val="32"/>
        </w:rPr>
        <w:t>b.电脑、投影仪等。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7E0409">
        <w:rPr>
          <w:rFonts w:ascii="仿宋" w:eastAsia="仿宋" w:hAnsi="仿宋" w:cs="仿宋_GB2312"/>
          <w:b/>
          <w:bCs/>
          <w:color w:val="000000"/>
          <w:sz w:val="32"/>
          <w:szCs w:val="32"/>
        </w:rPr>
        <w:br w:type="page"/>
      </w: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lastRenderedPageBreak/>
        <w:t>2016年深圳技能大赛——深圳市饭店业职业技能竞赛决赛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客房服务员（高级）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中式铺床评分表</w:t>
      </w:r>
    </w:p>
    <w:p w:rsidR="00464452" w:rsidRPr="00BD120D" w:rsidRDefault="00464452" w:rsidP="00464452">
      <w:pPr>
        <w:spacing w:line="300" w:lineRule="exact"/>
        <w:ind w:firstLineChars="50" w:firstLine="105"/>
        <w:rPr>
          <w:rFonts w:ascii="宋体" w:hAnsi="宋体"/>
          <w:szCs w:val="21"/>
        </w:rPr>
      </w:pPr>
      <w:r w:rsidRPr="00BD120D">
        <w:rPr>
          <w:rFonts w:ascii="宋体" w:hAnsi="宋体" w:hint="eastAsia"/>
          <w:color w:val="000000"/>
          <w:szCs w:val="21"/>
        </w:rPr>
        <w:t xml:space="preserve">选手编号：                                                   2016年   </w:t>
      </w:r>
      <w:r w:rsidRPr="00BD120D">
        <w:rPr>
          <w:rFonts w:ascii="宋体" w:hAnsi="宋体" w:hint="eastAsia"/>
          <w:szCs w:val="21"/>
        </w:rPr>
        <w:t>月   日</w:t>
      </w:r>
    </w:p>
    <w:tbl>
      <w:tblPr>
        <w:tblW w:w="535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74"/>
        <w:gridCol w:w="6783"/>
        <w:gridCol w:w="666"/>
        <w:gridCol w:w="699"/>
      </w:tblGrid>
      <w:tr w:rsidR="00464452" w:rsidRPr="00BD120D" w:rsidTr="00E12F52">
        <w:trPr>
          <w:trHeight w:val="330"/>
          <w:jc w:val="center"/>
        </w:trPr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项目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要  求  细  则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定分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扣分</w:t>
            </w: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仪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容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仪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 w:hint="eastAsia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表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（6分）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表情自然大方，面带微笑，注重礼节礼貌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工作服整洁、挺括，无破损、无丢扣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穿工作鞋，女士肉色丝袜，男士深色袜子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头发整洁，不凌乱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女士淡妆，男士不留胡须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不留长指甲，手部干净，不戴首饰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Cs/>
                <w:sz w:val="18"/>
                <w:szCs w:val="18"/>
              </w:rPr>
              <w:t>1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Cs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pacing w:val="-16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pacing w:val="-16"/>
                <w:sz w:val="18"/>
                <w:szCs w:val="18"/>
              </w:rPr>
              <w:t>整理床垫  （4分）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tabs>
                <w:tab w:val="left" w:pos="743"/>
                <w:tab w:val="left" w:pos="3159"/>
                <w:tab w:val="left" w:pos="4612"/>
              </w:tabs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位置正确、平整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铺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床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 w:hint="eastAsia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单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（20分）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一次抛单定位（两次扣2分，三次及以上不得分）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不偏离中线 (±1cm以内不扣分，±2cm扣2分，超出不得分)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床单正面朝上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床单表面及四周平整光滑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四角均匀、紧密，包角式样及角度一致（90度或45度）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6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铺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被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 w:hint="eastAsia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套</w:t>
            </w:r>
          </w:p>
          <w:p w:rsidR="00464452" w:rsidRPr="00BD120D" w:rsidRDefault="00464452" w:rsidP="00E12F52">
            <w:pPr>
              <w:ind w:firstLineChars="50" w:firstLine="90"/>
              <w:rPr>
                <w:rFonts w:ascii="宋体" w:hAnsi="宋体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（8分）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从床尾一次将被套甩开平铺在床上(两次抛单扣2分,三次及以上不得分)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被套正面朝上，外形平整挺括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被套开口在床尾（方向错不得分）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套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羽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绒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棉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被     （34分）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  <w:t>一次把羽绒被收回压入被套内，有序地将羽绒被打开（两次及以上不得分）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color w:val="000000"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color w:val="000000"/>
                <w:sz w:val="18"/>
                <w:szCs w:val="18"/>
              </w:rPr>
              <w:t>羽绒被入被套后一次抛开定位（整理两次扣2分，三次及以上不得分）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color w:val="000000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color w:val="000000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color w:val="000000"/>
                <w:sz w:val="18"/>
                <w:szCs w:val="18"/>
              </w:rPr>
              <w:t>羽绒被在被套内四角到位，饱满均匀、平展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color w:val="000000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被套口平整且要收口，被芯不外露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被套表面平整光滑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695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被套中线不偏离床的中心线 (±1cm以内不扣分，±2cm扣2分，超出不得分)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羽绒被与床头平行,被头翻折45公分(±1cm以内不扣分，±2cm扣2分，超出不得分)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被头无空心 (留空1cm以内不扣分，2cm扣2分，超出不得分)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3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床头留45公分(±1cm以内不扣分，±2cm扣2分，超出不得分)</w:t>
            </w:r>
            <w:r w:rsidRPr="00BD120D">
              <w:rPr>
                <w:rFonts w:ascii="宋体" w:hAnsi="宋体" w:cs="仿宋_GB2312"/>
                <w:sz w:val="18"/>
                <w:szCs w:val="18"/>
              </w:rPr>
              <w:t xml:space="preserve"> 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床尾棉被套住软垫,两侧距离相等,两角垂直、挺括一致，系好被带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lastRenderedPageBreak/>
              <w:t>枕</w:t>
            </w:r>
          </w:p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头     （12分）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四个角饱满到位，外形平整、挺括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50" w:firstLine="27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widowControl/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枕芯不外露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50" w:firstLine="27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枕头居中、枕边与床头平齐(±1cm以内不扣分，±2cm扣2分，超出不得分)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50" w:firstLine="27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枕头开口处统一（按规定朝向）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50" w:firstLine="27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widowControl/>
              <w:spacing w:line="280" w:lineRule="exact"/>
              <w:jc w:val="center"/>
              <w:rPr>
                <w:rFonts w:ascii="宋体" w:hAnsi="宋体" w:cs="仿宋_GB2312"/>
                <w:spacing w:val="-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装饰带  （6分）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装饰带距离床尾15cm</w:t>
            </w: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 xml:space="preserve"> (±1cm以内不扣分，±2cm扣2分，超出不得分)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50" w:firstLine="27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widowControl/>
              <w:spacing w:line="280" w:lineRule="exact"/>
              <w:jc w:val="center"/>
              <w:rPr>
                <w:rFonts w:ascii="宋体" w:hAnsi="宋体" w:cs="仿宋_GB2312" w:hint="eastAsia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装饰带两侧距离相等 (±1cm以内不扣分，±2cm扣1分,超出不得分)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60" w:lineRule="exact"/>
              <w:jc w:val="center"/>
              <w:rPr>
                <w:rFonts w:ascii="宋体" w:hAnsi="宋体" w:cs="宋体" w:hint="eastAsia"/>
                <w:bCs/>
                <w:sz w:val="18"/>
                <w:szCs w:val="18"/>
              </w:rPr>
            </w:pPr>
            <w:r w:rsidRPr="00BD120D">
              <w:rPr>
                <w:rFonts w:ascii="宋体" w:hAnsi="宋体" w:cs="宋体" w:hint="eastAsia"/>
                <w:bCs/>
                <w:sz w:val="18"/>
                <w:szCs w:val="18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50" w:firstLine="27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整体操作效果   （10分）</w:t>
            </w: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床面平整美观,三线对齐，床尾垂直挺括, 操作符合卫生标准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5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100" w:firstLine="18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操作过程中动作娴熟、敏捷，姿态优美，能体现岗位气质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sz w:val="18"/>
                <w:szCs w:val="18"/>
              </w:rPr>
              <w:t>5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280" w:lineRule="exact"/>
              <w:ind w:firstLineChars="200" w:firstLine="360"/>
              <w:rPr>
                <w:rFonts w:ascii="宋体" w:hAnsi="宋体" w:cs="仿宋_GB2312"/>
                <w:sz w:val="18"/>
                <w:szCs w:val="18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4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/>
                <w:sz w:val="18"/>
                <w:szCs w:val="18"/>
              </w:rPr>
              <w:t>不跑床、按床、跪床、跪地、绕床头、违反一次扣2分，以此类推</w:t>
            </w: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4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/>
                <w:sz w:val="18"/>
                <w:szCs w:val="18"/>
              </w:rPr>
              <w:t>操 作 时 间</w:t>
            </w: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4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/>
                <w:sz w:val="18"/>
                <w:szCs w:val="18"/>
              </w:rPr>
              <w:t>超 时 扣 分</w:t>
            </w: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425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 w:val="18"/>
                <w:szCs w:val="18"/>
              </w:rPr>
            </w:pPr>
            <w:r w:rsidRPr="00BD120D">
              <w:rPr>
                <w:rFonts w:ascii="宋体" w:hAnsi="宋体" w:cs="仿宋_GB2312" w:hint="eastAsia"/>
                <w:b/>
                <w:sz w:val="18"/>
                <w:szCs w:val="18"/>
              </w:rPr>
              <w:t>扣 分 合 计</w:t>
            </w:r>
          </w:p>
        </w:tc>
        <w:tc>
          <w:tcPr>
            <w:tcW w:w="74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4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/>
                <w:b/>
                <w:sz w:val="18"/>
                <w:szCs w:val="18"/>
              </w:rPr>
            </w:pPr>
            <w:r w:rsidRPr="00BD120D">
              <w:rPr>
                <w:rFonts w:ascii="宋体" w:hAnsi="宋体" w:hint="eastAsia"/>
                <w:b/>
                <w:sz w:val="18"/>
                <w:szCs w:val="18"/>
              </w:rPr>
              <w:t xml:space="preserve">           实 际 得 分</w:t>
            </w:r>
            <w:r w:rsidRPr="00BD120D">
              <w:rPr>
                <w:rFonts w:ascii="宋体" w:hAnsi="宋体" w:hint="eastAsia"/>
                <w:sz w:val="18"/>
                <w:szCs w:val="18"/>
              </w:rPr>
              <w:t xml:space="preserve"> (满分100分)</w:t>
            </w: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28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:rsidR="00464452" w:rsidRPr="00BD120D" w:rsidRDefault="00464452" w:rsidP="00464452">
      <w:pPr>
        <w:tabs>
          <w:tab w:val="left" w:pos="851"/>
        </w:tabs>
        <w:spacing w:line="460" w:lineRule="exact"/>
        <w:rPr>
          <w:rFonts w:ascii="宋体" w:hAnsi="宋体" w:cs="仿宋_GB2312"/>
          <w:sz w:val="18"/>
          <w:szCs w:val="18"/>
        </w:rPr>
      </w:pPr>
      <w:r w:rsidRPr="00BD120D">
        <w:rPr>
          <w:rFonts w:ascii="宋体" w:hAnsi="宋体" w:hint="eastAsia"/>
          <w:sz w:val="18"/>
          <w:szCs w:val="18"/>
        </w:rPr>
        <w:t>备注：限定操作时间5分钟，超时每10秒（含1-10秒内）扣2分，以此类推；</w:t>
      </w:r>
      <w:r w:rsidRPr="00BD120D">
        <w:rPr>
          <w:rFonts w:ascii="宋体" w:hAnsi="宋体" w:cs="仿宋_GB2312" w:hint="eastAsia"/>
          <w:sz w:val="18"/>
          <w:szCs w:val="18"/>
        </w:rPr>
        <w:t>超时1分钟，不予计分。</w:t>
      </w:r>
      <w:r w:rsidRPr="00BD120D">
        <w:rPr>
          <w:rFonts w:ascii="宋体" w:hAnsi="宋体" w:cs="仿宋_GB2312"/>
          <w:sz w:val="18"/>
          <w:szCs w:val="18"/>
        </w:rPr>
        <w:t xml:space="preserve"> </w:t>
      </w:r>
    </w:p>
    <w:p w:rsidR="00464452" w:rsidRPr="00BD120D" w:rsidRDefault="00464452" w:rsidP="00464452">
      <w:pPr>
        <w:spacing w:line="320" w:lineRule="exact"/>
        <w:ind w:leftChars="-342" w:left="-718" w:firstLineChars="400" w:firstLine="843"/>
        <w:rPr>
          <w:rFonts w:ascii="宋体" w:hAnsi="宋体" w:hint="eastAsia"/>
          <w:b/>
          <w:szCs w:val="21"/>
        </w:rPr>
      </w:pPr>
      <w:r w:rsidRPr="00BD120D">
        <w:rPr>
          <w:rFonts w:ascii="宋体" w:hAnsi="宋体" w:hint="eastAsia"/>
          <w:b/>
          <w:szCs w:val="21"/>
        </w:rPr>
        <w:t>裁判员：              计时员：               计分员：</w:t>
      </w:r>
    </w:p>
    <w:p w:rsidR="00464452" w:rsidRDefault="00464452" w:rsidP="00464452">
      <w:pPr>
        <w:spacing w:line="360" w:lineRule="auto"/>
        <w:rPr>
          <w:rFonts w:ascii="宋体" w:hAnsi="宋体" w:cs="仿宋_GB2312"/>
          <w:b/>
          <w:color w:val="FF0000"/>
          <w:sz w:val="28"/>
          <w:szCs w:val="28"/>
        </w:rPr>
      </w:pPr>
      <w:r w:rsidRPr="00BD120D">
        <w:rPr>
          <w:rFonts w:ascii="宋体" w:hAnsi="宋体" w:cs="仿宋_GB2312" w:hint="eastAsia"/>
          <w:b/>
          <w:sz w:val="28"/>
          <w:szCs w:val="28"/>
        </w:rPr>
        <w:t xml:space="preserve">  </w:t>
      </w:r>
      <w:r w:rsidRPr="00BD120D">
        <w:rPr>
          <w:rFonts w:ascii="宋体" w:hAnsi="宋体" w:cs="仿宋_GB2312" w:hint="eastAsia"/>
          <w:b/>
          <w:color w:val="FF0000"/>
          <w:sz w:val="28"/>
          <w:szCs w:val="28"/>
        </w:rPr>
        <w:t xml:space="preserve"> 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>
        <w:rPr>
          <w:rFonts w:ascii="宋体" w:hAnsi="宋体" w:cs="仿宋_GB2312"/>
          <w:b/>
          <w:color w:val="FF0000"/>
          <w:sz w:val="28"/>
          <w:szCs w:val="28"/>
        </w:rPr>
        <w:br w:type="page"/>
      </w: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lastRenderedPageBreak/>
        <w:t>2016年深圳技能大赛——深圳市饭店业职业技能竞赛决赛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客房服务员（高级）</w:t>
      </w:r>
    </w:p>
    <w:p w:rsidR="00464452" w:rsidRPr="00D944C2" w:rsidRDefault="00464452" w:rsidP="00464452">
      <w:pPr>
        <w:spacing w:line="360" w:lineRule="auto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开夜床服务评分表</w:t>
      </w:r>
    </w:p>
    <w:p w:rsidR="00464452" w:rsidRPr="00BD120D" w:rsidRDefault="00464452" w:rsidP="00464452">
      <w:pPr>
        <w:spacing w:line="300" w:lineRule="exact"/>
        <w:rPr>
          <w:rFonts w:ascii="宋体" w:hAnsi="宋体" w:cs="仿宋_GB2312"/>
          <w:color w:val="000000"/>
          <w:szCs w:val="21"/>
        </w:rPr>
      </w:pPr>
      <w:r w:rsidRPr="00BD120D">
        <w:rPr>
          <w:rFonts w:ascii="宋体" w:hAnsi="宋体" w:cs="仿宋_GB2312" w:hint="eastAsia"/>
          <w:color w:val="000000"/>
          <w:szCs w:val="21"/>
        </w:rPr>
        <w:t>选手编号：                                                     2016 年  月   日</w:t>
      </w:r>
    </w:p>
    <w:tbl>
      <w:tblPr>
        <w:tblW w:w="92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303"/>
        <w:gridCol w:w="6477"/>
        <w:gridCol w:w="820"/>
        <w:gridCol w:w="602"/>
      </w:tblGrid>
      <w:tr w:rsidR="00464452" w:rsidRPr="00BD120D" w:rsidTr="00E12F52">
        <w:trPr>
          <w:trHeight w:val="523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8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项目</w:t>
            </w: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8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要  求  细  则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80" w:lineRule="exact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 xml:space="preserve"> 定分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8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扣分</w:t>
            </w:r>
          </w:p>
        </w:tc>
      </w:tr>
      <w:tr w:rsidR="00464452" w:rsidRPr="00BD120D" w:rsidTr="00E12F52">
        <w:trPr>
          <w:trHeight w:val="565"/>
          <w:jc w:val="center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收床尾巾</w:t>
            </w: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在床侧收叠床尾巾，叠整齐并放置工作台上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4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</w:p>
        </w:tc>
      </w:tr>
      <w:tr w:rsidR="00464452" w:rsidRPr="00BD120D" w:rsidTr="00E12F52">
        <w:trPr>
          <w:trHeight w:val="565"/>
          <w:jc w:val="center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翻折棉被</w:t>
            </w: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将棉被翻折90度，要求一次到位(两次整理扣4分，三次不得分)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8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翻折边不偏离棉被中线（±1cm以内不扣分，±2cm扣5分，超出不得分）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10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斜边为90度和45度的翻折表面及四周平整光滑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szCs w:val="21"/>
              </w:rPr>
              <w:t>12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color w:val="000000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摆放</w:t>
            </w:r>
          </w:p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晚安致意品</w:t>
            </w: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晚安致意品符合卫生、安全要求，长宽高规格大小不超过30cm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12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晚安致意品设计制作体现创意、美观、别致、温馨。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12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晚安致意品装饰摆放位置恰当、美观。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8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铺脚毯</w:t>
            </w:r>
          </w:p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（地巾）</w:t>
            </w: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脚毯（地巾）正面朝上，短边与棉被翻折边线平齐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6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84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脚毯（地巾）长边与床侧平行，与床侧相距3公分（±1cm以内不扣分，±2cm扣4分，超出不得分）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8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脚毯（地巾）LOGO标志朝向正确，由内外往看方向朝前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6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摆放拖鞋</w:t>
            </w: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拖鞋内侧凸点间距3公分（±1cm以内不扣分，±2cm扣3分，超出不得分）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6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ind w:firstLine="315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val="523"/>
          <w:jc w:val="center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6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widowControl/>
              <w:spacing w:line="300" w:lineRule="exact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拖鞋四周对称，头朝前，开口向床侧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szCs w:val="21"/>
              </w:rPr>
            </w:pPr>
            <w:r w:rsidRPr="00BD120D">
              <w:rPr>
                <w:rFonts w:ascii="宋体" w:hAnsi="宋体" w:cs="仿宋_GB2312" w:hint="eastAsia"/>
                <w:szCs w:val="21"/>
              </w:rPr>
              <w:t>8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52" w:rsidRPr="00BD120D" w:rsidRDefault="00464452" w:rsidP="00E12F52">
            <w:pPr>
              <w:spacing w:line="300" w:lineRule="exact"/>
              <w:ind w:firstLine="315"/>
              <w:rPr>
                <w:rFonts w:ascii="宋体" w:hAnsi="宋体" w:cs="仿宋_GB2312"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7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不跑床、按床、跪床、不跪地、绕床（违反一次扣2分，以此类推）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7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操 作 时 间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7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超 时 扣 分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77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扣 分 合 计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  <w:tr w:rsidR="00464452" w:rsidRPr="00BD120D" w:rsidTr="00E12F52">
        <w:trPr>
          <w:trHeight w:hRule="exact" w:val="454"/>
          <w:jc w:val="center"/>
        </w:trPr>
        <w:tc>
          <w:tcPr>
            <w:tcW w:w="7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 xml:space="preserve">          实 际 得 分</w:t>
            </w:r>
            <w:r w:rsidRPr="00BD120D">
              <w:rPr>
                <w:rFonts w:ascii="宋体" w:hAnsi="宋体" w:cs="仿宋_GB2312" w:hint="eastAsia"/>
                <w:szCs w:val="21"/>
              </w:rPr>
              <w:t xml:space="preserve"> (满分100分)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4452" w:rsidRPr="00BD120D" w:rsidRDefault="00464452" w:rsidP="00E12F52">
            <w:pPr>
              <w:spacing w:line="300" w:lineRule="exact"/>
              <w:jc w:val="center"/>
              <w:rPr>
                <w:rFonts w:ascii="宋体" w:hAnsi="宋体" w:cs="仿宋_GB2312"/>
                <w:b/>
                <w:szCs w:val="21"/>
              </w:rPr>
            </w:pPr>
          </w:p>
        </w:tc>
      </w:tr>
    </w:tbl>
    <w:p w:rsidR="00464452" w:rsidRPr="00BD120D" w:rsidRDefault="00464452" w:rsidP="00464452">
      <w:pPr>
        <w:tabs>
          <w:tab w:val="left" w:pos="851"/>
        </w:tabs>
        <w:spacing w:line="460" w:lineRule="exact"/>
        <w:rPr>
          <w:rFonts w:ascii="宋体" w:hAnsi="宋体" w:cs="仿宋_GB2312"/>
          <w:szCs w:val="21"/>
        </w:rPr>
      </w:pPr>
      <w:r w:rsidRPr="00BD120D">
        <w:rPr>
          <w:rFonts w:ascii="宋体" w:hAnsi="宋体" w:cs="仿宋_GB2312" w:hint="eastAsia"/>
          <w:szCs w:val="21"/>
        </w:rPr>
        <w:t>备注：限定操作时间2分30秒，超时每10秒（含1-10秒内）扣2分，以此类推，超时1分钟不予计分。</w:t>
      </w:r>
    </w:p>
    <w:p w:rsidR="00464452" w:rsidRPr="00BD120D" w:rsidRDefault="00464452" w:rsidP="00464452">
      <w:pPr>
        <w:spacing w:line="460" w:lineRule="exact"/>
        <w:ind w:leftChars="-342" w:left="-718" w:firstLineChars="400" w:firstLine="843"/>
        <w:rPr>
          <w:rFonts w:ascii="宋体" w:hAnsi="宋体" w:cs="仿宋_GB2312" w:hint="eastAsia"/>
          <w:b/>
          <w:szCs w:val="21"/>
        </w:rPr>
      </w:pPr>
      <w:r w:rsidRPr="00BD120D">
        <w:rPr>
          <w:rFonts w:ascii="宋体" w:hAnsi="宋体" w:cs="仿宋_GB2312" w:hint="eastAsia"/>
          <w:b/>
          <w:szCs w:val="21"/>
        </w:rPr>
        <w:t>裁判员：                   计时员：                 计分员：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>
        <w:rPr>
          <w:rFonts w:ascii="宋体" w:hAnsi="宋体" w:cs="仿宋_GB2312"/>
          <w:b/>
          <w:szCs w:val="21"/>
        </w:rPr>
        <w:br w:type="page"/>
      </w: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lastRenderedPageBreak/>
        <w:t>2016年深圳技能大赛——深圳市饭店业职业技能竞赛决赛</w:t>
      </w:r>
    </w:p>
    <w:p w:rsidR="0046445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客房服务员（高级）</w:t>
      </w:r>
    </w:p>
    <w:p w:rsidR="00464452" w:rsidRPr="00D944C2" w:rsidRDefault="00464452" w:rsidP="00464452">
      <w:pPr>
        <w:spacing w:line="500" w:lineRule="exact"/>
        <w:jc w:val="center"/>
        <w:rPr>
          <w:rFonts w:ascii="方正小标宋简体" w:eastAsia="方正小标宋简体" w:hAnsi="宋体"/>
          <w:color w:val="000000"/>
          <w:sz w:val="32"/>
          <w:szCs w:val="28"/>
        </w:rPr>
      </w:pPr>
      <w:r w:rsidRPr="00D944C2">
        <w:rPr>
          <w:rFonts w:ascii="方正小标宋简体" w:eastAsia="方正小标宋简体" w:hAnsi="宋体" w:hint="eastAsia"/>
          <w:color w:val="000000"/>
          <w:sz w:val="32"/>
          <w:szCs w:val="28"/>
        </w:rPr>
        <w:t>模拟授课评分表</w:t>
      </w:r>
    </w:p>
    <w:p w:rsidR="00464452" w:rsidRPr="00BD120D" w:rsidRDefault="00464452" w:rsidP="00464452">
      <w:pPr>
        <w:spacing w:line="520" w:lineRule="exact"/>
        <w:rPr>
          <w:rFonts w:ascii="宋体" w:hAnsi="宋体"/>
          <w:color w:val="000000"/>
          <w:sz w:val="24"/>
        </w:rPr>
      </w:pPr>
      <w:r w:rsidRPr="00BD120D">
        <w:rPr>
          <w:rFonts w:ascii="宋体" w:hAnsi="宋体" w:hint="eastAsia"/>
          <w:color w:val="000000"/>
          <w:sz w:val="24"/>
        </w:rPr>
        <w:t>选手编号：                                            2016年   月   日</w:t>
      </w:r>
    </w:p>
    <w:tbl>
      <w:tblPr>
        <w:tblW w:w="9283" w:type="dxa"/>
        <w:jc w:val="center"/>
        <w:tblInd w:w="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19"/>
        <w:gridCol w:w="1276"/>
        <w:gridCol w:w="4765"/>
        <w:gridCol w:w="850"/>
        <w:gridCol w:w="773"/>
      </w:tblGrid>
      <w:tr w:rsidR="00464452" w:rsidRPr="00BD120D" w:rsidTr="00E12F52">
        <w:trPr>
          <w:jc w:val="center"/>
        </w:trPr>
        <w:tc>
          <w:tcPr>
            <w:tcW w:w="1619" w:type="dxa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比赛内容</w:t>
            </w:r>
          </w:p>
        </w:tc>
        <w:tc>
          <w:tcPr>
            <w:tcW w:w="1276" w:type="dxa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评分标准</w:t>
            </w:r>
          </w:p>
        </w:tc>
        <w:tc>
          <w:tcPr>
            <w:tcW w:w="4765" w:type="dxa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评分细则</w:t>
            </w:r>
          </w:p>
        </w:tc>
        <w:tc>
          <w:tcPr>
            <w:tcW w:w="850" w:type="dxa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定分</w:t>
            </w:r>
          </w:p>
        </w:tc>
        <w:tc>
          <w:tcPr>
            <w:tcW w:w="773" w:type="dxa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扣分</w:t>
            </w:r>
          </w:p>
        </w:tc>
      </w:tr>
      <w:tr w:rsidR="00464452" w:rsidRPr="00BD120D" w:rsidTr="00E12F52">
        <w:trPr>
          <w:trHeight w:val="651"/>
          <w:jc w:val="center"/>
        </w:trPr>
        <w:tc>
          <w:tcPr>
            <w:tcW w:w="1619" w:type="dxa"/>
            <w:vMerge w:val="restart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b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color w:val="000000"/>
                <w:kern w:val="0"/>
                <w:szCs w:val="21"/>
              </w:rPr>
              <w:t>模拟授课</w:t>
            </w:r>
          </w:p>
        </w:tc>
        <w:tc>
          <w:tcPr>
            <w:tcW w:w="1276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课程内容</w:t>
            </w:r>
          </w:p>
        </w:tc>
        <w:tc>
          <w:tcPr>
            <w:tcW w:w="4765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课程内容全面、正确、重点突出</w:t>
            </w:r>
          </w:p>
        </w:tc>
        <w:tc>
          <w:tcPr>
            <w:tcW w:w="850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773" w:type="dxa"/>
            <w:vAlign w:val="center"/>
          </w:tcPr>
          <w:p w:rsidR="00464452" w:rsidRPr="00BD120D" w:rsidRDefault="00464452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705"/>
          <w:jc w:val="center"/>
        </w:trPr>
        <w:tc>
          <w:tcPr>
            <w:tcW w:w="1619" w:type="dxa"/>
            <w:vMerge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 w:hint="eastAsia"/>
                <w:b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讲解清楚</w:t>
            </w:r>
          </w:p>
        </w:tc>
        <w:tc>
          <w:tcPr>
            <w:tcW w:w="4765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讲解内容清楚、易懂，有条理</w:t>
            </w:r>
          </w:p>
        </w:tc>
        <w:tc>
          <w:tcPr>
            <w:tcW w:w="850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773" w:type="dxa"/>
            <w:vAlign w:val="center"/>
          </w:tcPr>
          <w:p w:rsidR="00464452" w:rsidRPr="00BD120D" w:rsidRDefault="00464452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686"/>
          <w:jc w:val="center"/>
        </w:trPr>
        <w:tc>
          <w:tcPr>
            <w:tcW w:w="1619" w:type="dxa"/>
            <w:vMerge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 w:hint="eastAsia"/>
                <w:b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语言规范</w:t>
            </w:r>
          </w:p>
        </w:tc>
        <w:tc>
          <w:tcPr>
            <w:tcW w:w="4765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语言运用合理，规范恰当，大方自然，有艺术性</w:t>
            </w:r>
          </w:p>
        </w:tc>
        <w:tc>
          <w:tcPr>
            <w:tcW w:w="850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773" w:type="dxa"/>
            <w:vAlign w:val="center"/>
          </w:tcPr>
          <w:p w:rsidR="00464452" w:rsidRPr="00BD120D" w:rsidRDefault="00464452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710"/>
          <w:jc w:val="center"/>
        </w:trPr>
        <w:tc>
          <w:tcPr>
            <w:tcW w:w="1619" w:type="dxa"/>
            <w:vMerge/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板书工整</w:t>
            </w:r>
          </w:p>
        </w:tc>
        <w:tc>
          <w:tcPr>
            <w:tcW w:w="4765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板书工整、注意仪容、仪表</w:t>
            </w:r>
          </w:p>
        </w:tc>
        <w:tc>
          <w:tcPr>
            <w:tcW w:w="850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 w:hint="eastAsia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73" w:type="dxa"/>
            <w:vAlign w:val="center"/>
          </w:tcPr>
          <w:p w:rsidR="00464452" w:rsidRPr="00BD120D" w:rsidRDefault="00464452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693"/>
          <w:jc w:val="center"/>
        </w:trPr>
        <w:tc>
          <w:tcPr>
            <w:tcW w:w="1619" w:type="dxa"/>
            <w:vMerge/>
            <w:vAlign w:val="center"/>
          </w:tcPr>
          <w:p w:rsidR="00464452" w:rsidRPr="00BD120D" w:rsidRDefault="00464452" w:rsidP="00E12F52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辅助教学</w:t>
            </w:r>
          </w:p>
        </w:tc>
        <w:tc>
          <w:tcPr>
            <w:tcW w:w="4765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宋体" w:hint="eastAsia"/>
                <w:color w:val="000000"/>
                <w:kern w:val="0"/>
                <w:szCs w:val="21"/>
              </w:rPr>
              <w:t>使用PPT、图片教学</w:t>
            </w:r>
          </w:p>
        </w:tc>
        <w:tc>
          <w:tcPr>
            <w:tcW w:w="850" w:type="dxa"/>
            <w:vAlign w:val="center"/>
          </w:tcPr>
          <w:p w:rsidR="00464452" w:rsidRPr="00BD120D" w:rsidRDefault="00464452" w:rsidP="00E12F52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73" w:type="dxa"/>
            <w:vAlign w:val="center"/>
          </w:tcPr>
          <w:p w:rsidR="00464452" w:rsidRPr="00BD120D" w:rsidRDefault="00464452" w:rsidP="00E12F52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701"/>
          <w:jc w:val="center"/>
        </w:trPr>
        <w:tc>
          <w:tcPr>
            <w:tcW w:w="7660" w:type="dxa"/>
            <w:gridSpan w:val="3"/>
            <w:vAlign w:val="center"/>
          </w:tcPr>
          <w:p w:rsidR="00464452" w:rsidRPr="00BD120D" w:rsidRDefault="00464452" w:rsidP="00E12F52">
            <w:pPr>
              <w:widowControl/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操 作 时 间</w:t>
            </w:r>
          </w:p>
        </w:tc>
        <w:tc>
          <w:tcPr>
            <w:tcW w:w="1623" w:type="dxa"/>
            <w:gridSpan w:val="2"/>
            <w:vAlign w:val="center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697"/>
          <w:jc w:val="center"/>
        </w:trPr>
        <w:tc>
          <w:tcPr>
            <w:tcW w:w="7660" w:type="dxa"/>
            <w:gridSpan w:val="3"/>
            <w:vAlign w:val="center"/>
          </w:tcPr>
          <w:p w:rsidR="00464452" w:rsidRPr="00BD120D" w:rsidRDefault="00464452" w:rsidP="00E12F52">
            <w:pPr>
              <w:widowControl/>
              <w:spacing w:line="58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超 时 扣 分</w:t>
            </w:r>
          </w:p>
        </w:tc>
        <w:tc>
          <w:tcPr>
            <w:tcW w:w="1623" w:type="dxa"/>
            <w:gridSpan w:val="2"/>
            <w:vAlign w:val="center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693"/>
          <w:jc w:val="center"/>
        </w:trPr>
        <w:tc>
          <w:tcPr>
            <w:tcW w:w="7660" w:type="dxa"/>
            <w:gridSpan w:val="3"/>
            <w:vAlign w:val="center"/>
          </w:tcPr>
          <w:p w:rsidR="00464452" w:rsidRPr="00BD120D" w:rsidRDefault="00464452" w:rsidP="00E12F52">
            <w:pPr>
              <w:widowControl/>
              <w:spacing w:line="580" w:lineRule="exact"/>
              <w:jc w:val="center"/>
              <w:rPr>
                <w:rFonts w:ascii="宋体" w:hAnsi="宋体" w:cs="仿宋_GB2312" w:hint="eastAsia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扣 分 合 计</w:t>
            </w:r>
          </w:p>
        </w:tc>
        <w:tc>
          <w:tcPr>
            <w:tcW w:w="1623" w:type="dxa"/>
            <w:gridSpan w:val="2"/>
            <w:vAlign w:val="center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464452" w:rsidRPr="00BD120D" w:rsidTr="00E12F52">
        <w:trPr>
          <w:trHeight w:val="702"/>
          <w:jc w:val="center"/>
        </w:trPr>
        <w:tc>
          <w:tcPr>
            <w:tcW w:w="7660" w:type="dxa"/>
            <w:gridSpan w:val="3"/>
            <w:vAlign w:val="center"/>
          </w:tcPr>
          <w:p w:rsidR="00464452" w:rsidRPr="00BD120D" w:rsidRDefault="00464452" w:rsidP="00E12F52">
            <w:pPr>
              <w:widowControl/>
              <w:spacing w:line="580" w:lineRule="exact"/>
              <w:jc w:val="center"/>
              <w:rPr>
                <w:rFonts w:ascii="宋体" w:hAnsi="宋体" w:cs="仿宋_GB2312" w:hint="eastAsia"/>
                <w:b/>
                <w:szCs w:val="21"/>
              </w:rPr>
            </w:pPr>
            <w:r w:rsidRPr="00BD120D">
              <w:rPr>
                <w:rFonts w:ascii="宋体" w:hAnsi="宋体" w:cs="仿宋_GB2312" w:hint="eastAsia"/>
                <w:b/>
                <w:szCs w:val="21"/>
              </w:rPr>
              <w:t>实 际 得 分</w:t>
            </w:r>
            <w:r w:rsidRPr="00BD120D">
              <w:rPr>
                <w:rFonts w:ascii="宋体" w:hAnsi="宋体" w:cs="仿宋_GB2312" w:hint="eastAsia"/>
                <w:szCs w:val="21"/>
              </w:rPr>
              <w:t xml:space="preserve"> (满分100分)</w:t>
            </w:r>
          </w:p>
        </w:tc>
        <w:tc>
          <w:tcPr>
            <w:tcW w:w="1623" w:type="dxa"/>
            <w:gridSpan w:val="2"/>
            <w:vAlign w:val="center"/>
          </w:tcPr>
          <w:p w:rsidR="00464452" w:rsidRPr="00BD120D" w:rsidRDefault="00464452" w:rsidP="00E12F52">
            <w:pPr>
              <w:spacing w:line="58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</w:p>
        </w:tc>
      </w:tr>
    </w:tbl>
    <w:p w:rsidR="00464452" w:rsidRPr="00BD120D" w:rsidRDefault="00464452" w:rsidP="00464452">
      <w:pPr>
        <w:tabs>
          <w:tab w:val="left" w:pos="851"/>
        </w:tabs>
        <w:spacing w:line="460" w:lineRule="exact"/>
        <w:rPr>
          <w:rFonts w:ascii="宋体" w:hAnsi="宋体" w:cs="仿宋_GB2312" w:hint="eastAsia"/>
          <w:szCs w:val="21"/>
        </w:rPr>
      </w:pPr>
      <w:r w:rsidRPr="00BD120D">
        <w:rPr>
          <w:rFonts w:ascii="宋体" w:hAnsi="宋体" w:cs="仿宋_GB2312" w:hint="eastAsia"/>
          <w:szCs w:val="21"/>
        </w:rPr>
        <w:t>备注：限定6分钟内完成，多于或少于1分钟内（含1分钟）不扣分。少于5分钟，每10秒（含1-10秒内）扣2分，以此类推； 超过7分钟不予计分。</w:t>
      </w:r>
    </w:p>
    <w:p w:rsidR="00464452" w:rsidRPr="00BD120D" w:rsidRDefault="00464452" w:rsidP="00464452">
      <w:pPr>
        <w:tabs>
          <w:tab w:val="left" w:pos="851"/>
        </w:tabs>
        <w:spacing w:line="460" w:lineRule="exact"/>
        <w:rPr>
          <w:rFonts w:ascii="宋体" w:hAnsi="宋体" w:cs="仿宋_GB2312"/>
          <w:szCs w:val="21"/>
        </w:rPr>
      </w:pPr>
    </w:p>
    <w:p w:rsidR="00464452" w:rsidRPr="00BD120D" w:rsidRDefault="00464452" w:rsidP="00464452">
      <w:pPr>
        <w:spacing w:line="460" w:lineRule="exact"/>
        <w:ind w:leftChars="-342" w:left="-718" w:firstLineChars="400" w:firstLine="843"/>
        <w:rPr>
          <w:rFonts w:ascii="宋体" w:hAnsi="宋体" w:cs="仿宋_GB2312" w:hint="eastAsia"/>
          <w:b/>
          <w:szCs w:val="21"/>
        </w:rPr>
      </w:pPr>
      <w:r w:rsidRPr="00BD120D">
        <w:rPr>
          <w:rFonts w:ascii="宋体" w:hAnsi="宋体" w:cs="仿宋_GB2312" w:hint="eastAsia"/>
          <w:b/>
          <w:szCs w:val="21"/>
        </w:rPr>
        <w:t>裁判员：                   计时员：                 计分员：</w:t>
      </w:r>
    </w:p>
    <w:p w:rsidR="0082248F" w:rsidRDefault="0082248F" w:rsidP="00464452"/>
    <w:sectPr w:rsidR="0082248F" w:rsidSect="008224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180E" w:rsidRDefault="00EC180E" w:rsidP="00464452">
      <w:r>
        <w:separator/>
      </w:r>
    </w:p>
  </w:endnote>
  <w:endnote w:type="continuationSeparator" w:id="0">
    <w:p w:rsidR="00EC180E" w:rsidRDefault="00EC180E" w:rsidP="004644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180E" w:rsidRDefault="00EC180E" w:rsidP="00464452">
      <w:r>
        <w:separator/>
      </w:r>
    </w:p>
  </w:footnote>
  <w:footnote w:type="continuationSeparator" w:id="0">
    <w:p w:rsidR="00EC180E" w:rsidRDefault="00EC180E" w:rsidP="0046445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64452"/>
    <w:rsid w:val="0001277C"/>
    <w:rsid w:val="00021BE9"/>
    <w:rsid w:val="00030284"/>
    <w:rsid w:val="000348B2"/>
    <w:rsid w:val="000541B0"/>
    <w:rsid w:val="0006341F"/>
    <w:rsid w:val="000678DA"/>
    <w:rsid w:val="000712D1"/>
    <w:rsid w:val="00087479"/>
    <w:rsid w:val="00091C40"/>
    <w:rsid w:val="00096507"/>
    <w:rsid w:val="000C3E48"/>
    <w:rsid w:val="000D7472"/>
    <w:rsid w:val="000E4043"/>
    <w:rsid w:val="0010410D"/>
    <w:rsid w:val="001231D0"/>
    <w:rsid w:val="00133026"/>
    <w:rsid w:val="0014075A"/>
    <w:rsid w:val="00163511"/>
    <w:rsid w:val="00175E95"/>
    <w:rsid w:val="00177F67"/>
    <w:rsid w:val="0018513C"/>
    <w:rsid w:val="00192C68"/>
    <w:rsid w:val="001A2001"/>
    <w:rsid w:val="001C36AD"/>
    <w:rsid w:val="001C56E2"/>
    <w:rsid w:val="001D000C"/>
    <w:rsid w:val="001E04BD"/>
    <w:rsid w:val="001E47B0"/>
    <w:rsid w:val="001E7B36"/>
    <w:rsid w:val="001F653A"/>
    <w:rsid w:val="002024E4"/>
    <w:rsid w:val="00207956"/>
    <w:rsid w:val="00211C9B"/>
    <w:rsid w:val="0022036A"/>
    <w:rsid w:val="00233208"/>
    <w:rsid w:val="00240530"/>
    <w:rsid w:val="00246B91"/>
    <w:rsid w:val="0025346B"/>
    <w:rsid w:val="00273590"/>
    <w:rsid w:val="00287DB3"/>
    <w:rsid w:val="00290E88"/>
    <w:rsid w:val="002A37F7"/>
    <w:rsid w:val="002B2733"/>
    <w:rsid w:val="002B74BC"/>
    <w:rsid w:val="002B77FE"/>
    <w:rsid w:val="002C2EB9"/>
    <w:rsid w:val="002C6316"/>
    <w:rsid w:val="002E1999"/>
    <w:rsid w:val="002F6580"/>
    <w:rsid w:val="00314F50"/>
    <w:rsid w:val="00325231"/>
    <w:rsid w:val="00331C81"/>
    <w:rsid w:val="0033308A"/>
    <w:rsid w:val="003433C0"/>
    <w:rsid w:val="00345F5B"/>
    <w:rsid w:val="0035492B"/>
    <w:rsid w:val="00364C63"/>
    <w:rsid w:val="00370496"/>
    <w:rsid w:val="00375C9B"/>
    <w:rsid w:val="00377303"/>
    <w:rsid w:val="00391802"/>
    <w:rsid w:val="00393FAA"/>
    <w:rsid w:val="003A348F"/>
    <w:rsid w:val="003B3451"/>
    <w:rsid w:val="003C44AA"/>
    <w:rsid w:val="003E37D6"/>
    <w:rsid w:val="003F1C6F"/>
    <w:rsid w:val="004013A9"/>
    <w:rsid w:val="00402486"/>
    <w:rsid w:val="00405280"/>
    <w:rsid w:val="00407BAF"/>
    <w:rsid w:val="00412B6C"/>
    <w:rsid w:val="00464452"/>
    <w:rsid w:val="00474428"/>
    <w:rsid w:val="00485DF0"/>
    <w:rsid w:val="004A6ED7"/>
    <w:rsid w:val="004B0922"/>
    <w:rsid w:val="004C6B29"/>
    <w:rsid w:val="004D662B"/>
    <w:rsid w:val="004E386C"/>
    <w:rsid w:val="004F0E1B"/>
    <w:rsid w:val="004F33A5"/>
    <w:rsid w:val="005059E6"/>
    <w:rsid w:val="00511D95"/>
    <w:rsid w:val="00521F26"/>
    <w:rsid w:val="005263D5"/>
    <w:rsid w:val="00541784"/>
    <w:rsid w:val="00555220"/>
    <w:rsid w:val="00570276"/>
    <w:rsid w:val="00575780"/>
    <w:rsid w:val="005B2821"/>
    <w:rsid w:val="005B77DC"/>
    <w:rsid w:val="005F3012"/>
    <w:rsid w:val="005F7127"/>
    <w:rsid w:val="00603B50"/>
    <w:rsid w:val="00612E88"/>
    <w:rsid w:val="00616315"/>
    <w:rsid w:val="0062480A"/>
    <w:rsid w:val="0063192C"/>
    <w:rsid w:val="006319C3"/>
    <w:rsid w:val="00636433"/>
    <w:rsid w:val="00637472"/>
    <w:rsid w:val="00643CCB"/>
    <w:rsid w:val="006451F1"/>
    <w:rsid w:val="00646F6B"/>
    <w:rsid w:val="006563EE"/>
    <w:rsid w:val="00674E7C"/>
    <w:rsid w:val="00690E99"/>
    <w:rsid w:val="006A2404"/>
    <w:rsid w:val="006A5156"/>
    <w:rsid w:val="006A64A7"/>
    <w:rsid w:val="006C5901"/>
    <w:rsid w:val="006D3C85"/>
    <w:rsid w:val="006E0813"/>
    <w:rsid w:val="006F3A6F"/>
    <w:rsid w:val="0073088F"/>
    <w:rsid w:val="007601CA"/>
    <w:rsid w:val="00766D76"/>
    <w:rsid w:val="00766EFB"/>
    <w:rsid w:val="00770136"/>
    <w:rsid w:val="00781F31"/>
    <w:rsid w:val="00785DD6"/>
    <w:rsid w:val="00786D53"/>
    <w:rsid w:val="00796A03"/>
    <w:rsid w:val="007A3B27"/>
    <w:rsid w:val="007A73F8"/>
    <w:rsid w:val="007A7B92"/>
    <w:rsid w:val="007D029F"/>
    <w:rsid w:val="007E3D97"/>
    <w:rsid w:val="007F1469"/>
    <w:rsid w:val="0081128D"/>
    <w:rsid w:val="008175EA"/>
    <w:rsid w:val="0082141D"/>
    <w:rsid w:val="0082248F"/>
    <w:rsid w:val="00841A96"/>
    <w:rsid w:val="008467CF"/>
    <w:rsid w:val="0085038E"/>
    <w:rsid w:val="008530E7"/>
    <w:rsid w:val="0086337D"/>
    <w:rsid w:val="00865861"/>
    <w:rsid w:val="008724A2"/>
    <w:rsid w:val="008B258B"/>
    <w:rsid w:val="008B5356"/>
    <w:rsid w:val="008B6117"/>
    <w:rsid w:val="008F5D69"/>
    <w:rsid w:val="00905C1D"/>
    <w:rsid w:val="009208DC"/>
    <w:rsid w:val="00920F24"/>
    <w:rsid w:val="00956232"/>
    <w:rsid w:val="009621EB"/>
    <w:rsid w:val="00962D0D"/>
    <w:rsid w:val="00970AC9"/>
    <w:rsid w:val="00971521"/>
    <w:rsid w:val="009805C6"/>
    <w:rsid w:val="00981735"/>
    <w:rsid w:val="00991836"/>
    <w:rsid w:val="009A182A"/>
    <w:rsid w:val="009A6535"/>
    <w:rsid w:val="009A7858"/>
    <w:rsid w:val="009B0FC8"/>
    <w:rsid w:val="009B28F1"/>
    <w:rsid w:val="009C1DA2"/>
    <w:rsid w:val="009E7FF0"/>
    <w:rsid w:val="009F71DB"/>
    <w:rsid w:val="00A0029D"/>
    <w:rsid w:val="00A05DF4"/>
    <w:rsid w:val="00A34DD0"/>
    <w:rsid w:val="00A42B36"/>
    <w:rsid w:val="00A43904"/>
    <w:rsid w:val="00A6013F"/>
    <w:rsid w:val="00A65B81"/>
    <w:rsid w:val="00A7788C"/>
    <w:rsid w:val="00A83CE3"/>
    <w:rsid w:val="00AB1ED9"/>
    <w:rsid w:val="00AB6630"/>
    <w:rsid w:val="00AD237F"/>
    <w:rsid w:val="00B2122A"/>
    <w:rsid w:val="00B32FBF"/>
    <w:rsid w:val="00B42238"/>
    <w:rsid w:val="00B54578"/>
    <w:rsid w:val="00B705E1"/>
    <w:rsid w:val="00B70EF5"/>
    <w:rsid w:val="00B73C3B"/>
    <w:rsid w:val="00B8709C"/>
    <w:rsid w:val="00BC2FC1"/>
    <w:rsid w:val="00BD2F4B"/>
    <w:rsid w:val="00BD69AC"/>
    <w:rsid w:val="00C06174"/>
    <w:rsid w:val="00C069BD"/>
    <w:rsid w:val="00C116CE"/>
    <w:rsid w:val="00C16AA5"/>
    <w:rsid w:val="00C16CBF"/>
    <w:rsid w:val="00C22F0C"/>
    <w:rsid w:val="00C25AB6"/>
    <w:rsid w:val="00C31E3B"/>
    <w:rsid w:val="00C340F5"/>
    <w:rsid w:val="00C34505"/>
    <w:rsid w:val="00C52206"/>
    <w:rsid w:val="00C60E54"/>
    <w:rsid w:val="00C64C61"/>
    <w:rsid w:val="00CB284D"/>
    <w:rsid w:val="00CB4856"/>
    <w:rsid w:val="00CB7125"/>
    <w:rsid w:val="00CC2E60"/>
    <w:rsid w:val="00CD1D62"/>
    <w:rsid w:val="00CD28E5"/>
    <w:rsid w:val="00CF10BF"/>
    <w:rsid w:val="00D0258D"/>
    <w:rsid w:val="00D1233A"/>
    <w:rsid w:val="00D12471"/>
    <w:rsid w:val="00D41885"/>
    <w:rsid w:val="00D46107"/>
    <w:rsid w:val="00D874B3"/>
    <w:rsid w:val="00D92236"/>
    <w:rsid w:val="00D95196"/>
    <w:rsid w:val="00DA2334"/>
    <w:rsid w:val="00DA27F9"/>
    <w:rsid w:val="00DA39DF"/>
    <w:rsid w:val="00DB1830"/>
    <w:rsid w:val="00DC48CD"/>
    <w:rsid w:val="00DD25B8"/>
    <w:rsid w:val="00DE2BF6"/>
    <w:rsid w:val="00DE3B46"/>
    <w:rsid w:val="00DF721C"/>
    <w:rsid w:val="00E00128"/>
    <w:rsid w:val="00E01712"/>
    <w:rsid w:val="00E108F5"/>
    <w:rsid w:val="00E10BC7"/>
    <w:rsid w:val="00E37BB0"/>
    <w:rsid w:val="00E75049"/>
    <w:rsid w:val="00E81E65"/>
    <w:rsid w:val="00EB34A2"/>
    <w:rsid w:val="00EC180E"/>
    <w:rsid w:val="00ED419B"/>
    <w:rsid w:val="00ED7D56"/>
    <w:rsid w:val="00EE16C0"/>
    <w:rsid w:val="00EE6E51"/>
    <w:rsid w:val="00EF1B7C"/>
    <w:rsid w:val="00EF5827"/>
    <w:rsid w:val="00F1182C"/>
    <w:rsid w:val="00F36784"/>
    <w:rsid w:val="00F375B4"/>
    <w:rsid w:val="00F419C8"/>
    <w:rsid w:val="00F45FC0"/>
    <w:rsid w:val="00F4641F"/>
    <w:rsid w:val="00F62086"/>
    <w:rsid w:val="00F634F7"/>
    <w:rsid w:val="00F76F87"/>
    <w:rsid w:val="00F8116B"/>
    <w:rsid w:val="00F90992"/>
    <w:rsid w:val="00F93F2B"/>
    <w:rsid w:val="00F9447C"/>
    <w:rsid w:val="00FB6AED"/>
    <w:rsid w:val="00FB6FEE"/>
    <w:rsid w:val="00FC0E2E"/>
    <w:rsid w:val="00FD39F9"/>
    <w:rsid w:val="00FD3C70"/>
    <w:rsid w:val="00FE53D2"/>
    <w:rsid w:val="00FE5537"/>
    <w:rsid w:val="00FF7E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45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644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6445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6445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6445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752</Words>
  <Characters>4293</Characters>
  <Application>Microsoft Office Word</Application>
  <DocSecurity>0</DocSecurity>
  <Lines>35</Lines>
  <Paragraphs>10</Paragraphs>
  <ScaleCrop>false</ScaleCrop>
  <Company/>
  <LinksUpToDate>false</LinksUpToDate>
  <CharactersWithSpaces>5035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孔磊杰</dc:creator>
  <cp:keywords/>
  <dc:description/>
  <cp:lastModifiedBy>孔磊杰</cp:lastModifiedBy>
  <cp:revision>2</cp:revision>
  <dcterms:created xsi:type="dcterms:W3CDTF">2016-09-01T06:23:00Z</dcterms:created>
  <dcterms:modified xsi:type="dcterms:W3CDTF">2016-09-01T06:23:00Z</dcterms:modified>
</cp:coreProperties>
</file>