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深圳市技师工作站建设实施方案</w:t>
      </w:r>
    </w:p>
    <w:p>
      <w:pPr>
        <w:spacing w:line="560" w:lineRule="exact"/>
        <w:jc w:val="center"/>
        <w:rPr>
          <w:rFonts w:ascii="仿宋_GB2312" w:hAnsi="宋体" w:eastAsia="仿宋_GB2312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黑体" w:hAnsi="楷体" w:eastAsia="黑体"/>
          <w:sz w:val="32"/>
          <w:szCs w:val="32"/>
        </w:rPr>
      </w:pPr>
      <w:r>
        <w:rPr>
          <w:rFonts w:hint="eastAsia" w:ascii="黑体" w:hAnsi="楷体" w:eastAsia="黑体"/>
          <w:sz w:val="32"/>
          <w:szCs w:val="32"/>
        </w:rPr>
        <w:t>一、目标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　建立技师工作站，充分发挥行业、企业集团或科研生产型事业单位高技能人才的作用，采取名师带徒等方式加快培养高技能人才；探索深化校企合作培养高技能人才的新途径、新模式。从2016年开始，每年新创建“深圳市技师工作站”15个左右，到2020年建成技师工作站150个。</w:t>
      </w:r>
    </w:p>
    <w:p>
      <w:pPr>
        <w:spacing w:line="560" w:lineRule="exact"/>
        <w:ind w:firstLine="720" w:firstLineChars="225"/>
        <w:rPr>
          <w:rFonts w:ascii="黑体" w:hAnsi="楷体" w:eastAsia="黑体"/>
          <w:sz w:val="32"/>
          <w:szCs w:val="32"/>
        </w:rPr>
      </w:pPr>
      <w:r>
        <w:rPr>
          <w:rFonts w:hint="eastAsia" w:ascii="黑体" w:hAnsi="楷体" w:eastAsia="黑体"/>
          <w:sz w:val="32"/>
          <w:szCs w:val="32"/>
        </w:rPr>
        <w:t>二、功能定位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　</w:t>
      </w:r>
      <w:r>
        <w:rPr>
          <w:rFonts w:hint="eastAsia" w:ascii="楷体_GB2312" w:hAnsi="仿宋" w:eastAsia="楷体_GB2312"/>
          <w:sz w:val="32"/>
          <w:szCs w:val="32"/>
        </w:rPr>
        <w:t>（一）技师以上重点人才的培养基地。</w:t>
      </w:r>
      <w:r>
        <w:rPr>
          <w:rFonts w:hint="eastAsia" w:ascii="仿宋_GB2312" w:hAnsi="仿宋" w:eastAsia="仿宋_GB2312"/>
          <w:sz w:val="32"/>
          <w:szCs w:val="32"/>
        </w:rPr>
        <w:t>采取名师带徒等方式，重点开展技师以上高技能人才技术技能培训；开展技能竞赛、技术交流等活动，推动技术进步，选拔优秀技能人才；研究、总结、推广高技能人才培养经验，普及应用生产技能，为企业、职业院校和培训机构人才培养提供咨询服务。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　</w:t>
      </w:r>
      <w:r>
        <w:rPr>
          <w:rFonts w:hint="eastAsia" w:ascii="楷体_GB2312" w:hAnsi="仿宋" w:eastAsia="楷体_GB2312"/>
          <w:sz w:val="32"/>
          <w:szCs w:val="32"/>
        </w:rPr>
        <w:t>（二）技术攻关与革新的基地。</w:t>
      </w:r>
      <w:r>
        <w:rPr>
          <w:rFonts w:hint="eastAsia" w:ascii="仿宋_GB2312" w:hAnsi="仿宋" w:eastAsia="仿宋_GB2312"/>
          <w:sz w:val="32"/>
          <w:szCs w:val="32"/>
        </w:rPr>
        <w:t>组织开展技术攻关和技能创新等活动，提升行业（企业集团）劳动者的职业技能水平和竞争力；通过技术合作攻关、课题研究和技术革新，解决企业生产中的关键性技术难题。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　</w:t>
      </w:r>
      <w:r>
        <w:rPr>
          <w:rFonts w:hint="eastAsia" w:ascii="楷体_GB2312" w:hAnsi="仿宋" w:eastAsia="楷体_GB2312"/>
          <w:sz w:val="32"/>
          <w:szCs w:val="32"/>
        </w:rPr>
        <w:t>（三）校企深化合作的重要平台。</w:t>
      </w:r>
      <w:r>
        <w:rPr>
          <w:rFonts w:hint="eastAsia" w:ascii="仿宋_GB2312" w:hAnsi="仿宋" w:eastAsia="仿宋_GB2312"/>
          <w:sz w:val="32"/>
          <w:szCs w:val="32"/>
        </w:rPr>
        <w:t>联合制定行业（企业集团）的技师培养规划；作为职业培训教师实践、研修的重要基地，为师资培养提供技术支持；联合制定技能人才评价标准，合作开发课程、题库等；为预备技师进站学习与工作业绩认定提供服务。</w:t>
      </w:r>
    </w:p>
    <w:p>
      <w:pPr>
        <w:spacing w:line="560" w:lineRule="exact"/>
        <w:ind w:firstLine="720" w:firstLineChars="225"/>
        <w:rPr>
          <w:rFonts w:ascii="黑体" w:hAnsi="楷体" w:eastAsia="黑体"/>
          <w:sz w:val="32"/>
          <w:szCs w:val="32"/>
        </w:rPr>
      </w:pPr>
      <w:r>
        <w:rPr>
          <w:rFonts w:hint="eastAsia" w:ascii="黑体" w:hAnsi="楷体" w:eastAsia="黑体"/>
          <w:sz w:val="32"/>
          <w:szCs w:val="32"/>
        </w:rPr>
        <w:t>三、设立方式</w:t>
      </w:r>
    </w:p>
    <w:p>
      <w:pPr>
        <w:spacing w:line="560" w:lineRule="exact"/>
        <w:ind w:firstLine="720" w:firstLineChars="22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（一）行业协会或者企业自行申请设立；</w:t>
      </w:r>
    </w:p>
    <w:p>
      <w:pPr>
        <w:spacing w:line="560" w:lineRule="exact"/>
        <w:ind w:firstLine="720" w:firstLineChars="22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（二）行业协会或者企业为主，通过合作共建方式设立。</w:t>
      </w:r>
    </w:p>
    <w:p>
      <w:pPr>
        <w:spacing w:line="560" w:lineRule="exact"/>
        <w:ind w:firstLine="720" w:firstLineChars="225"/>
        <w:rPr>
          <w:rFonts w:ascii="黑体" w:hAnsi="楷体" w:eastAsia="黑体"/>
          <w:sz w:val="32"/>
          <w:szCs w:val="32"/>
        </w:rPr>
      </w:pPr>
      <w:r>
        <w:rPr>
          <w:rFonts w:hint="eastAsia" w:ascii="黑体" w:hAnsi="楷体" w:eastAsia="黑体"/>
          <w:sz w:val="32"/>
          <w:szCs w:val="32"/>
        </w:rPr>
        <w:t>四、</w:t>
      </w:r>
      <w:bookmarkStart w:id="0" w:name="_GoBack"/>
      <w:bookmarkEnd w:id="0"/>
      <w:r>
        <w:rPr>
          <w:rFonts w:hint="eastAsia" w:ascii="黑体" w:hAnsi="楷体" w:eastAsia="黑体"/>
          <w:sz w:val="32"/>
          <w:szCs w:val="32"/>
        </w:rPr>
        <w:t>设立标准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　（一）单位主要生产领域具有３名以上业内公认、技艺精湛，在生产实践中能起带头作用的知名技师或高级技师。高级技师可从外单位聘用，聘用期不得少于两年。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　（二）单位经营管理状况良好，具有本行业国内一流的生产、科研设备，能为高技能人才提供较好工作条件。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　（三）有独立承担过重大技能项目的经验。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　（四）单位对设立技师工作站高度重视并给予基本的运作经费支持。</w:t>
      </w:r>
    </w:p>
    <w:p>
      <w:pPr>
        <w:spacing w:line="560" w:lineRule="exact"/>
        <w:ind w:firstLine="720" w:firstLineChars="225"/>
        <w:rPr>
          <w:rFonts w:ascii="黑体" w:hAnsi="楷体" w:eastAsia="黑体"/>
          <w:sz w:val="32"/>
          <w:szCs w:val="32"/>
        </w:rPr>
      </w:pPr>
      <w:r>
        <w:rPr>
          <w:rFonts w:hint="eastAsia" w:ascii="黑体" w:hAnsi="楷体" w:eastAsia="黑体"/>
          <w:sz w:val="32"/>
          <w:szCs w:val="32"/>
        </w:rPr>
        <w:t>五、产出要求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</w:t>
      </w:r>
      <w:r>
        <w:rPr>
          <w:rFonts w:hint="eastAsia" w:ascii="楷体_GB2312" w:hAnsi="仿宋" w:eastAsia="楷体_GB2312"/>
          <w:sz w:val="32"/>
          <w:szCs w:val="32"/>
        </w:rPr>
        <w:t>　（一）建立完善的技师工作站管理与运作制度。</w:t>
      </w:r>
      <w:r>
        <w:rPr>
          <w:rFonts w:hint="eastAsia" w:ascii="仿宋_GB2312" w:hAnsi="仿宋" w:eastAsia="仿宋_GB2312"/>
          <w:sz w:val="32"/>
          <w:szCs w:val="32"/>
        </w:rPr>
        <w:t>加强技师工作站的组织领导，建立技师工作站内部管理制度，制定名师带徒工作计划和技术合作攻关计划；建立学徒档案，加强工作过程及业绩跟踪；建立名师奖励机制；建立校企合作培养高技能人才的长效机制。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　</w:t>
      </w:r>
      <w:r>
        <w:rPr>
          <w:rFonts w:hint="eastAsia" w:ascii="楷体_GB2312" w:hAnsi="仿宋" w:eastAsia="楷体_GB2312"/>
          <w:sz w:val="32"/>
          <w:szCs w:val="32"/>
        </w:rPr>
        <w:t>（二）具备一定的培养规模。</w:t>
      </w:r>
      <w:r>
        <w:rPr>
          <w:rFonts w:hint="eastAsia" w:ascii="仿宋_GB2312" w:hAnsi="仿宋" w:eastAsia="仿宋_GB2312"/>
          <w:sz w:val="32"/>
          <w:szCs w:val="32"/>
        </w:rPr>
        <w:t>技师工作站设立两年后，每年应至少承担1项重大技术改造或技术攻关项目，培养不少于10名高技能人才。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　</w:t>
      </w:r>
      <w:r>
        <w:rPr>
          <w:rFonts w:hint="eastAsia" w:ascii="楷体_GB2312" w:hAnsi="仿宋" w:eastAsia="楷体_GB2312"/>
          <w:sz w:val="32"/>
          <w:szCs w:val="32"/>
        </w:rPr>
        <w:t>（三）服务于师资培养。</w:t>
      </w:r>
      <w:r>
        <w:rPr>
          <w:rFonts w:hint="eastAsia" w:ascii="仿宋_GB2312" w:hAnsi="仿宋" w:eastAsia="仿宋_GB2312"/>
          <w:sz w:val="32"/>
          <w:szCs w:val="32"/>
        </w:rPr>
        <w:t>以校企合作方式建立的技师工作站，设立两年后，每年为合作院校（职业培训机构）合作培养师资不少于2名，接收进站学习时间至少一年、合格出站的技师或预备技师人数不少于5名。</w:t>
      </w:r>
    </w:p>
    <w:p>
      <w:pPr>
        <w:spacing w:line="560" w:lineRule="exact"/>
        <w:ind w:firstLine="720" w:firstLineChars="225"/>
        <w:rPr>
          <w:rFonts w:ascii="黑体" w:hAnsi="楷体" w:eastAsia="黑体"/>
          <w:sz w:val="32"/>
          <w:szCs w:val="32"/>
        </w:rPr>
      </w:pPr>
      <w:r>
        <w:rPr>
          <w:rFonts w:hint="eastAsia" w:ascii="黑体" w:hAnsi="楷体" w:eastAsia="黑体"/>
          <w:sz w:val="32"/>
          <w:szCs w:val="32"/>
        </w:rPr>
        <w:t>六、设立申报及认定</w:t>
      </w:r>
    </w:p>
    <w:p>
      <w:pPr>
        <w:spacing w:line="560" w:lineRule="exact"/>
        <w:rPr>
          <w:rFonts w:ascii="楷体_GB2312" w:hAnsi="仿宋" w:eastAsia="楷体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　</w:t>
      </w:r>
      <w:r>
        <w:rPr>
          <w:rFonts w:hint="eastAsia" w:ascii="楷体_GB2312" w:hAnsi="仿宋" w:eastAsia="楷体_GB2312"/>
          <w:sz w:val="32"/>
          <w:szCs w:val="32"/>
        </w:rPr>
        <w:t>（一）申报。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　申报设立市级技师工作站应当向市人力资源保障局提交以下材料：</w:t>
      </w:r>
      <w:r>
        <w:rPr>
          <w:rFonts w:ascii="仿宋_GB2312" w:hAnsi="仿宋" w:eastAsia="仿宋_GB2312"/>
          <w:sz w:val="32"/>
          <w:szCs w:val="32"/>
        </w:rPr>
        <w:t xml:space="preserve"> 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　1.《深圳市技师工作站设立申报表》；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2.申办报告：明确技师工作站建设项目的目标、计划、步骤、举措、人财物配套、管理措施等内容；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　3.申办单位的法人登记证、组织机构代码证的复印件；</w:t>
      </w:r>
    </w:p>
    <w:p>
      <w:pPr>
        <w:spacing w:line="560" w:lineRule="exact"/>
        <w:ind w:firstLine="64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4.技师工作站负责人的身份证复印件；</w:t>
      </w:r>
    </w:p>
    <w:p>
      <w:pPr>
        <w:spacing w:line="56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5.指导教师的身份证、职业资格证书（技师或高级技师）、学历证书复印件；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有市级及以上获奖证书和技术认定、技术创新等其他相关材料的，可以一并提交相关证明材料复印件。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（二）评审。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市人力资源保障局组织专家对申请单位进行评审，根据专家评审意见，认定技师工作站名单。对申报材料弄虚作假或存有不实情况的，一经核实，取消其申报资格。</w:t>
      </w:r>
    </w:p>
    <w:p>
      <w:pPr>
        <w:spacing w:line="560" w:lineRule="exact"/>
        <w:ind w:firstLine="66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楷体_GB2312" w:hAnsi="仿宋" w:eastAsia="楷体_GB2312"/>
          <w:sz w:val="32"/>
          <w:szCs w:val="32"/>
        </w:rPr>
        <w:t>三）公示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60" w:lineRule="exact"/>
        <w:ind w:firstLine="66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认定结果在市人力资源保障局网站公示5日。</w:t>
      </w:r>
    </w:p>
    <w:p>
      <w:pPr>
        <w:spacing w:line="560" w:lineRule="exact"/>
        <w:ind w:firstLine="645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（四）授牌。</w:t>
      </w:r>
    </w:p>
    <w:p>
      <w:pPr>
        <w:spacing w:line="56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公示无异议或异议不成立的，由市人力资源保障局发文并授予“深圳市技师工作站”牌匾。</w:t>
      </w:r>
    </w:p>
    <w:p>
      <w:pPr>
        <w:spacing w:line="560" w:lineRule="exact"/>
        <w:ind w:firstLine="720" w:firstLineChars="225"/>
        <w:rPr>
          <w:rFonts w:ascii="黑体" w:hAnsi="楷体" w:eastAsia="黑体"/>
          <w:sz w:val="32"/>
          <w:szCs w:val="32"/>
        </w:rPr>
      </w:pPr>
      <w:r>
        <w:rPr>
          <w:rFonts w:hint="eastAsia" w:ascii="黑体" w:hAnsi="楷体" w:eastAsia="黑体"/>
          <w:sz w:val="32"/>
          <w:szCs w:val="32"/>
        </w:rPr>
        <w:t>七、重点建设项目资助</w:t>
      </w:r>
    </w:p>
    <w:p>
      <w:pPr>
        <w:spacing w:line="560" w:lineRule="exact"/>
        <w:ind w:firstLine="720" w:firstLineChars="22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政府对技师工作站重点建设项目予以资助。项目申报及认定流程如下：</w:t>
      </w:r>
    </w:p>
    <w:p>
      <w:pPr>
        <w:spacing w:line="560" w:lineRule="exact"/>
        <w:ind w:firstLine="720" w:firstLineChars="225"/>
        <w:rPr>
          <w:rFonts w:hint="eastAsia"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（一）申报。</w:t>
      </w:r>
    </w:p>
    <w:p>
      <w:pPr>
        <w:spacing w:line="560" w:lineRule="exact"/>
        <w:ind w:firstLine="720" w:firstLineChars="22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技师工作站根据上年度已开展项目的实施情况，向市人力资源保障局申报重点建设项目，申报范围包括：技师（预备技师）研修提升培训、职业技能竞赛、职业规范开发、课程研发、实训设备研发、师资培养、技术攻关、技能创新、课题研究、高技能人才成果交流、普及应用生产技能、推广技能人才培养经验、校企合作、向社会开放培训平台、公益培训等方面。各技师工作站每年可申报1个重点项目，新设立的技师工作站不能申报当年度重点项目。</w:t>
      </w:r>
    </w:p>
    <w:p>
      <w:pPr>
        <w:spacing w:line="560" w:lineRule="exact"/>
        <w:ind w:firstLine="720" w:firstLineChars="22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申报材料包括：</w:t>
      </w:r>
    </w:p>
    <w:p>
      <w:pPr>
        <w:spacing w:line="560" w:lineRule="exact"/>
        <w:ind w:firstLine="720" w:firstLineChars="22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1.《深圳市技师工作站重点建设项目申报表》；</w:t>
      </w:r>
    </w:p>
    <w:p>
      <w:pPr>
        <w:spacing w:line="560" w:lineRule="exact"/>
        <w:ind w:firstLine="720" w:firstLineChars="22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2.申报说明及相关随附材料。申报说明应包括：项目目标、任务方案、师资力量、实训设备、配套经费、管理措施、与院校企业合作、参加人员、培训成果等内容，主要突出项目产出情况。</w:t>
      </w:r>
    </w:p>
    <w:p>
      <w:pPr>
        <w:spacing w:line="560" w:lineRule="exact"/>
        <w:ind w:firstLine="720" w:firstLineChars="225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（二）评审。</w:t>
      </w:r>
    </w:p>
    <w:p>
      <w:pPr>
        <w:spacing w:line="560" w:lineRule="exact"/>
        <w:ind w:firstLine="720" w:firstLineChars="22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由市人力资源保障局组织专家对申报材料进行评审，根据专家评审意见，认定技师工作站重点建设项目及其等级。重点建设项目每年不超过30个，其中一、二、三级重点项目分别不超过10个。对申报材料弄虚作假或存有不实情况的，一经核实，取消其申报资格。</w:t>
      </w:r>
    </w:p>
    <w:p>
      <w:pPr>
        <w:spacing w:line="560" w:lineRule="exact"/>
        <w:ind w:firstLine="720" w:firstLineChars="225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（三）公示。</w:t>
      </w:r>
    </w:p>
    <w:p>
      <w:pPr>
        <w:spacing w:line="560" w:lineRule="exact"/>
        <w:ind w:firstLine="720" w:firstLineChars="22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认定结果在市人力资源保障局网站公示5日。</w:t>
      </w:r>
    </w:p>
    <w:p>
      <w:pPr>
        <w:spacing w:line="560" w:lineRule="exact"/>
        <w:ind w:firstLine="720" w:firstLineChars="225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（四）资助。</w:t>
      </w:r>
    </w:p>
    <w:p>
      <w:pPr>
        <w:spacing w:line="560" w:lineRule="exact"/>
        <w:ind w:firstLine="720" w:firstLineChars="22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公示无异议或异议不成立的，由市人力资源保障局发文公布并予以资助。技师工作站一级重点建设项目资助30万元，二级重点项目资助25万元，三级重点项目资助20万元。</w:t>
      </w:r>
    </w:p>
    <w:p>
      <w:pPr>
        <w:spacing w:line="560" w:lineRule="exact"/>
        <w:ind w:firstLine="720" w:firstLineChars="225"/>
        <w:rPr>
          <w:rFonts w:ascii="黑体" w:hAnsi="楷体" w:eastAsia="黑体"/>
          <w:sz w:val="32"/>
          <w:szCs w:val="32"/>
        </w:rPr>
      </w:pPr>
      <w:r>
        <w:rPr>
          <w:rFonts w:hint="eastAsia" w:ascii="黑体" w:hAnsi="楷体" w:eastAsia="黑体"/>
          <w:sz w:val="32"/>
          <w:szCs w:val="32"/>
        </w:rPr>
        <w:t>八、年度备案</w:t>
      </w:r>
    </w:p>
    <w:p>
      <w:pPr>
        <w:spacing w:line="560" w:lineRule="exact"/>
        <w:ind w:firstLine="720" w:firstLineChars="22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技师工作站实行年度备案制，在每年3月份之前，将上年度技师工作站建设情况报市人力资源保障局备案。属生产转型、场地搬迁等特殊情形的，可向市人力资源保障局提出延期备案书面申请，延长期限一般不超过6个月。</w:t>
      </w:r>
    </w:p>
    <w:p>
      <w:pPr>
        <w:spacing w:line="560" w:lineRule="exact"/>
        <w:ind w:firstLine="720" w:firstLineChars="225"/>
        <w:rPr>
          <w:rFonts w:ascii="黑体" w:hAnsi="楷体" w:eastAsia="黑体"/>
          <w:sz w:val="32"/>
          <w:szCs w:val="32"/>
        </w:rPr>
      </w:pPr>
      <w:r>
        <w:rPr>
          <w:rFonts w:hint="eastAsia" w:ascii="黑体" w:hAnsi="楷体" w:eastAsia="黑体"/>
          <w:sz w:val="32"/>
          <w:szCs w:val="32"/>
        </w:rPr>
        <w:t>九、监管机制</w:t>
      </w:r>
    </w:p>
    <w:p>
      <w:pPr>
        <w:spacing w:line="560" w:lineRule="exact"/>
        <w:ind w:firstLine="720" w:firstLineChars="22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为加强和规范技师工作站的建设，市人力资源保障局可根据实际情况核查技师工作站，对未能履行职责以及弄虚作假的，经查明属实，予以撤销并收回牌匾，涉及资助经费予以追回。涉嫌犯罪的，移交司法机关依法处理。技师工作站因故不再开展相应工作的，应书面提交注销申请，经市人力资源保障局批复同意后交回牌匾。无正当理由不参加年度备案逾期6个月以上，或存在违法违规、无法正常经营等不适合继续承担人才培训载体功能情形的，由市人力资源保障局予以撤销并收回牌匾。 </w:t>
      </w:r>
    </w:p>
    <w:p>
      <w:pPr>
        <w:spacing w:line="560" w:lineRule="exact"/>
        <w:ind w:firstLine="720" w:firstLineChars="225"/>
        <w:rPr>
          <w:rFonts w:ascii="黑体" w:hAnsi="楷体" w:eastAsia="黑体"/>
          <w:sz w:val="32"/>
          <w:szCs w:val="32"/>
        </w:rPr>
      </w:pPr>
      <w:r>
        <w:rPr>
          <w:rFonts w:hint="eastAsia" w:ascii="黑体" w:hAnsi="楷体" w:eastAsia="黑体"/>
          <w:sz w:val="32"/>
          <w:szCs w:val="32"/>
        </w:rPr>
        <w:t>十、其他要求</w:t>
      </w:r>
    </w:p>
    <w:p>
      <w:pPr>
        <w:spacing w:line="560" w:lineRule="exact"/>
        <w:ind w:firstLine="720" w:firstLineChars="22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广东省人力资源和社会保障厅对省级技师工作站有其他要求的，从其规定执行。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36"/>
          <w:szCs w:val="44"/>
        </w:rPr>
      </w:pPr>
      <w:r>
        <w:rPr>
          <w:rFonts w:ascii="宋体" w:hAnsi="宋体"/>
          <w:sz w:val="44"/>
          <w:szCs w:val="44"/>
        </w:rPr>
        <w:br w:type="page"/>
      </w:r>
      <w:r>
        <w:rPr>
          <w:rFonts w:hint="eastAsia" w:ascii="方正小标宋简体" w:hAnsi="黑体" w:eastAsia="方正小标宋简体"/>
          <w:sz w:val="36"/>
          <w:szCs w:val="44"/>
        </w:rPr>
        <w:t>深圳市技师工作站设立申报表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36"/>
          <w:szCs w:val="44"/>
        </w:rPr>
      </w:pPr>
    </w:p>
    <w:tbl>
      <w:tblPr>
        <w:tblStyle w:val="3"/>
        <w:tblW w:w="8620" w:type="dxa"/>
        <w:jc w:val="center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80"/>
        <w:gridCol w:w="360"/>
        <w:gridCol w:w="1080"/>
        <w:gridCol w:w="104"/>
        <w:gridCol w:w="1476"/>
        <w:gridCol w:w="40"/>
        <w:gridCol w:w="1440"/>
        <w:gridCol w:w="180"/>
        <w:gridCol w:w="891"/>
        <w:gridCol w:w="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6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1、申报单位基本情况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</w:t>
            </w:r>
          </w:p>
        </w:tc>
        <w:tc>
          <w:tcPr>
            <w:tcW w:w="62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单位类型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所有制形式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总人数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高技能人才数量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（含兼职）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高级技师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技师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高级工</w:t>
            </w: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其他技能人才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</w:t>
            </w: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3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生产科研仪器设备情况</w:t>
            </w:r>
          </w:p>
        </w:tc>
        <w:tc>
          <w:tcPr>
            <w:tcW w:w="62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3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承担国家、省级或市级项目情况</w:t>
            </w:r>
          </w:p>
        </w:tc>
        <w:tc>
          <w:tcPr>
            <w:tcW w:w="62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3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近期发展规划</w:t>
            </w:r>
          </w:p>
        </w:tc>
        <w:tc>
          <w:tcPr>
            <w:tcW w:w="62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3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技师工作站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拟任负责人</w:t>
            </w:r>
          </w:p>
        </w:tc>
        <w:tc>
          <w:tcPr>
            <w:tcW w:w="3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62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2、单位主要高技能人才队伍情况（含兼职）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职业资格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务</w:t>
            </w:r>
          </w:p>
        </w:tc>
        <w:tc>
          <w:tcPr>
            <w:tcW w:w="4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专长、研究成果应用及获奖情况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</w:t>
            </w:r>
          </w:p>
        </w:tc>
        <w:tc>
          <w:tcPr>
            <w:tcW w:w="47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</w:t>
            </w:r>
          </w:p>
        </w:tc>
        <w:tc>
          <w:tcPr>
            <w:tcW w:w="47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</w:t>
            </w:r>
          </w:p>
        </w:tc>
        <w:tc>
          <w:tcPr>
            <w:tcW w:w="47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</w:t>
            </w:r>
          </w:p>
        </w:tc>
        <w:tc>
          <w:tcPr>
            <w:tcW w:w="47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</w:t>
            </w:r>
          </w:p>
        </w:tc>
        <w:tc>
          <w:tcPr>
            <w:tcW w:w="4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</w:t>
            </w:r>
          </w:p>
        </w:tc>
        <w:tc>
          <w:tcPr>
            <w:tcW w:w="4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</w:t>
            </w:r>
          </w:p>
        </w:tc>
        <w:tc>
          <w:tcPr>
            <w:tcW w:w="4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</w:t>
            </w:r>
          </w:p>
        </w:tc>
        <w:tc>
          <w:tcPr>
            <w:tcW w:w="47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  <w:jc w:val="center"/>
        </w:trPr>
        <w:tc>
          <w:tcPr>
            <w:tcW w:w="86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3、申请理由简述</w:t>
            </w: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62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4、专家组评议意见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  <w:jc w:val="center"/>
        </w:trPr>
        <w:tc>
          <w:tcPr>
            <w:tcW w:w="86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专家组长：</w:t>
            </w: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专家组成员：</w:t>
            </w:r>
          </w:p>
          <w:p>
            <w:pPr>
              <w:spacing w:line="420" w:lineRule="exact"/>
              <w:ind w:firstLine="6427" w:firstLineChars="267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6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5、市人力资源保障局认定意见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  <w:jc w:val="center"/>
        </w:trPr>
        <w:tc>
          <w:tcPr>
            <w:tcW w:w="86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</w:t>
            </w:r>
          </w:p>
          <w:p>
            <w:pPr>
              <w:spacing w:line="420" w:lineRule="exact"/>
              <w:ind w:firstLine="6427" w:firstLineChars="267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年   月   日</w:t>
            </w:r>
          </w:p>
        </w:tc>
      </w:tr>
    </w:tbl>
    <w:p>
      <w:pPr>
        <w:spacing w:line="560" w:lineRule="exact"/>
        <w:jc w:val="center"/>
        <w:rPr>
          <w:rFonts w:hint="eastAsia" w:ascii="方正小标宋简体" w:hAnsi="黑体" w:eastAsia="方正小标宋简体"/>
          <w:sz w:val="36"/>
        </w:rPr>
      </w:pPr>
      <w:r>
        <w:rPr>
          <w:rFonts w:ascii="仿宋_GB2312" w:hAnsi="仿宋" w:eastAsia="仿宋_GB2312"/>
          <w:sz w:val="24"/>
        </w:rPr>
        <w:br w:type="page"/>
      </w:r>
      <w:r>
        <w:rPr>
          <w:rFonts w:hint="eastAsia" w:ascii="方正小标宋简体" w:hAnsi="黑体" w:eastAsia="方正小标宋简体"/>
          <w:sz w:val="36"/>
        </w:rPr>
        <w:t>深圳市技师工作站年度备案表</w:t>
      </w:r>
    </w:p>
    <w:p>
      <w:pPr>
        <w:spacing w:line="560" w:lineRule="exact"/>
        <w:jc w:val="center"/>
        <w:rPr>
          <w:rFonts w:hint="eastAsia" w:ascii="仿宋_GB2312" w:hAnsi="黑体" w:eastAsia="仿宋_GB2312"/>
          <w:sz w:val="36"/>
        </w:rPr>
      </w:pPr>
    </w:p>
    <w:p>
      <w:pPr>
        <w:jc w:val="center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（         年）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171"/>
        <w:gridCol w:w="1227"/>
        <w:gridCol w:w="1510"/>
        <w:gridCol w:w="1363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单位</w:t>
            </w:r>
          </w:p>
        </w:tc>
        <w:tc>
          <w:tcPr>
            <w:tcW w:w="3908" w:type="dxa"/>
            <w:gridSpan w:val="3"/>
            <w:vAlign w:val="top"/>
          </w:tcPr>
          <w:p>
            <w:pPr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　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法定代表人</w:t>
            </w:r>
          </w:p>
        </w:tc>
        <w:tc>
          <w:tcPr>
            <w:tcW w:w="1598" w:type="dxa"/>
            <w:vAlign w:val="top"/>
          </w:tcPr>
          <w:p>
            <w:pPr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技师工作站</w:t>
            </w:r>
          </w:p>
          <w:p>
            <w:pPr>
              <w:jc w:val="center"/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负责人</w:t>
            </w:r>
          </w:p>
        </w:tc>
        <w:tc>
          <w:tcPr>
            <w:tcW w:w="390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联系电话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电子邮箱</w:t>
            </w:r>
          </w:p>
        </w:tc>
        <w:tc>
          <w:tcPr>
            <w:tcW w:w="390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传    真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详细地址</w:t>
            </w:r>
          </w:p>
        </w:tc>
        <w:tc>
          <w:tcPr>
            <w:tcW w:w="686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职业（工种）及培养等级</w:t>
            </w:r>
          </w:p>
        </w:tc>
        <w:tc>
          <w:tcPr>
            <w:tcW w:w="686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主要师资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姓 名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职 务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专 业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技术职称或职业资格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学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主要实训设备</w:t>
            </w:r>
          </w:p>
        </w:tc>
        <w:tc>
          <w:tcPr>
            <w:tcW w:w="23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名称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数量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29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29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29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2398" w:type="dxa"/>
            <w:gridSpan w:val="2"/>
            <w:vAlign w:val="top"/>
          </w:tcPr>
          <w:p>
            <w:pPr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　</w:t>
            </w:r>
          </w:p>
        </w:tc>
        <w:tc>
          <w:tcPr>
            <w:tcW w:w="1510" w:type="dxa"/>
            <w:vAlign w:val="top"/>
          </w:tcPr>
          <w:p>
            <w:pPr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　</w:t>
            </w:r>
          </w:p>
        </w:tc>
        <w:tc>
          <w:tcPr>
            <w:tcW w:w="2961" w:type="dxa"/>
            <w:gridSpan w:val="2"/>
            <w:vAlign w:val="top"/>
          </w:tcPr>
          <w:p>
            <w:pPr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</w:p>
        </w:tc>
        <w:tc>
          <w:tcPr>
            <w:tcW w:w="2398" w:type="dxa"/>
            <w:gridSpan w:val="2"/>
            <w:vAlign w:val="top"/>
          </w:tcPr>
          <w:p>
            <w:pPr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　</w:t>
            </w:r>
          </w:p>
        </w:tc>
        <w:tc>
          <w:tcPr>
            <w:tcW w:w="1510" w:type="dxa"/>
            <w:vAlign w:val="top"/>
          </w:tcPr>
          <w:p>
            <w:pPr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　</w:t>
            </w:r>
          </w:p>
        </w:tc>
        <w:tc>
          <w:tcPr>
            <w:tcW w:w="2961" w:type="dxa"/>
            <w:gridSpan w:val="2"/>
            <w:vAlign w:val="top"/>
          </w:tcPr>
          <w:p>
            <w:pPr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年度建设情况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管理运作</w:t>
            </w:r>
          </w:p>
        </w:tc>
        <w:tc>
          <w:tcPr>
            <w:tcW w:w="6869" w:type="dxa"/>
            <w:gridSpan w:val="5"/>
            <w:vAlign w:val="top"/>
          </w:tcPr>
          <w:p>
            <w:pPr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人才培养</w:t>
            </w:r>
          </w:p>
        </w:tc>
        <w:tc>
          <w:tcPr>
            <w:tcW w:w="6869" w:type="dxa"/>
            <w:gridSpan w:val="5"/>
            <w:vAlign w:val="top"/>
          </w:tcPr>
          <w:p>
            <w:pPr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技术攻关</w:t>
            </w:r>
          </w:p>
        </w:tc>
        <w:tc>
          <w:tcPr>
            <w:tcW w:w="6869" w:type="dxa"/>
            <w:gridSpan w:val="5"/>
            <w:vAlign w:val="top"/>
          </w:tcPr>
          <w:p>
            <w:pPr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校企合作</w:t>
            </w:r>
          </w:p>
        </w:tc>
        <w:tc>
          <w:tcPr>
            <w:tcW w:w="6869" w:type="dxa"/>
            <w:gridSpan w:val="5"/>
            <w:vAlign w:val="top"/>
          </w:tcPr>
          <w:p>
            <w:pPr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竞赛获奖</w:t>
            </w:r>
          </w:p>
        </w:tc>
        <w:tc>
          <w:tcPr>
            <w:tcW w:w="6869" w:type="dxa"/>
            <w:gridSpan w:val="5"/>
            <w:vAlign w:val="top"/>
          </w:tcPr>
          <w:p>
            <w:pPr>
              <w:rPr>
                <w:rFonts w:hint="eastAsia" w:ascii="仿宋_GB2312" w:hAnsi="Calibri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其他有关情况</w:t>
            </w:r>
          </w:p>
        </w:tc>
        <w:tc>
          <w:tcPr>
            <w:tcW w:w="6869" w:type="dxa"/>
            <w:gridSpan w:val="5"/>
            <w:vAlign w:val="top"/>
          </w:tcPr>
          <w:p>
            <w:pPr>
              <w:rPr>
                <w:rFonts w:hint="eastAsia" w:ascii="仿宋_GB2312" w:hAnsi="Calibri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申报声明</w:t>
            </w:r>
          </w:p>
        </w:tc>
        <w:tc>
          <w:tcPr>
            <w:tcW w:w="6869" w:type="dxa"/>
            <w:gridSpan w:val="5"/>
            <w:vAlign w:val="top"/>
          </w:tcPr>
          <w:p>
            <w:pPr>
              <w:ind w:firstLine="420"/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 xml:space="preserve">本表所填内容不含虚假成分，并愿意承担由此引起的一切法律后果。      </w:t>
            </w:r>
            <w:r>
              <w:rPr>
                <w:rFonts w:hint="eastAsia" w:ascii="仿宋_GB2312" w:hAnsi="Calibri" w:eastAsia="仿宋_GB2312"/>
              </w:rPr>
              <w:br w:type="textWrapping"/>
            </w:r>
            <w:r>
              <w:rPr>
                <w:rFonts w:hint="eastAsia" w:ascii="仿宋_GB2312" w:hAnsi="Calibri" w:eastAsia="仿宋_GB2312"/>
              </w:rPr>
              <w:br w:type="textWrapping"/>
            </w:r>
            <w:r>
              <w:rPr>
                <w:rFonts w:hint="eastAsia" w:ascii="仿宋_GB2312" w:hAnsi="Calibri" w:eastAsia="仿宋_GB2312"/>
              </w:rPr>
              <w:t xml:space="preserve">                              </w:t>
            </w:r>
          </w:p>
          <w:p>
            <w:pPr>
              <w:ind w:firstLine="420"/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 xml:space="preserve">                          申报单位（签章）：</w:t>
            </w:r>
          </w:p>
          <w:p>
            <w:pPr>
              <w:ind w:firstLine="3150" w:firstLineChars="1500"/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 xml:space="preserve">申报时间：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备案意见</w:t>
            </w:r>
          </w:p>
        </w:tc>
        <w:tc>
          <w:tcPr>
            <w:tcW w:w="6869" w:type="dxa"/>
            <w:gridSpan w:val="5"/>
            <w:vAlign w:val="top"/>
          </w:tcPr>
          <w:p>
            <w:pPr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 xml:space="preserve"> </w:t>
            </w:r>
          </w:p>
          <w:p>
            <w:pPr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 xml:space="preserve">                               </w:t>
            </w:r>
          </w:p>
        </w:tc>
      </w:tr>
    </w:tbl>
    <w:p>
      <w:pPr>
        <w:jc w:val="center"/>
        <w:rPr>
          <w:rFonts w:hint="eastAsia" w:ascii="方正小标宋简体" w:hAnsi="黑体" w:eastAsia="方正小标宋简体"/>
          <w:sz w:val="36"/>
          <w:szCs w:val="2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br w:type="page"/>
      </w:r>
      <w:r>
        <w:rPr>
          <w:rFonts w:hint="eastAsia" w:ascii="方正小标宋简体" w:hAnsi="黑体" w:eastAsia="方正小标宋简体"/>
          <w:sz w:val="36"/>
          <w:szCs w:val="22"/>
        </w:rPr>
        <w:t>深圳市技师工作站重点建设项目申报表</w:t>
      </w:r>
    </w:p>
    <w:p>
      <w:pPr>
        <w:jc w:val="center"/>
        <w:rPr>
          <w:rFonts w:hint="eastAsia" w:ascii="仿宋_GB2312" w:hAnsi="Calibri" w:eastAsia="仿宋_GB2312"/>
          <w:szCs w:val="22"/>
        </w:rPr>
      </w:pPr>
      <w:r>
        <w:rPr>
          <w:rFonts w:hint="eastAsia" w:ascii="仿宋_GB2312" w:hAnsi="Calibri" w:eastAsia="仿宋_GB2312"/>
          <w:szCs w:val="22"/>
        </w:rPr>
        <w:t>（          年）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3793"/>
        <w:gridCol w:w="1424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Cs w:val="22"/>
              </w:rPr>
            </w:pPr>
            <w:r>
              <w:rPr>
                <w:rFonts w:hint="eastAsia" w:ascii="仿宋_GB2312" w:hAnsi="Calibri" w:eastAsia="仿宋_GB2312"/>
                <w:szCs w:val="22"/>
              </w:rPr>
              <w:t>单位</w:t>
            </w:r>
          </w:p>
        </w:tc>
        <w:tc>
          <w:tcPr>
            <w:tcW w:w="3793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Cs w:val="22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Cs w:val="22"/>
              </w:rPr>
            </w:pPr>
            <w:r>
              <w:rPr>
                <w:rFonts w:hint="eastAsia" w:ascii="仿宋_GB2312" w:hAnsi="Calibri" w:eastAsia="仿宋_GB2312"/>
                <w:szCs w:val="22"/>
              </w:rPr>
              <w:t>法定代表人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Cs w:val="22"/>
              </w:rPr>
            </w:pPr>
            <w:r>
              <w:rPr>
                <w:rFonts w:hint="eastAsia" w:ascii="仿宋_GB2312" w:hAnsi="Calibri" w:eastAsia="仿宋_GB2312"/>
                <w:szCs w:val="22"/>
              </w:rPr>
              <w:t>技师工作站负责人</w:t>
            </w:r>
          </w:p>
        </w:tc>
        <w:tc>
          <w:tcPr>
            <w:tcW w:w="3793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Cs w:val="22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Cs w:val="22"/>
              </w:rPr>
            </w:pPr>
            <w:r>
              <w:rPr>
                <w:rFonts w:hint="eastAsia" w:ascii="仿宋_GB2312" w:hAnsi="Calibri" w:eastAsia="仿宋_GB2312"/>
                <w:szCs w:val="22"/>
              </w:rPr>
              <w:t>联系人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Cs w:val="22"/>
              </w:rPr>
            </w:pPr>
            <w:r>
              <w:rPr>
                <w:rFonts w:hint="eastAsia" w:ascii="仿宋_GB2312" w:hAnsi="Calibri" w:eastAsia="仿宋_GB2312"/>
                <w:szCs w:val="22"/>
              </w:rPr>
              <w:t>电子邮箱</w:t>
            </w:r>
          </w:p>
        </w:tc>
        <w:tc>
          <w:tcPr>
            <w:tcW w:w="3793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Cs w:val="22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Cs w:val="22"/>
              </w:rPr>
            </w:pPr>
            <w:r>
              <w:rPr>
                <w:rFonts w:hint="eastAsia" w:ascii="仿宋_GB2312" w:hAnsi="Calibri" w:eastAsia="仿宋_GB2312"/>
                <w:szCs w:val="22"/>
              </w:rPr>
              <w:t>联系电话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Cs w:val="22"/>
              </w:rPr>
            </w:pPr>
            <w:r>
              <w:rPr>
                <w:rFonts w:hint="eastAsia" w:ascii="仿宋_GB2312" w:hAnsi="Calibri" w:eastAsia="仿宋_GB2312"/>
                <w:szCs w:val="22"/>
              </w:rPr>
              <w:t>详细地址</w:t>
            </w:r>
          </w:p>
        </w:tc>
        <w:tc>
          <w:tcPr>
            <w:tcW w:w="68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Cs w:val="22"/>
              </w:rPr>
            </w:pPr>
            <w:r>
              <w:rPr>
                <w:rFonts w:hint="eastAsia" w:ascii="仿宋_GB2312" w:hAnsi="Calibri" w:eastAsia="仿宋_GB2312"/>
                <w:szCs w:val="22"/>
              </w:rPr>
              <w:t>拟接收资助</w:t>
            </w:r>
          </w:p>
          <w:p>
            <w:pPr>
              <w:jc w:val="center"/>
              <w:rPr>
                <w:rFonts w:hint="eastAsia" w:ascii="仿宋_GB2312" w:hAnsi="Calibri" w:eastAsia="仿宋_GB2312"/>
                <w:szCs w:val="22"/>
              </w:rPr>
            </w:pPr>
            <w:r>
              <w:rPr>
                <w:rFonts w:hint="eastAsia" w:ascii="仿宋_GB2312" w:hAnsi="Calibri" w:eastAsia="仿宋_GB2312"/>
                <w:szCs w:val="22"/>
              </w:rPr>
              <w:t>银行账号</w:t>
            </w:r>
          </w:p>
        </w:tc>
        <w:tc>
          <w:tcPr>
            <w:tcW w:w="68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Cs w:val="22"/>
              </w:rPr>
            </w:pPr>
            <w:r>
              <w:rPr>
                <w:rFonts w:hint="eastAsia" w:ascii="仿宋_GB2312" w:hAnsi="Calibri" w:eastAsia="仿宋_GB2312"/>
                <w:szCs w:val="22"/>
              </w:rPr>
              <w:t>申请项目名称</w:t>
            </w:r>
          </w:p>
        </w:tc>
        <w:tc>
          <w:tcPr>
            <w:tcW w:w="68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2" w:hRule="atLeast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Cs w:val="22"/>
              </w:rPr>
            </w:pPr>
            <w:r>
              <w:rPr>
                <w:rFonts w:hint="eastAsia" w:ascii="仿宋_GB2312" w:hAnsi="Calibri" w:eastAsia="仿宋_GB2312"/>
                <w:szCs w:val="22"/>
              </w:rPr>
              <w:t>项目主要内容</w:t>
            </w:r>
          </w:p>
        </w:tc>
        <w:tc>
          <w:tcPr>
            <w:tcW w:w="6848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Calibri" w:eastAsia="仿宋_GB2312"/>
                <w:szCs w:val="22"/>
              </w:rPr>
            </w:pPr>
          </w:p>
          <w:p>
            <w:pPr>
              <w:jc w:val="left"/>
              <w:rPr>
                <w:rFonts w:hint="eastAsia" w:ascii="仿宋_GB2312" w:hAnsi="Calibri" w:eastAsia="仿宋_GB2312"/>
                <w:szCs w:val="22"/>
              </w:rPr>
            </w:pPr>
          </w:p>
          <w:p>
            <w:pPr>
              <w:jc w:val="left"/>
              <w:rPr>
                <w:rFonts w:hint="eastAsia" w:ascii="仿宋_GB2312" w:hAnsi="Calibri" w:eastAsia="仿宋_GB2312"/>
                <w:szCs w:val="22"/>
              </w:rPr>
            </w:pPr>
          </w:p>
          <w:p>
            <w:pPr>
              <w:jc w:val="left"/>
              <w:rPr>
                <w:rFonts w:hint="eastAsia" w:ascii="仿宋_GB2312" w:hAnsi="Calibri" w:eastAsia="仿宋_GB2312"/>
                <w:szCs w:val="22"/>
              </w:rPr>
            </w:pPr>
          </w:p>
          <w:p>
            <w:pPr>
              <w:jc w:val="left"/>
              <w:rPr>
                <w:rFonts w:hint="eastAsia" w:ascii="仿宋_GB2312" w:hAnsi="Calibri" w:eastAsia="仿宋_GB2312"/>
                <w:szCs w:val="22"/>
              </w:rPr>
            </w:pPr>
          </w:p>
          <w:p>
            <w:pPr>
              <w:jc w:val="left"/>
              <w:rPr>
                <w:rFonts w:hint="eastAsia" w:ascii="仿宋_GB2312" w:hAnsi="Calibri" w:eastAsia="仿宋_GB2312"/>
                <w:szCs w:val="22"/>
              </w:rPr>
            </w:pPr>
          </w:p>
          <w:p>
            <w:pPr>
              <w:jc w:val="left"/>
              <w:rPr>
                <w:rFonts w:hint="eastAsia" w:ascii="仿宋_GB2312" w:hAnsi="Calibri" w:eastAsia="仿宋_GB2312"/>
                <w:szCs w:val="22"/>
              </w:rPr>
            </w:pPr>
          </w:p>
          <w:p>
            <w:pPr>
              <w:jc w:val="left"/>
              <w:rPr>
                <w:rFonts w:hint="eastAsia" w:ascii="仿宋_GB2312" w:hAnsi="Calibri" w:eastAsia="仿宋_GB2312"/>
                <w:szCs w:val="22"/>
              </w:rPr>
            </w:pPr>
          </w:p>
          <w:p>
            <w:pPr>
              <w:jc w:val="left"/>
              <w:rPr>
                <w:rFonts w:hint="eastAsia" w:ascii="仿宋_GB2312" w:hAnsi="Calibri" w:eastAsia="仿宋_GB2312"/>
                <w:szCs w:val="22"/>
              </w:rPr>
            </w:pPr>
          </w:p>
          <w:p>
            <w:pPr>
              <w:jc w:val="center"/>
              <w:rPr>
                <w:rFonts w:hint="eastAsia" w:ascii="仿宋_GB2312" w:hAnsi="Calibri" w:eastAsia="仿宋_GB2312"/>
                <w:szCs w:val="22"/>
              </w:rPr>
            </w:pPr>
          </w:p>
          <w:p>
            <w:pPr>
              <w:ind w:firstLine="2860" w:firstLineChars="1362"/>
              <w:jc w:val="left"/>
              <w:rPr>
                <w:rFonts w:hint="eastAsia" w:ascii="仿宋_GB2312" w:hAnsi="Calibri" w:eastAsia="仿宋_GB2312"/>
                <w:szCs w:val="22"/>
              </w:rPr>
            </w:pPr>
            <w:r>
              <w:rPr>
                <w:rFonts w:hint="eastAsia" w:ascii="仿宋_GB2312" w:hAnsi="Calibri" w:eastAsia="仿宋_GB2312"/>
                <w:szCs w:val="22"/>
              </w:rPr>
              <w:t>申请单位（签章）：</w:t>
            </w:r>
          </w:p>
          <w:p>
            <w:pPr>
              <w:ind w:firstLine="2860" w:firstLineChars="1362"/>
              <w:jc w:val="left"/>
              <w:rPr>
                <w:rFonts w:hint="eastAsia" w:ascii="仿宋_GB2312" w:hAnsi="Calibri" w:eastAsia="仿宋_GB2312"/>
                <w:szCs w:val="22"/>
              </w:rPr>
            </w:pPr>
            <w:r>
              <w:rPr>
                <w:rFonts w:hint="eastAsia" w:ascii="仿宋_GB2312" w:hAnsi="Calibri" w:eastAsia="仿宋_GB2312"/>
                <w:szCs w:val="22"/>
              </w:rPr>
              <w:t>申请时间：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Cs w:val="22"/>
              </w:rPr>
            </w:pPr>
            <w:r>
              <w:rPr>
                <w:rFonts w:hint="eastAsia" w:ascii="仿宋_GB2312" w:hAnsi="Calibri" w:eastAsia="仿宋_GB2312"/>
                <w:szCs w:val="22"/>
              </w:rPr>
              <w:t>专家评审意见</w:t>
            </w:r>
          </w:p>
        </w:tc>
        <w:tc>
          <w:tcPr>
            <w:tcW w:w="6848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Calibri" w:eastAsia="仿宋_GB2312"/>
                <w:szCs w:val="22"/>
              </w:rPr>
            </w:pPr>
            <w:r>
              <w:rPr>
                <w:rFonts w:hint="eastAsia" w:ascii="仿宋_GB2312" w:hAnsi="Calibri" w:eastAsia="仿宋_GB2312"/>
                <w:szCs w:val="22"/>
              </w:rPr>
              <w:t>拟同意列为：□一级重点项目    □二级重点项目    □三级重点项目</w:t>
            </w:r>
            <w:r>
              <w:rPr>
                <w:rFonts w:hint="eastAsia" w:ascii="仿宋_GB2312" w:hAnsi="Calibri" w:eastAsia="仿宋_GB2312"/>
                <w:szCs w:val="22"/>
              </w:rPr>
              <w:br w:type="textWrapping"/>
            </w:r>
            <w:r>
              <w:rPr>
                <w:rFonts w:hint="eastAsia" w:ascii="仿宋_GB2312" w:hAnsi="Calibri" w:eastAsia="仿宋_GB2312"/>
                <w:szCs w:val="22"/>
              </w:rPr>
              <w:t xml:space="preserve">            □不列入重点项目</w:t>
            </w:r>
            <w:r>
              <w:rPr>
                <w:rFonts w:hint="eastAsia" w:ascii="仿宋_GB2312" w:hAnsi="Calibri" w:eastAsia="仿宋_GB2312"/>
                <w:szCs w:val="22"/>
              </w:rPr>
              <w:br w:type="textWrapping"/>
            </w:r>
            <w:r>
              <w:rPr>
                <w:rFonts w:hint="eastAsia" w:ascii="仿宋_GB2312" w:hAnsi="Calibri" w:eastAsia="仿宋_GB2312"/>
                <w:szCs w:val="22"/>
              </w:rPr>
              <w:t xml:space="preserve">                                      </w:t>
            </w:r>
            <w:r>
              <w:rPr>
                <w:rFonts w:hint="eastAsia" w:ascii="仿宋_GB2312" w:hAnsi="Calibri" w:eastAsia="仿宋_GB2312"/>
                <w:szCs w:val="22"/>
              </w:rPr>
              <w:br w:type="textWrapping"/>
            </w:r>
            <w:r>
              <w:rPr>
                <w:rFonts w:hint="eastAsia" w:ascii="仿宋_GB2312" w:hAnsi="Calibri" w:eastAsia="仿宋_GB2312"/>
                <w:szCs w:val="22"/>
              </w:rPr>
              <w:t xml:space="preserve">                                      审核人：</w:t>
            </w:r>
            <w:r>
              <w:rPr>
                <w:rFonts w:hint="eastAsia" w:ascii="仿宋_GB2312" w:hAnsi="Calibri" w:eastAsia="仿宋_GB2312"/>
                <w:szCs w:val="22"/>
              </w:rPr>
              <w:br w:type="textWrapping"/>
            </w:r>
            <w:r>
              <w:rPr>
                <w:rFonts w:hint="eastAsia" w:ascii="仿宋_GB2312" w:hAnsi="Calibri" w:eastAsia="仿宋_GB2312"/>
                <w:szCs w:val="22"/>
              </w:rPr>
              <w:t xml:space="preserve">                                    审核时间：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Cs w:val="22"/>
              </w:rPr>
            </w:pPr>
            <w:r>
              <w:rPr>
                <w:rFonts w:hint="eastAsia" w:ascii="仿宋_GB2312" w:hAnsi="Calibri" w:eastAsia="仿宋_GB2312"/>
                <w:szCs w:val="22"/>
              </w:rPr>
              <w:t>市人力资源保障局认定意见</w:t>
            </w:r>
          </w:p>
        </w:tc>
        <w:tc>
          <w:tcPr>
            <w:tcW w:w="6848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Calibri" w:eastAsia="仿宋_GB231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erlin Sans FB Demi">
    <w:altName w:val="Segoe Print"/>
    <w:panose1 w:val="020E0802020502020306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45F24"/>
    <w:rsid w:val="77545F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2016-10-27T09:04:00Z</dcterms:created>
  <dc:creator>user</dc:creator>
  <cp:lastModifiedBy>user</cp:lastModifiedBy>
  <dcterms:modified xsi:type="dcterms:W3CDTF">2016-10-27T09:04:53Z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