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1" w:name="_GoBack"/>
      <w:bookmarkStart w:id="0" w:name="_Toc9552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深圳市工伤预防项目费结算申请表</w:t>
      </w:r>
      <w:bookmarkEnd w:id="0"/>
    </w:p>
    <w:bookmarkEnd w:id="1"/>
    <w:tbl>
      <w:tblPr>
        <w:tblStyle w:val="2"/>
        <w:tblW w:w="9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995"/>
        <w:gridCol w:w="1240"/>
        <w:gridCol w:w="23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9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单位名称（盖章）：</w:t>
            </w:r>
            <w:r>
              <w:rPr>
                <w:rFonts w:hint="default" w:ascii="Times New Roman"/>
                <w:b w:val="0"/>
                <w:i w:val="0"/>
                <w:color w:val="auto"/>
                <w:sz w:val="21"/>
                <w:szCs w:val="21"/>
                <w:u w:val="none"/>
              </w:rPr>
              <w:t xml:space="preserve">          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申报机构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机构代码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796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项目实施方式（请在对应方式后打钩）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□申报机构直接实施；         □申报机构委托第三方实施；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□人力资源社会保障、卫生计生、安全监管部门推动实施。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经办人电话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联系地址及邮政编码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结算申报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项目预算金额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____________________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项目批复时间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服务协议(合同)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协议（合同）编号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执行期限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自    年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月  日起至    年  月  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结算类别及金额（请在对应方式后打钩并写明具体金额）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□首次结算（预付款），本次结算金额：_________元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□非首次结算：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本次结算金额：_________元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通过评估验收时间： 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年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单位银行账号信息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(须与协议上</w:t>
            </w:r>
            <w:r>
              <w:rPr>
                <w:rFonts w:hint="eastAsia" w:ascii="宋体" w:hAnsi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银行信息一致)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社会保险银行账号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（系统自动关联，不需提供）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□其他账号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银行名称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___________银行 ___________支行（分行）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账户户名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银行账号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47C6A"/>
    <w:rsid w:val="59EA42B0"/>
    <w:rsid w:val="6AA60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陈亮</cp:lastModifiedBy>
  <dcterms:modified xsi:type="dcterms:W3CDTF">2021-11-02T03:24:15Z</dcterms:modified>
  <dc:title>广东省工伤预防项目费结算申请表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22357465293C4A02A267A2C4146FA0D5</vt:lpwstr>
  </property>
</Properties>
</file>