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bookmarkStart w:id="0" w:name="_Toc9552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深圳市工伤预防项目费结算申请表</w:t>
      </w:r>
      <w:bookmarkEnd w:id="0"/>
    </w:p>
    <w:tbl>
      <w:tblPr>
        <w:tblStyle w:val="2"/>
        <w:tblW w:w="94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995"/>
        <w:gridCol w:w="1240"/>
        <w:gridCol w:w="230"/>
        <w:gridCol w:w="4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698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单位名称（盖章）：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深圳市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XXXX有限公司</w:t>
            </w:r>
            <w:r>
              <w:rPr>
                <w:rFonts w:hint="default" w:ascii="Times New Roman"/>
                <w:b w:val="0"/>
                <w:i w:val="0"/>
                <w:color w:val="auto"/>
                <w:sz w:val="21"/>
                <w:szCs w:val="21"/>
                <w:u w:val="none"/>
              </w:rPr>
              <w:t xml:space="preserve">           </w:t>
            </w:r>
          </w:p>
        </w:tc>
        <w:tc>
          <w:tcPr>
            <w:tcW w:w="4730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填报日期：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YYYY年MM月DD日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申报机构</w:t>
            </w:r>
          </w:p>
        </w:tc>
        <w:tc>
          <w:tcPr>
            <w:tcW w:w="19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深圳市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XX有限公司</w:t>
            </w:r>
          </w:p>
        </w:tc>
        <w:tc>
          <w:tcPr>
            <w:tcW w:w="12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机构代码</w:t>
            </w:r>
          </w:p>
        </w:tc>
        <w:tc>
          <w:tcPr>
            <w:tcW w:w="47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7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XXXXXXXX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项目名称</w:t>
            </w:r>
          </w:p>
        </w:tc>
        <w:tc>
          <w:tcPr>
            <w:tcW w:w="7965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深圳市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XX有限公司工伤预防宣传项目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63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项目实施方式（请在对应方式后打钩）</w:t>
            </w:r>
          </w:p>
        </w:tc>
        <w:tc>
          <w:tcPr>
            <w:tcW w:w="796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sym w:font="Wingdings 2" w:char="0052"/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申报机构直接实施；         □申报机构委托第三方实施；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463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7965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□人力资源社会保障、卫生计生、安全监管部门推动实施。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经办人姓名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李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XX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经办人电话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138XXXXXXXX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联系地址及邮政编码</w:t>
            </w:r>
          </w:p>
        </w:tc>
        <w:tc>
          <w:tcPr>
            <w:tcW w:w="7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深圳市XX区XX街道XX路XX楼XX房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结算申报</w:t>
            </w:r>
          </w:p>
        </w:tc>
        <w:tc>
          <w:tcPr>
            <w:tcW w:w="19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项目预算金额</w:t>
            </w:r>
          </w:p>
        </w:tc>
        <w:tc>
          <w:tcPr>
            <w:tcW w:w="5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1"/>
                <w:szCs w:val="21"/>
                <w:u w:val="single"/>
                <w:lang w:val="en-US" w:eastAsia="zh-CN"/>
              </w:rPr>
              <w:t xml:space="preserve">   200000  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项目批复时间</w:t>
            </w:r>
          </w:p>
        </w:tc>
        <w:tc>
          <w:tcPr>
            <w:tcW w:w="5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YYYY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 xml:space="preserve">年 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MM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 xml:space="preserve"> 月 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DD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服务协议(合同)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协议（合同）编号</w:t>
            </w:r>
          </w:p>
        </w:tc>
        <w:tc>
          <w:tcPr>
            <w:tcW w:w="4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XXXXXXXXXXXXXXXX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执行期限</w:t>
            </w:r>
          </w:p>
        </w:tc>
        <w:tc>
          <w:tcPr>
            <w:tcW w:w="4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自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YYYY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MM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月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DD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日起至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YYYY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MM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月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DD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日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结算类别及金额（请在对应方式后打钩并写明具体金额）</w:t>
            </w:r>
          </w:p>
        </w:tc>
        <w:tc>
          <w:tcPr>
            <w:tcW w:w="5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sym w:font="Wingdings 2" w:char="00A3"/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首次结算（预付款），本次结算金额：_________元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597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sym w:font="Wingdings 2" w:char="0052"/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非首次结算：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597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 xml:space="preserve">        本次结算金额：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1"/>
                <w:szCs w:val="21"/>
                <w:u w:val="single"/>
                <w:lang w:val="en-US" w:eastAsia="zh-CN"/>
              </w:rPr>
              <w:t xml:space="preserve">  200000 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597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 xml:space="preserve">        通过评估验收时间：  </w:t>
            </w:r>
            <w:r>
              <w:rPr>
                <w:rFonts w:hint="eastAsia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 xml:space="preserve"> 年</w:t>
            </w:r>
            <w:r>
              <w:rPr>
                <w:rFonts w:hint="eastAsia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 xml:space="preserve">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单位银行账号信息</w:t>
            </w:r>
            <w:r>
              <w:rPr>
                <w:rFonts w:hint="default" w:ascii="宋体" w:hAnsi="宋体" w:eastAsia="宋体"/>
                <w:b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(须与协议上</w:t>
            </w:r>
            <w:r>
              <w:rPr>
                <w:rFonts w:hint="eastAsia" w:ascii="宋体" w:hAnsi="宋体"/>
                <w:b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的</w:t>
            </w:r>
            <w:r>
              <w:rPr>
                <w:rFonts w:hint="default" w:ascii="宋体" w:hAnsi="宋体" w:eastAsia="宋体"/>
                <w:b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银行信息一致)</w:t>
            </w:r>
          </w:p>
        </w:tc>
        <w:tc>
          <w:tcPr>
            <w:tcW w:w="7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bookmarkStart w:id="1" w:name="_GoBack"/>
            <w:bookmarkEnd w:id="1"/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sym w:font="Wingdings 2" w:char="0052"/>
            </w:r>
            <w:r>
              <w:rPr>
                <w:rFonts w:hint="eastAsia" w:ascii="宋体" w:hAnsi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社会保险银行账号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（系统自动关联，不需提供）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□其他账号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银行名称</w:t>
            </w:r>
          </w:p>
        </w:tc>
        <w:tc>
          <w:tcPr>
            <w:tcW w:w="4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 xml:space="preserve">___________银行 ___________支行（分行）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账户户名</w:t>
            </w:r>
          </w:p>
        </w:tc>
        <w:tc>
          <w:tcPr>
            <w:tcW w:w="4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银行账号</w:t>
            </w:r>
          </w:p>
        </w:tc>
        <w:tc>
          <w:tcPr>
            <w:tcW w:w="4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5A2DFE"/>
    <w:rsid w:val="35647C6A"/>
    <w:rsid w:val="59EA42B0"/>
    <w:rsid w:val="5AB52D75"/>
    <w:rsid w:val="6AA606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陈亮</cp:lastModifiedBy>
  <dcterms:modified xsi:type="dcterms:W3CDTF">2021-11-02T03:33:59Z</dcterms:modified>
  <dc:title>广东省工伤预防项目费结算申请表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AAAFB392E71D4E6FAECDFA34DCAE8580</vt:lpwstr>
  </property>
</Properties>
</file>