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市级港澳青年创新创业基地管理规程</w:t>
      </w:r>
    </w:p>
    <w:p>
      <w:pPr>
        <w:keepNext w:val="0"/>
        <w:keepLines w:val="0"/>
        <w:pageBreakBefore w:val="0"/>
        <w:widowControl w:val="0"/>
        <w:kinsoku/>
        <w:wordWrap/>
        <w:overflowPunct/>
        <w:topLinePunct w:val="0"/>
        <w:autoSpaceDE/>
        <w:autoSpaceDN/>
        <w:bidi w:val="0"/>
        <w:adjustRightInd/>
        <w:snapToGrid/>
        <w:spacing w:before="120" w:beforeLines="5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推进粤港澳大湾区建设领导小组港澳青年创新创业基地建设专项小组（以下简称市专项小组）统筹全市港澳青年创新创业基地建设工作，为“深圳市港澳青年创新创业基地”牌匾的授予主体，市专项小组牵头单位市人力资源保障部门，以“优中选优、示范引领”为原则，根据资金预算和工作推进情况组织实施市级港澳青年创新创业基地（以下简称市级基地）授牌和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一、授牌对象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基地的授牌对象为在深圳市（含深汕特别合作区，下同）内的创新创业示范基地、科技企业孵化器、众创空间、创业孵化基地、小微企业创新创业示范基地等创新创业载体（以下简称各类创新创业载体）。具体包括以下两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z w:val="32"/>
          <w:szCs w:val="32"/>
        </w:rPr>
        <w:t>（一）纳入《广东省人民政府印发关于加强港澳青年创新创业基地建设实施方案</w:t>
      </w:r>
      <w:r>
        <w:rPr>
          <w:rFonts w:hint="eastAsia" w:ascii="仿宋_GB2312" w:hAnsi="仿宋_GB2312" w:eastAsia="仿宋_GB2312" w:cs="仿宋_GB2312"/>
          <w:spacing w:val="-2"/>
          <w:sz w:val="32"/>
          <w:szCs w:val="32"/>
        </w:rPr>
        <w:t>的通知》（粤府函〔2019〕122号）重点建设范围的“1＋12”港澳青年创新创业基地</w:t>
      </w:r>
      <w:r>
        <w:rPr>
          <w:rFonts w:hint="eastAsia" w:ascii="仿宋_GB2312" w:hAnsi="仿宋_GB2312" w:eastAsia="仿宋_GB2312" w:cs="仿宋_GB2312"/>
          <w:spacing w:val="-4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（二）未纳入广东省重点建设范围，但港澳项目较为集中、以港澳青年为重点服务对象、工作成效显著的各类创新创业载体，可按本规程有关要求申请授牌。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二、授牌条件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纳入省“1＋12”重点建设范围的港澳青年创新创业基地，由各区大湾区办或各区负责港澳青年创新创业基地建设专项小组牵头单位（前海深港合作区的牵头单位为前海管理局，以下简称区专项小组牵头单位）直接报市专项小组，审定后予以授牌。其他申请授牌的各类创新创业载体，在提出申请时应当符合以下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（一）具有专门运营管理机构：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1．运营单位是在深圳市内登记注册，具有独立法人资格且正常经营的企事业单位、社会团体或民办非企业单位。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2．各项管理制度健全和规范，创业孵化项目评估准入和退出机制完善。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3．运营时间在2年以上。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（二）具有充足创业场地保障：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1．拥有可自主支配的创业场地保障，场所相对集中，场地面积不小于2000平方米。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2．产权清晰或租赁合同明确，属非自有物业的，应当保证对物业拥有3年以上使用权。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sz w:val="32"/>
          <w:szCs w:val="32"/>
        </w:rPr>
      </w:pPr>
      <w:r>
        <w:rPr>
          <w:rFonts w:hint="eastAsia" w:ascii="仿宋_GB2312" w:hAnsi="仿宋_GB2312" w:eastAsia="仿宋_GB2312" w:cs="仿宋_GB2312"/>
          <w:sz w:val="32"/>
          <w:szCs w:val="32"/>
        </w:rPr>
        <w:t>3．具有公共接待区、项目展示区、会议室、专业设备区以及休闲活动区等公共服务设施。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（三）具有专业服务能力：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1．拥有专业服务团队，专职孵化服务人员不得少于5人，创业导师3名以上。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2．具有集成化的服务能力，可以提供商事登记、税务、社保、人才政策、财务代理、专利申请、融资担保等服务。积极协助入孵的创业团队和初创企业申请各类政策扶持。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3．具有投融资服务能力，自有种子资金或合作的孵化资金规模不低于200万元，至少有2家以上的初创企业获得投融资。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4．入驻3个月以上的在孵创业团队、初创企业不少于20个。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（四）服务港澳特色突出：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1．在孵港澳创业项目或初创企业（港澳青年为创始人或控股股东）不少于10个或占比（港澳项目或企业占所有入驻项目或企业的比重）不低于20%。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2．具备港澳对接渠道，能够保持与港澳社会团体、高校、科研院所、孵化平台载体等资源的合作交流，积极引入港澳青年创新创业团队和项目。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3．为入驻港澳青年提供居住、交通、教育、医疗、生活等综合信息咨询服务，便利港澳青年在深圳工作和生活。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三、授牌程序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已纳入省“1＋12”重点建设范围的港澳青年创新创业基地，经申请可加挂“深圳市港澳青年创新创业基地”牌匾。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sz w:val="32"/>
          <w:szCs w:val="32"/>
        </w:rPr>
      </w:pPr>
      <w:r>
        <w:rPr>
          <w:rFonts w:hint="eastAsia" w:ascii="仿宋_GB2312" w:hAnsi="仿宋_GB2312" w:eastAsia="仿宋_GB2312" w:cs="仿宋_GB2312"/>
          <w:sz w:val="32"/>
          <w:szCs w:val="32"/>
        </w:rPr>
        <w:t>其他创新创业载体条件成熟的，按照以下程序提交授牌申请。市专项小组牵头单位采用“集中受理、统一评审”方式，于每年10月底前将当年度的评分表和申报材料说明向社会公布。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（一）申报。</w:t>
      </w:r>
      <w:r>
        <w:rPr>
          <w:rFonts w:hint="eastAsia" w:ascii="仿宋_GB2312" w:hAnsi="仿宋_GB2312" w:eastAsia="仿宋_GB2312" w:cs="仿宋_GB2312"/>
          <w:sz w:val="32"/>
          <w:szCs w:val="32"/>
        </w:rPr>
        <w:t>各类创新创业载体经自评符合条件的，向注册地所在区专项小组牵头单位提出申请，区专项小组牵头单位进行初审。有关申报材料如下：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1．深圳市港澳青年创新创业基地授牌申请表。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2．营业执照（正、副本）复印件或经营主体资格等材料。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3．各项说明符合授牌条件的材料。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若运营场地产业空间权属单位与政府部门签订了产业发展监管协议的，区专项小组牵头单位需了解其监管协议执行情况。对于违反监管协议的，不得申报市级基地。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（二）组织评估。</w:t>
      </w:r>
      <w:r>
        <w:rPr>
          <w:rFonts w:hint="eastAsia" w:ascii="仿宋_GB2312" w:hAnsi="仿宋_GB2312" w:eastAsia="仿宋_GB2312" w:cs="仿宋_GB2312"/>
          <w:sz w:val="32"/>
          <w:szCs w:val="32"/>
        </w:rPr>
        <w:t>市专项小组牵头单位整理各区推荐材料，组织专家进行材料审查、实地考察，形成复核评估意见，提出拟授牌基地名单。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（三）社会公示。</w:t>
      </w:r>
      <w:r>
        <w:rPr>
          <w:rFonts w:hint="eastAsia" w:ascii="仿宋_GB2312" w:hAnsi="仿宋_GB2312" w:eastAsia="仿宋_GB2312" w:cs="仿宋_GB2312"/>
          <w:sz w:val="32"/>
          <w:szCs w:val="32"/>
        </w:rPr>
        <w:t>在市专项小组牵头单位网站将拟授牌基地名单公示7日。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（四）确定授牌对象。</w:t>
      </w:r>
      <w:r>
        <w:rPr>
          <w:rFonts w:hint="eastAsia" w:ascii="仿宋_GB2312" w:hAnsi="仿宋_GB2312" w:eastAsia="仿宋_GB2312" w:cs="仿宋_GB2312"/>
          <w:sz w:val="32"/>
          <w:szCs w:val="32"/>
        </w:rPr>
        <w:t>公示无异议，或有异议但经调查不成立后，市专项小组牵头单位将拟授牌基地名单提交市专项小组审定。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sz w:val="32"/>
          <w:szCs w:val="32"/>
        </w:rPr>
      </w:pPr>
      <w:r>
        <w:rPr>
          <w:rFonts w:hint="eastAsia" w:ascii="楷体_GB2312" w:hAnsi="楷体_GB2312" w:eastAsia="楷体_GB2312" w:cs="楷体_GB2312"/>
          <w:sz w:val="32"/>
          <w:szCs w:val="32"/>
        </w:rPr>
        <w:t>（五）予以授牌。</w:t>
      </w:r>
      <w:r>
        <w:rPr>
          <w:rFonts w:hint="eastAsia" w:ascii="仿宋_GB2312" w:hAnsi="仿宋_GB2312" w:eastAsia="仿宋_GB2312" w:cs="仿宋_GB2312"/>
          <w:sz w:val="32"/>
          <w:szCs w:val="32"/>
        </w:rPr>
        <w:t>对经审定的基地授予“深圳市港澳青年创新创业基地”牌匾，牌匾落款为“深圳市委推进粤港澳大湾区建设领导小组港澳青年创新创业基地建设专项小组”。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sz w:val="32"/>
          <w:szCs w:val="32"/>
        </w:rPr>
      </w:pPr>
      <w:r>
        <w:rPr>
          <w:rFonts w:hint="eastAsia" w:ascii="楷体_GB2312" w:hAnsi="楷体_GB2312" w:eastAsia="楷体_GB2312" w:cs="楷体_GB2312"/>
          <w:sz w:val="32"/>
          <w:szCs w:val="32"/>
        </w:rPr>
        <w:t>（六）奖补发放。</w:t>
      </w:r>
      <w:r>
        <w:rPr>
          <w:rFonts w:hint="eastAsia" w:ascii="仿宋_GB2312" w:hAnsi="仿宋_GB2312" w:eastAsia="仿宋_GB2312" w:cs="仿宋_GB2312"/>
          <w:sz w:val="32"/>
          <w:szCs w:val="32"/>
        </w:rPr>
        <w:t>对授牌的市级港澳青年创新创业基地，市人力资源保障部门于授牌次年第二季度前，按每个基地50万元标准给予一次性奖补。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四、基地考核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（一）市专项小组牵头单位对市级基地实施动态管理，每年开展年度考核。考核结果分为优秀、合格、不合格三个等级。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（二）授牌满1年的市级基地，应当参加年度考核，考核内容主要包括基地运营情况、孵化服务能力以及日常工作管理等。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（三）年度考核流程为基地提交自评报告、区专项小组牵头单位初核、市专项小组牵头单位复核、公布考核结果。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w:t>
      </w:r>
      <w:r>
        <w:rPr>
          <w:rFonts w:hint="eastAsia" w:ascii="仿宋_GB2312" w:hAnsi="仿宋_GB2312" w:eastAsia="仿宋_GB2312" w:cs="仿宋_GB2312"/>
          <w:spacing w:val="-2"/>
          <w:sz w:val="32"/>
          <w:szCs w:val="32"/>
        </w:rPr>
        <w:t>专项小组牵头单位应当于每年11月底前发布当年度市级基地考核通知，</w:t>
      </w:r>
      <w:r>
        <w:rPr>
          <w:rFonts w:hint="eastAsia" w:ascii="仿宋_GB2312" w:hAnsi="仿宋_GB2312" w:eastAsia="仿宋_GB2312" w:cs="仿宋_GB2312"/>
          <w:sz w:val="32"/>
          <w:szCs w:val="32"/>
        </w:rPr>
        <w:t>明确考核标准和详细流程等。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五、基地监管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（一）申报单位使用虚假材料或其他不正当手段骗取奖补资金的，一经查实，应当取消市级港澳青年创新创业基地资格、追回全部资助资金并且向社会公开。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市专项小组牵头单位将属于前款情况的申请单位和责任人员列入用人单位和个人诚信记录。涉嫌犯罪的，依法移送司法机关处理。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（二）市专项小组牵头单位建立信息统计制度，每半年对市级基地运营情况进行统计，定期通报工作情况。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各区专项小组牵头单位负责市级基地的日常巡查、监督指导、跟踪统计，引导市级基地不断完善管理服务制度和软硬件设施，确保市级基地围绕港澳青年创新创业提供专业化服务。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（三）市级基地应当配合市、区专项小组牵头单位做好数据统计、监督指导、调查研究等工作，做好服务台账并定期报送，包括基地服务港澳青年创业人数、项目孵化记录等。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（四）不配合市、区专项小组开展基地日常管理工作达到2次以上，以及无故不参加年度考核或连续2年考核不合格的，取消市级港澳青年创新创业基地资格。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级基地发生名称变更或运营主体、面积范围、场地位置等认定条件变化的，应当在发生之日起1个月内将有关情况向市专项小组牵头单位报告。市专项小组牵头单位组织实地核查后，符合本规程要求的，予以变更；不符合本规程要求的，取消市级港澳青年创新创业基地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（六）申报单位因使用虚假材料或其他不正当手段骗取奖补资金被取消市级港澳青年创新创业基地资格的，5年内不得申报市级港澳青年创新创业基地。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六、其他事项</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（一）初创企业是指在深圳市内依法登记注册，合法经营的小微企业、个体工商户，登记注册时间要求在3年内。</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（二）港澳青年是指年龄介于18－45周岁之间的香港、澳门永久性居民中无外国居留权的中国公民。港澳高校毕业的内地居民参照适用。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sz w:val="32"/>
          <w:szCs w:val="32"/>
        </w:rPr>
      </w:pP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附表：深圳市港澳青年创新创业基地授牌申请表</w:t>
      </w:r>
    </w:p>
    <w:p>
      <w:pPr>
        <w:pStyle w:val="2"/>
        <w:rPr>
          <w:rFonts w:hint="eastAsia" w:ascii="仿宋_GB2312" w:hAnsi="Times New Roman" w:eastAsia="仿宋_GB2312" w:cs="仿宋_GB2312"/>
          <w:kern w:val="2"/>
          <w:sz w:val="32"/>
          <w:szCs w:val="32"/>
          <w:lang w:val="en-US" w:eastAsia="zh-CN" w:bidi="ar"/>
        </w:rPr>
      </w:pPr>
    </w:p>
    <w:p>
      <w:pPr>
        <w:rPr>
          <w:rFonts w:hint="eastAsia" w:ascii="仿宋_GB2312" w:hAnsi="Times New Roman"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80" w:lineRule="exact"/>
        <w:ind w:left="0" w:right="0"/>
        <w:jc w:val="both"/>
        <w:rPr>
          <w:rFonts w:hint="eastAsia" w:ascii="黑体" w:hAnsi="宋体" w:eastAsia="黑体" w:cs="黑体"/>
          <w:spacing w:val="0"/>
          <w:kern w:val="2"/>
          <w:sz w:val="32"/>
          <w:szCs w:val="32"/>
        </w:rPr>
      </w:pPr>
      <w:r>
        <w:rPr>
          <w:rFonts w:hint="eastAsia" w:ascii="黑体" w:hAnsi="宋体" w:eastAsia="黑体" w:cs="黑体"/>
          <w:spacing w:val="0"/>
          <w:kern w:val="2"/>
          <w:sz w:val="32"/>
          <w:szCs w:val="32"/>
          <w:lang w:val="en-US" w:eastAsia="zh-CN" w:bidi="ar"/>
        </w:rPr>
        <w:t>附表</w:t>
      </w:r>
    </w:p>
    <w:p>
      <w:pPr>
        <w:keepNext w:val="0"/>
        <w:keepLines w:val="0"/>
        <w:widowControl w:val="0"/>
        <w:suppressLineNumbers w:val="0"/>
        <w:spacing w:before="0" w:beforeAutospacing="0" w:after="0" w:afterAutospacing="0"/>
        <w:ind w:left="0" w:right="0"/>
        <w:jc w:val="both"/>
        <w:rPr>
          <w:rFonts w:hint="eastAsia" w:ascii="Arial" w:hAnsi="Calibri" w:eastAsia="宋体" w:cs="宋体"/>
          <w:kern w:val="2"/>
          <w:sz w:val="21"/>
          <w:szCs w:val="21"/>
        </w:rPr>
      </w:pPr>
      <w:r>
        <w:rPr>
          <w:rFonts w:hint="eastAsia" w:ascii="Arial" w:hAnsi="Calibri"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330"/>
        <w:jc w:val="center"/>
        <w:rPr>
          <w:rFonts w:hint="default" w:ascii="方正小标宋_GBK" w:hAnsi="宋体" w:eastAsia="方正小标宋_GBK" w:cs="宋体"/>
          <w:b w:val="0"/>
          <w:kern w:val="2"/>
          <w:sz w:val="48"/>
          <w:szCs w:val="48"/>
        </w:rPr>
      </w:pPr>
      <w:r>
        <w:rPr>
          <w:rFonts w:hint="default" w:ascii="方正小标宋_GBK" w:hAnsi="方正小标宋_GBK" w:eastAsia="方正小标宋_GBK" w:cs="方正小标宋_GBK"/>
          <w:b w:val="0"/>
          <w:spacing w:val="15"/>
          <w:kern w:val="2"/>
          <w:sz w:val="48"/>
          <w:szCs w:val="48"/>
          <w:lang w:val="en-US" w:eastAsia="zh-CN" w:bidi="ar"/>
        </w:rPr>
        <w:t>深圳市港澳青年创新创业基地授牌</w:t>
      </w:r>
    </w:p>
    <w:p>
      <w:pPr>
        <w:keepNext w:val="0"/>
        <w:keepLines w:val="0"/>
        <w:widowControl w:val="0"/>
        <w:suppressLineNumbers w:val="0"/>
        <w:spacing w:before="0" w:beforeAutospacing="0" w:after="0" w:afterAutospacing="0"/>
        <w:ind w:left="0" w:right="0"/>
        <w:jc w:val="center"/>
        <w:rPr>
          <w:rFonts w:hint="default" w:ascii="方正小标宋_GBK" w:hAnsi="宋体" w:eastAsia="方正小标宋_GBK" w:cs="宋体"/>
          <w:b w:val="0"/>
          <w:kern w:val="2"/>
          <w:sz w:val="48"/>
          <w:szCs w:val="48"/>
        </w:rPr>
      </w:pPr>
      <w:r>
        <w:rPr>
          <w:rFonts w:hint="default" w:ascii="方正小标宋_GBK" w:hAnsi="宋体" w:eastAsia="方正小标宋_GBK" w:cs="宋体"/>
          <w:b w:val="0"/>
          <w:kern w:val="2"/>
          <w:sz w:val="48"/>
          <w:szCs w:val="48"/>
          <w:lang w:val="en-US" w:eastAsia="zh-CN" w:bidi="ar"/>
        </w:rPr>
        <w:t xml:space="preserve"> </w:t>
      </w:r>
    </w:p>
    <w:p>
      <w:pPr>
        <w:keepNext w:val="0"/>
        <w:keepLines w:val="0"/>
        <w:widowControl w:val="0"/>
        <w:suppressLineNumbers w:val="0"/>
        <w:spacing w:before="0" w:beforeAutospacing="0" w:after="0" w:afterAutospacing="0"/>
        <w:ind w:left="0" w:right="0" w:firstLine="3795"/>
        <w:jc w:val="both"/>
        <w:rPr>
          <w:rFonts w:hint="default" w:ascii="方正小标宋_GBK" w:hAnsi="宋体" w:eastAsia="方正小标宋_GBK" w:cs="宋体"/>
          <w:b w:val="0"/>
          <w:kern w:val="2"/>
          <w:sz w:val="48"/>
          <w:szCs w:val="48"/>
        </w:rPr>
      </w:pPr>
      <w:r>
        <w:rPr>
          <w:rFonts w:hint="default" w:ascii="方正小标宋_GBK" w:hAnsi="方正小标宋_GBK" w:eastAsia="方正小标宋_GBK" w:cs="方正小标宋_GBK"/>
          <w:b w:val="0"/>
          <w:spacing w:val="-19"/>
          <w:kern w:val="2"/>
          <w:sz w:val="48"/>
          <w:szCs w:val="48"/>
          <w:lang w:val="en-US" w:eastAsia="zh-CN" w:bidi="ar"/>
        </w:rPr>
        <w:t>申请表</w:t>
      </w:r>
    </w:p>
    <w:p>
      <w:pPr>
        <w:keepNext w:val="0"/>
        <w:keepLines w:val="0"/>
        <w:widowControl w:val="0"/>
        <w:suppressLineNumbers w:val="0"/>
        <w:spacing w:before="0" w:beforeAutospacing="0" w:after="0" w:afterAutospacing="0"/>
        <w:ind w:left="0" w:right="0"/>
        <w:jc w:val="both"/>
        <w:rPr>
          <w:rFonts w:hint="eastAsia" w:ascii="Arial" w:hAnsi="Calibri" w:eastAsia="宋体" w:cs="宋体"/>
          <w:kern w:val="2"/>
          <w:sz w:val="21"/>
          <w:szCs w:val="21"/>
        </w:rPr>
      </w:pPr>
      <w:r>
        <w:rPr>
          <w:rFonts w:hint="eastAsia" w:ascii="Arial" w:hAnsi="Calibri"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123" w:beforeAutospacing="0" w:after="0" w:afterAutospacing="0"/>
        <w:ind w:left="0" w:right="0" w:firstLine="989"/>
        <w:jc w:val="both"/>
        <w:rPr>
          <w:rFonts w:hint="eastAsia" w:ascii="仿宋" w:hAnsi="仿宋" w:eastAsia="仿宋" w:cs="仿宋"/>
          <w:kern w:val="2"/>
          <w:sz w:val="28"/>
          <w:szCs w:val="28"/>
        </w:rPr>
      </w:pPr>
      <w:r>
        <w:rPr>
          <w:rFonts w:hint="eastAsia" w:ascii="仿宋" w:hAnsi="仿宋" w:eastAsia="仿宋" w:cs="仿宋"/>
          <w:spacing w:val="-26"/>
          <w:kern w:val="2"/>
          <w:sz w:val="32"/>
          <w:szCs w:val="32"/>
          <w:lang w:val="en-US" w:eastAsia="zh-CN" w:bidi="ar"/>
        </w:rPr>
        <w:t>基 地 名 称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Arial" w:hAnsi="Calibri" w:eastAsia="宋体" w:cs="宋体"/>
          <w:kern w:val="2"/>
          <w:sz w:val="21"/>
          <w:szCs w:val="21"/>
        </w:rPr>
      </w:pPr>
      <w:r>
        <w:rPr>
          <w:rFonts w:hint="eastAsia" w:ascii="Arial" w:hAnsi="Calibri" w:eastAsia="宋体" w:cs="宋体"/>
          <w:kern w:val="2"/>
          <w:sz w:val="21"/>
          <w:szCs w:val="21"/>
          <w:lang w:val="en-US" w:eastAsia="zh-CN" w:bidi="ar"/>
        </w:rPr>
        <w:t xml:space="preserve"> </w:t>
      </w:r>
    </w:p>
    <w:p>
      <w:pPr>
        <w:keepNext w:val="0"/>
        <w:keepLines w:val="0"/>
        <w:widowControl w:val="0"/>
        <w:suppressLineNumbers w:val="0"/>
        <w:spacing w:before="269" w:beforeAutospacing="0" w:after="0" w:afterAutospacing="0"/>
        <w:ind w:left="0" w:right="0" w:firstLine="1072" w:firstLineChars="400"/>
        <w:jc w:val="both"/>
        <w:rPr>
          <w:rFonts w:hint="eastAsia" w:ascii="仿宋" w:hAnsi="仿宋" w:eastAsia="仿宋" w:cs="仿宋"/>
          <w:kern w:val="2"/>
          <w:sz w:val="28"/>
          <w:szCs w:val="28"/>
        </w:rPr>
      </w:pPr>
      <w:r>
        <w:rPr>
          <w:rFonts w:hint="eastAsia" w:ascii="仿宋" w:hAnsi="仿宋" w:eastAsia="仿宋" w:cs="仿宋"/>
          <w:spacing w:val="-26"/>
          <w:kern w:val="2"/>
          <w:sz w:val="32"/>
          <w:szCs w:val="32"/>
          <w:lang w:val="en-US" w:eastAsia="zh-CN" w:bidi="ar"/>
        </w:rPr>
        <w:t>申 报 单 位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Arial" w:hAnsi="Calibri" w:eastAsia="宋体" w:cs="宋体"/>
          <w:kern w:val="2"/>
          <w:sz w:val="21"/>
          <w:szCs w:val="21"/>
        </w:rPr>
      </w:pPr>
      <w:r>
        <w:rPr>
          <w:rFonts w:hint="eastAsia" w:ascii="Arial" w:hAnsi="Calibri" w:eastAsia="宋体" w:cs="宋体"/>
          <w:kern w:val="2"/>
          <w:sz w:val="21"/>
          <w:szCs w:val="21"/>
          <w:lang w:val="en-US" w:eastAsia="zh-CN" w:bidi="ar"/>
        </w:rPr>
        <w:t xml:space="preserve"> </w:t>
      </w:r>
    </w:p>
    <w:p>
      <w:pPr>
        <w:keepNext w:val="0"/>
        <w:keepLines w:val="0"/>
        <w:widowControl w:val="0"/>
        <w:suppressLineNumbers w:val="0"/>
        <w:spacing w:before="253" w:beforeAutospacing="0" w:after="0" w:afterAutospacing="0"/>
        <w:ind w:left="0" w:right="0" w:firstLine="991"/>
        <w:jc w:val="both"/>
        <w:rPr>
          <w:rFonts w:hint="eastAsia" w:ascii="仿宋" w:hAnsi="仿宋" w:eastAsia="仿宋" w:cs="仿宋"/>
          <w:kern w:val="2"/>
          <w:sz w:val="28"/>
          <w:szCs w:val="28"/>
        </w:rPr>
      </w:pPr>
      <w:r>
        <w:rPr>
          <w:rFonts w:hint="eastAsia" w:ascii="仿宋" w:hAnsi="仿宋" w:eastAsia="仿宋" w:cs="仿宋"/>
          <w:spacing w:val="-26"/>
          <w:kern w:val="2"/>
          <w:sz w:val="32"/>
          <w:szCs w:val="32"/>
          <w:lang w:val="en-US" w:eastAsia="zh-CN" w:bidi="ar"/>
        </w:rPr>
        <w:t>填 表 时 间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Arial" w:hAnsi="Calibri" w:eastAsia="宋体" w:cs="宋体"/>
          <w:kern w:val="2"/>
          <w:sz w:val="21"/>
          <w:szCs w:val="21"/>
        </w:rPr>
      </w:pPr>
      <w:r>
        <w:rPr>
          <w:rFonts w:hint="eastAsia" w:ascii="Arial" w:hAnsi="Calibri"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Arial" w:hAnsi="Arial" w:eastAsia="宋体" w:cs="Arial"/>
          <w:kern w:val="2"/>
          <w:sz w:val="21"/>
          <w:szCs w:val="21"/>
        </w:rPr>
      </w:pPr>
      <w:r>
        <w:rPr>
          <w:rFonts w:hint="default" w:ascii="Arial" w:hAnsi="Arial" w:eastAsia="宋体" w:cs="Arial"/>
          <w:kern w:val="2"/>
          <w:sz w:val="21"/>
          <w:szCs w:val="21"/>
          <w:lang w:val="en-US" w:eastAsia="zh-CN" w:bidi="ar"/>
        </w:rPr>
        <w:t xml:space="preserve"> </w:t>
      </w:r>
    </w:p>
    <w:p>
      <w:pPr>
        <w:keepNext w:val="0"/>
        <w:keepLines w:val="0"/>
        <w:widowControl w:val="0"/>
        <w:suppressLineNumbers w:val="0"/>
        <w:spacing w:before="252" w:beforeAutospacing="0" w:after="0" w:afterAutospacing="0"/>
        <w:ind w:left="0" w:right="0" w:firstLine="1886" w:firstLineChars="500"/>
        <w:jc w:val="both"/>
        <w:rPr>
          <w:rFonts w:hint="default" w:ascii="Calibri" w:hAnsi="Calibri" w:eastAsia="宋体" w:cs="Calibri"/>
          <w:kern w:val="2"/>
          <w:sz w:val="21"/>
          <w:szCs w:val="21"/>
        </w:rPr>
      </w:pPr>
      <w:r>
        <w:rPr>
          <w:rFonts w:hint="eastAsia" w:ascii="仿宋" w:hAnsi="仿宋" w:eastAsia="仿宋" w:cs="仿宋"/>
          <w:b/>
          <w:spacing w:val="28"/>
          <w:kern w:val="2"/>
          <w:sz w:val="32"/>
          <w:szCs w:val="32"/>
          <w:lang w:val="en-US" w:eastAsia="zh-CN" w:bidi="ar"/>
        </w:rPr>
        <w:t>深圳市人力资源和社会保障局制</w:t>
      </w:r>
    </w:p>
    <w:p>
      <w:pPr>
        <w:rPr>
          <w:rFonts w:hint="default" w:ascii="方正小标宋_GBK" w:hAnsi="宋体" w:eastAsia="方正小标宋_GBK" w:cs="宋体"/>
          <w:b w:val="0"/>
          <w:spacing w:val="-14"/>
          <w:kern w:val="2"/>
          <w:sz w:val="44"/>
          <w:szCs w:val="44"/>
        </w:rPr>
        <w:sectPr>
          <w:headerReference r:id="rId3" w:type="first"/>
          <w:footerReference r:id="rId6" w:type="first"/>
          <w:footerReference r:id="rId4" w:type="default"/>
          <w:footerReference r:id="rId5" w:type="even"/>
          <w:pgSz w:w="11810" w:h="16700"/>
          <w:pgMar w:top="1701" w:right="1587" w:bottom="1559" w:left="1588" w:header="1" w:footer="992" w:gutter="0"/>
          <w:pgNumType w:fmt="decimal"/>
          <w:cols w:space="720" w:num="1"/>
          <w:rtlGutter w:val="0"/>
          <w:docGrid w:type="lines" w:linePitch="312" w:charSpace="0"/>
        </w:sectPr>
      </w:pP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jc w:val="center"/>
        <w:textAlignment w:val="baseline"/>
        <w:rPr>
          <w:rFonts w:hint="default" w:ascii="方正小标宋_GBK" w:hAnsi="方正小标宋_GBK" w:eastAsia="方正小标宋_GBK" w:cs="方正小标宋_GBK"/>
          <w:b w:val="0"/>
          <w:spacing w:val="-14"/>
          <w:kern w:val="2"/>
          <w:sz w:val="44"/>
          <w:szCs w:val="44"/>
          <w:vertAlign w:val="baseline"/>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jc w:val="center"/>
        <w:textAlignment w:val="baseline"/>
        <w:rPr>
          <w:rFonts w:hint="eastAsia" w:ascii="方正小标宋简体" w:hAnsi="方正小标宋简体" w:eastAsia="方正小标宋简体" w:cs="方正小标宋简体"/>
          <w:b w:val="0"/>
          <w:spacing w:val="-14"/>
          <w:kern w:val="2"/>
          <w:sz w:val="44"/>
          <w:szCs w:val="44"/>
          <w:vertAlign w:val="baseline"/>
        </w:rPr>
      </w:pPr>
      <w:r>
        <w:rPr>
          <w:rFonts w:hint="eastAsia" w:ascii="方正小标宋简体" w:hAnsi="方正小标宋简体" w:eastAsia="方正小标宋简体" w:cs="方正小标宋简体"/>
          <w:b w:val="0"/>
          <w:spacing w:val="-14"/>
          <w:kern w:val="2"/>
          <w:sz w:val="44"/>
          <w:szCs w:val="44"/>
          <w:vertAlign w:val="baseline"/>
          <w:lang w:val="en-US" w:eastAsia="zh-CN" w:bidi="ar"/>
        </w:rPr>
        <w:t>深圳市港澳青年创新创业基地授牌</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60" w:lineRule="exact"/>
        <w:ind w:left="0" w:right="0"/>
        <w:jc w:val="center"/>
        <w:textAlignment w:val="baseline"/>
        <w:rPr>
          <w:rFonts w:hint="eastAsia" w:ascii="方正小标宋简体" w:hAnsi="方正小标宋简体" w:eastAsia="方正小标宋简体" w:cs="方正小标宋简体"/>
          <w:b w:val="0"/>
          <w:spacing w:val="-14"/>
          <w:kern w:val="2"/>
          <w:sz w:val="44"/>
          <w:szCs w:val="44"/>
          <w:vertAlign w:val="baseline"/>
        </w:rPr>
      </w:pPr>
      <w:r>
        <w:rPr>
          <w:rFonts w:hint="eastAsia" w:ascii="方正小标宋简体" w:hAnsi="方正小标宋简体" w:eastAsia="方正小标宋简体" w:cs="方正小标宋简体"/>
          <w:b w:val="0"/>
          <w:spacing w:val="-14"/>
          <w:kern w:val="2"/>
          <w:sz w:val="44"/>
          <w:szCs w:val="44"/>
          <w:vertAlign w:val="baseline"/>
          <w:lang w:val="en-US" w:eastAsia="zh-CN" w:bidi="ar"/>
        </w:rPr>
        <w:t>申请表</w:t>
      </w: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both"/>
        <w:textAlignment w:val="baseline"/>
        <w:rPr>
          <w:rFonts w:hint="eastAsia" w:ascii="Arial" w:hAnsi="Calibri" w:eastAsia="宋体" w:cs="宋体"/>
          <w:kern w:val="2"/>
          <w:sz w:val="21"/>
          <w:szCs w:val="21"/>
          <w:vertAlign w:val="baseline"/>
        </w:rPr>
      </w:pPr>
      <w:r>
        <w:rPr>
          <w:rFonts w:hint="eastAsia" w:ascii="Arial" w:hAnsi="Calibri" w:eastAsia="宋体" w:cs="宋体"/>
          <w:kern w:val="2"/>
          <w:sz w:val="21"/>
          <w:szCs w:val="21"/>
          <w:vertAlign w:val="baseli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leftChars="-95" w:right="0" w:hanging="199" w:hangingChars="81"/>
        <w:jc w:val="both"/>
        <w:textAlignment w:val="auto"/>
        <w:rPr>
          <w:rFonts w:hint="eastAsia" w:ascii="仿宋_GB2312" w:hAnsi="仿宋_GB2312" w:eastAsia="仿宋_GB2312" w:cs="仿宋_GB2312"/>
          <w:spacing w:val="-17"/>
          <w:kern w:val="2"/>
          <w:position w:val="-1"/>
          <w:sz w:val="28"/>
          <w:szCs w:val="28"/>
        </w:rPr>
      </w:pPr>
      <w:r>
        <w:rPr>
          <w:rFonts w:hint="eastAsia" w:ascii="仿宋_GB2312" w:hAnsi="仿宋_GB2312" w:eastAsia="仿宋_GB2312" w:cs="仿宋_GB2312"/>
          <w:spacing w:val="-17"/>
          <w:kern w:val="2"/>
          <w:position w:val="-1"/>
          <w:sz w:val="28"/>
          <w:szCs w:val="28"/>
          <w:lang w:val="en-US" w:eastAsia="zh-CN" w:bidi="ar"/>
        </w:rPr>
        <w:t>申报单位∶</w:t>
      </w:r>
      <w:r>
        <w:rPr>
          <w:rFonts w:hint="eastAsia" w:ascii="仿宋_GB2312" w:hAnsi="仿宋_GB2312" w:eastAsia="仿宋_GB2312" w:cs="仿宋_GB2312"/>
          <w:kern w:val="2"/>
          <w:position w:val="5"/>
          <w:sz w:val="28"/>
          <w:szCs w:val="28"/>
          <w:lang w:val="en-US" w:eastAsia="zh-CN" w:bidi="ar"/>
        </w:rPr>
        <w:t xml:space="preserve">                 </w:t>
      </w:r>
      <w:r>
        <w:rPr>
          <w:rFonts w:hint="eastAsia" w:ascii="仿宋_GB2312" w:hAnsi="仿宋_GB2312" w:eastAsia="仿宋_GB2312" w:cs="仿宋_GB2312"/>
          <w:spacing w:val="-17"/>
          <w:kern w:val="2"/>
          <w:position w:val="-1"/>
          <w:sz w:val="28"/>
          <w:szCs w:val="28"/>
          <w:lang w:val="en-US" w:eastAsia="zh-CN" w:bidi="ar"/>
        </w:rPr>
        <w:t>（盖章）</w:t>
      </w:r>
      <w:r>
        <w:rPr>
          <w:rFonts w:hint="eastAsia" w:ascii="仿宋_GB2312" w:hAnsi="仿宋_GB2312" w:eastAsia="仿宋_GB2312" w:cs="仿宋_GB2312"/>
          <w:spacing w:val="62"/>
          <w:kern w:val="2"/>
          <w:position w:val="-1"/>
          <w:sz w:val="28"/>
          <w:szCs w:val="28"/>
          <w:lang w:val="en-US" w:eastAsia="zh-CN" w:bidi="ar"/>
        </w:rPr>
        <w:t xml:space="preserve">    </w:t>
      </w:r>
      <w:r>
        <w:rPr>
          <w:rFonts w:hint="eastAsia" w:ascii="仿宋_GB2312" w:hAnsi="仿宋_GB2312" w:eastAsia="仿宋_GB2312" w:cs="仿宋_GB2312"/>
          <w:spacing w:val="-17"/>
          <w:kern w:val="2"/>
          <w:position w:val="-1"/>
          <w:sz w:val="28"/>
          <w:szCs w:val="28"/>
          <w:lang w:val="en-US" w:eastAsia="zh-CN" w:bidi="ar"/>
        </w:rPr>
        <w:t>申请日期∶</w:t>
      </w:r>
      <w:r>
        <w:rPr>
          <w:rFonts w:hint="eastAsia" w:ascii="仿宋_GB2312" w:hAnsi="仿宋_GB2312" w:eastAsia="仿宋_GB2312" w:cs="仿宋_GB2312"/>
          <w:spacing w:val="44"/>
          <w:kern w:val="2"/>
          <w:position w:val="-1"/>
          <w:sz w:val="28"/>
          <w:szCs w:val="28"/>
          <w:lang w:val="en-US" w:eastAsia="zh-CN" w:bidi="ar"/>
        </w:rPr>
        <w:t xml:space="preserve">   </w:t>
      </w:r>
      <w:r>
        <w:rPr>
          <w:rFonts w:hint="eastAsia" w:ascii="仿宋_GB2312" w:hAnsi="仿宋_GB2312" w:eastAsia="仿宋_GB2312" w:cs="仿宋_GB2312"/>
          <w:spacing w:val="-17"/>
          <w:kern w:val="2"/>
          <w:position w:val="-1"/>
          <w:sz w:val="28"/>
          <w:szCs w:val="28"/>
          <w:lang w:val="en-US" w:eastAsia="zh-CN" w:bidi="ar"/>
        </w:rPr>
        <w:t>年   月   日</w:t>
      </w:r>
    </w:p>
    <w:p>
      <w:pPr>
        <w:keepNext w:val="0"/>
        <w:keepLines w:val="0"/>
        <w:widowControl w:val="0"/>
        <w:suppressLineNumbers w:val="0"/>
        <w:spacing w:before="0" w:beforeAutospacing="0" w:after="0" w:afterAutospacing="0" w:line="43" w:lineRule="exact"/>
        <w:ind w:left="0" w:right="0"/>
        <w:jc w:val="both"/>
        <w:rPr>
          <w:rFonts w:hint="eastAsia" w:ascii="Calibri" w:hAnsi="Calibri" w:eastAsia="宋体" w:cs="宋体"/>
          <w:kern w:val="2"/>
          <w:sz w:val="21"/>
          <w:szCs w:val="21"/>
        </w:rPr>
      </w:pPr>
      <w:r>
        <w:rPr>
          <w:rFonts w:hint="eastAsia" w:ascii="Calibri" w:hAnsi="Calibri" w:eastAsia="宋体" w:cs="宋体"/>
          <w:kern w:val="2"/>
          <w:sz w:val="21"/>
          <w:szCs w:val="21"/>
          <w:lang w:val="en-US" w:eastAsia="zh-CN" w:bidi="ar"/>
        </w:rPr>
        <w:t xml:space="preserve"> </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51"/>
        <w:gridCol w:w="2199"/>
        <w:gridCol w:w="1080"/>
        <w:gridCol w:w="1080"/>
        <w:gridCol w:w="1370"/>
        <w:gridCol w:w="21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65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center"/>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0"/>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运营管理机构</w:t>
            </w:r>
          </w:p>
        </w:tc>
        <w:tc>
          <w:tcPr>
            <w:tcW w:w="2199"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712"/>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名称</w:t>
            </w:r>
          </w:p>
        </w:tc>
        <w:tc>
          <w:tcPr>
            <w:tcW w:w="5640" w:type="dxa"/>
            <w:gridSpan w:val="4"/>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65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99"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709"/>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3"/>
                <w:kern w:val="2"/>
                <w:sz w:val="24"/>
                <w:szCs w:val="24"/>
                <w:lang w:val="en-US" w:eastAsia="zh-CN" w:bidi="ar"/>
              </w:rPr>
              <w:t>地址</w:t>
            </w:r>
          </w:p>
        </w:tc>
        <w:tc>
          <w:tcPr>
            <w:tcW w:w="5640" w:type="dxa"/>
            <w:gridSpan w:val="4"/>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65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99"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34"/>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登记注册机关</w:t>
            </w:r>
          </w:p>
        </w:tc>
        <w:tc>
          <w:tcPr>
            <w:tcW w:w="5640" w:type="dxa"/>
            <w:gridSpan w:val="4"/>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65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99"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351"/>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主要负责人</w:t>
            </w:r>
          </w:p>
        </w:tc>
        <w:tc>
          <w:tcPr>
            <w:tcW w:w="108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p>
        </w:tc>
        <w:tc>
          <w:tcPr>
            <w:tcW w:w="108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85"/>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身份证</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305"/>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号码</w:t>
            </w:r>
          </w:p>
        </w:tc>
        <w:tc>
          <w:tcPr>
            <w:tcW w:w="3480" w:type="dxa"/>
            <w:gridSpan w:val="2"/>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65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99" w:type="dxa"/>
            <w:vMerge w:val="restart"/>
            <w:tcBorders>
              <w:top w:val="nil"/>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232"/>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7"/>
                <w:kern w:val="2"/>
                <w:sz w:val="24"/>
                <w:szCs w:val="24"/>
                <w:lang w:val="en-US" w:eastAsia="zh-CN" w:bidi="ar"/>
              </w:rPr>
              <w:t>性质（单选）</w:t>
            </w:r>
          </w:p>
        </w:tc>
        <w:tc>
          <w:tcPr>
            <w:tcW w:w="2160" w:type="dxa"/>
            <w:gridSpan w:val="2"/>
            <w:vMerge w:val="restart"/>
            <w:tcBorders>
              <w:top w:val="nil"/>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2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8"/>
                <w:kern w:val="2"/>
                <w:sz w:val="24"/>
                <w:szCs w:val="24"/>
                <w:lang w:val="en-US" w:eastAsia="zh-CN" w:bidi="ar"/>
              </w:rPr>
              <w:t>£机关</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2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8"/>
                <w:kern w:val="2"/>
                <w:sz w:val="24"/>
                <w:szCs w:val="24"/>
                <w:lang w:val="en-US" w:eastAsia="zh-CN" w:bidi="ar"/>
              </w:rPr>
              <w:t>□事业</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2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6"/>
                <w:kern w:val="2"/>
                <w:sz w:val="24"/>
                <w:szCs w:val="24"/>
                <w:lang w:val="en-US" w:eastAsia="zh-CN" w:bidi="ar"/>
              </w:rPr>
              <w:t>□国有企业</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2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6"/>
                <w:kern w:val="2"/>
                <w:sz w:val="24"/>
                <w:szCs w:val="24"/>
                <w:lang w:val="en-US" w:eastAsia="zh-CN" w:bidi="ar"/>
              </w:rPr>
              <w:t>□民营企业</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2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□民办非企业单位</w:t>
            </w:r>
          </w:p>
        </w:tc>
        <w:tc>
          <w:tcPr>
            <w:tcW w:w="137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3"/>
                <w:kern w:val="2"/>
                <w:sz w:val="24"/>
                <w:szCs w:val="24"/>
                <w:lang w:val="en-US" w:eastAsia="zh-CN" w:bidi="ar"/>
              </w:rPr>
              <w:t>办公电话</w:t>
            </w:r>
          </w:p>
        </w:tc>
        <w:tc>
          <w:tcPr>
            <w:tcW w:w="211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65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99" w:type="dxa"/>
            <w:vMerge w:val="continue"/>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60" w:type="dxa"/>
            <w:gridSpan w:val="2"/>
            <w:vMerge w:val="continue"/>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137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0"/>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3"/>
                <w:kern w:val="2"/>
                <w:sz w:val="24"/>
                <w:szCs w:val="24"/>
                <w:lang w:val="en-US" w:eastAsia="zh-CN" w:bidi="ar"/>
              </w:rPr>
              <w:t>手机</w:t>
            </w:r>
          </w:p>
        </w:tc>
        <w:tc>
          <w:tcPr>
            <w:tcW w:w="211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65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99"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3"/>
                <w:kern w:val="2"/>
                <w:sz w:val="24"/>
                <w:szCs w:val="24"/>
                <w:lang w:val="en-US" w:eastAsia="zh-CN" w:bidi="ar"/>
              </w:rPr>
              <w:t>与场地提供方</w:t>
            </w:r>
            <w:r>
              <w:rPr>
                <w:rFonts w:hint="eastAsia" w:ascii="仿宋_GB2312" w:hAnsi="仿宋_GB2312" w:eastAsia="仿宋_GB2312" w:cs="仿宋_GB2312"/>
                <w:spacing w:val="17"/>
                <w:kern w:val="2"/>
                <w:sz w:val="24"/>
                <w:szCs w:val="24"/>
                <w:lang w:val="en-US" w:eastAsia="zh-CN" w:bidi="ar"/>
              </w:rPr>
              <w:t>关系（单选）</w:t>
            </w:r>
          </w:p>
        </w:tc>
        <w:tc>
          <w:tcPr>
            <w:tcW w:w="2160" w:type="dxa"/>
            <w:gridSpan w:val="2"/>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2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8"/>
                <w:kern w:val="2"/>
                <w:position w:val="5"/>
                <w:sz w:val="24"/>
                <w:szCs w:val="24"/>
                <w:lang w:val="en-US" w:eastAsia="zh-CN" w:bidi="ar"/>
              </w:rPr>
              <w:t>□自有</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2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8"/>
                <w:kern w:val="2"/>
                <w:sz w:val="24"/>
                <w:szCs w:val="24"/>
                <w:lang w:val="en-US" w:eastAsia="zh-CN" w:bidi="ar"/>
              </w:rPr>
              <w:t>□租赁</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2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
                <w:kern w:val="2"/>
                <w:sz w:val="24"/>
                <w:szCs w:val="24"/>
                <w:lang w:val="en-US" w:eastAsia="zh-CN" w:bidi="ar"/>
              </w:rPr>
              <w:t>£无偿使用</w:t>
            </w:r>
          </w:p>
        </w:tc>
        <w:tc>
          <w:tcPr>
            <w:tcW w:w="1370" w:type="dxa"/>
            <w:vMerge w:val="restart"/>
            <w:tcBorders>
              <w:top w:val="nil"/>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hanging="1"/>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服务团队</w:t>
            </w:r>
            <w:r>
              <w:rPr>
                <w:rFonts w:hint="eastAsia" w:ascii="仿宋_GB2312" w:hAnsi="仿宋_GB2312" w:eastAsia="仿宋_GB2312" w:cs="仿宋_GB2312"/>
                <w:kern w:val="2"/>
                <w:sz w:val="24"/>
                <w:szCs w:val="24"/>
                <w:lang w:val="en-US" w:eastAsia="zh-CN" w:bidi="ar"/>
              </w:rPr>
              <w:t xml:space="preserve">    </w:t>
            </w:r>
            <w:r>
              <w:rPr>
                <w:rFonts w:hint="eastAsia" w:ascii="仿宋_GB2312" w:hAnsi="仿宋_GB2312" w:eastAsia="仿宋_GB2312" w:cs="仿宋_GB2312"/>
                <w:spacing w:val="19"/>
                <w:kern w:val="2"/>
                <w:sz w:val="24"/>
                <w:szCs w:val="24"/>
                <w:lang w:val="en-US" w:eastAsia="zh-CN" w:bidi="ar"/>
              </w:rPr>
              <w:t>人数（人）</w:t>
            </w:r>
          </w:p>
        </w:tc>
        <w:tc>
          <w:tcPr>
            <w:tcW w:w="2110" w:type="dxa"/>
            <w:vMerge w:val="restart"/>
            <w:tcBorders>
              <w:top w:val="nil"/>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65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99"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hanging="1"/>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8"/>
                <w:kern w:val="2"/>
                <w:sz w:val="24"/>
                <w:szCs w:val="24"/>
                <w:lang w:val="en-US" w:eastAsia="zh-CN" w:bidi="ar"/>
              </w:rPr>
              <w:t>使用（租用）</w:t>
            </w:r>
            <w:r>
              <w:rPr>
                <w:rFonts w:hint="eastAsia" w:ascii="仿宋_GB2312" w:hAnsi="仿宋_GB2312" w:eastAsia="仿宋_GB2312" w:cs="仿宋_GB2312"/>
                <w:spacing w:val="1"/>
                <w:kern w:val="2"/>
                <w:sz w:val="24"/>
                <w:szCs w:val="24"/>
                <w:lang w:val="en-US" w:eastAsia="zh-CN" w:bidi="ar"/>
              </w:rPr>
              <w:t> </w:t>
            </w:r>
            <w:r>
              <w:rPr>
                <w:rFonts w:hint="eastAsia" w:ascii="仿宋_GB2312" w:hAnsi="仿宋_GB2312" w:eastAsia="仿宋_GB2312" w:cs="仿宋_GB2312"/>
                <w:spacing w:val="17"/>
                <w:kern w:val="2"/>
                <w:sz w:val="24"/>
                <w:szCs w:val="24"/>
                <w:lang w:val="en-US" w:eastAsia="zh-CN" w:bidi="ar"/>
              </w:rPr>
              <w:t>期限（单选）</w:t>
            </w:r>
          </w:p>
        </w:tc>
        <w:tc>
          <w:tcPr>
            <w:tcW w:w="2160" w:type="dxa"/>
            <w:gridSpan w:val="2"/>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2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8"/>
                <w:kern w:val="2"/>
                <w:sz w:val="24"/>
                <w:szCs w:val="24"/>
                <w:lang w:val="en-US" w:eastAsia="zh-CN" w:bidi="ar"/>
              </w:rPr>
              <w:t>□永久</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8"/>
                <w:kern w:val="2"/>
                <w:sz w:val="24"/>
                <w:szCs w:val="24"/>
                <w:lang w:val="en-US" w:eastAsia="zh-CN" w:bidi="ar"/>
              </w:rPr>
              <w:t>□</w:t>
            </w:r>
            <w:r>
              <w:rPr>
                <w:rFonts w:hint="eastAsia" w:ascii="仿宋_GB2312" w:hAnsi="仿宋_GB2312" w:eastAsia="仿宋_GB2312" w:cs="仿宋_GB2312"/>
                <w:spacing w:val="-8"/>
                <w:kern w:val="2"/>
                <w:sz w:val="24"/>
                <w:szCs w:val="24"/>
                <w:u w:val="single"/>
                <w:lang w:val="en-US" w:eastAsia="zh-CN" w:bidi="ar"/>
              </w:rPr>
              <w:t xml:space="preserve">    </w:t>
            </w:r>
            <w:r>
              <w:rPr>
                <w:rFonts w:hint="eastAsia" w:ascii="仿宋_GB2312" w:hAnsi="仿宋_GB2312" w:eastAsia="仿宋_GB2312" w:cs="仿宋_GB2312"/>
                <w:spacing w:val="-8"/>
                <w:kern w:val="2"/>
                <w:sz w:val="24"/>
                <w:szCs w:val="24"/>
                <w:lang w:val="en-US" w:eastAsia="zh-CN" w:bidi="ar"/>
              </w:rPr>
              <w:t>年</w:t>
            </w:r>
          </w:p>
        </w:tc>
        <w:tc>
          <w:tcPr>
            <w:tcW w:w="1370" w:type="dxa"/>
            <w:vMerge w:val="continue"/>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10" w:type="dxa"/>
            <w:vMerge w:val="continue"/>
            <w:tcBorders>
              <w:top w:val="nil"/>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1651"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rPr>
                <w:rFonts w:hint="eastAsia" w:ascii="仿宋_GB2312" w:hAnsi="仿宋_GB2312" w:eastAsia="仿宋_GB2312" w:cs="仿宋_GB2312"/>
                <w:sz w:val="24"/>
                <w:szCs w:val="24"/>
              </w:rPr>
            </w:pPr>
          </w:p>
        </w:tc>
        <w:tc>
          <w:tcPr>
            <w:tcW w:w="2199"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hanging="4"/>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3"/>
                <w:kern w:val="2"/>
                <w:sz w:val="24"/>
                <w:szCs w:val="24"/>
                <w:lang w:val="en-US" w:eastAsia="zh-CN" w:bidi="ar"/>
              </w:rPr>
              <w:t>可提供服务（可多选）</w:t>
            </w:r>
          </w:p>
        </w:tc>
        <w:tc>
          <w:tcPr>
            <w:tcW w:w="5640" w:type="dxa"/>
            <w:gridSpan w:val="4"/>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0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3"/>
                <w:kern w:val="2"/>
                <w:position w:val="4"/>
                <w:sz w:val="24"/>
                <w:szCs w:val="24"/>
                <w:lang w:val="en-US" w:eastAsia="zh-CN" w:bidi="ar"/>
              </w:rPr>
              <w:t>□创业培训（实训）与指导</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0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□办公场地租金减免</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0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5"/>
                <w:kern w:val="2"/>
                <w:position w:val="4"/>
                <w:sz w:val="24"/>
                <w:szCs w:val="24"/>
                <w:lang w:val="en-US" w:eastAsia="zh-CN" w:bidi="ar"/>
              </w:rPr>
              <w:t>□免费注册地址</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0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5"/>
                <w:kern w:val="2"/>
                <w:sz w:val="24"/>
                <w:szCs w:val="24"/>
                <w:lang w:val="en-US" w:eastAsia="zh-CN" w:bidi="ar"/>
              </w:rPr>
              <w:t>□商事业务代理</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0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5"/>
                <w:kern w:val="2"/>
                <w:sz w:val="24"/>
                <w:szCs w:val="24"/>
                <w:lang w:val="en-US" w:eastAsia="zh-CN" w:bidi="ar"/>
              </w:rPr>
              <w:t>□行政公共服务</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0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5"/>
                <w:kern w:val="2"/>
                <w:sz w:val="24"/>
                <w:szCs w:val="24"/>
                <w:lang w:val="en-US" w:eastAsia="zh-CN" w:bidi="ar"/>
              </w:rPr>
              <w:t>□项目展示对接</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0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5"/>
                <w:kern w:val="2"/>
                <w:sz w:val="24"/>
                <w:szCs w:val="24"/>
                <w:lang w:val="en-US" w:eastAsia="zh-CN" w:bidi="ar"/>
              </w:rPr>
              <w:t>□创新技术支持</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0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6"/>
                <w:kern w:val="2"/>
                <w:sz w:val="24"/>
                <w:szCs w:val="24"/>
                <w:lang w:val="en-US" w:eastAsia="zh-CN" w:bidi="ar"/>
              </w:rPr>
              <w:t>□融资服务</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firstLine="103"/>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8"/>
                <w:kern w:val="2"/>
                <w:sz w:val="24"/>
                <w:szCs w:val="24"/>
                <w:lang w:val="en-US" w:eastAsia="zh-CN" w:bidi="ar"/>
              </w:rPr>
              <w:t>□其他</w:t>
            </w:r>
          </w:p>
        </w:tc>
      </w:tr>
    </w:tbl>
    <w:p>
      <w:pPr>
        <w:keepNext w:val="0"/>
        <w:keepLines w:val="0"/>
        <w:widowControl w:val="0"/>
        <w:suppressLineNumbers w:val="0"/>
        <w:spacing w:before="0" w:beforeAutospacing="0" w:after="0" w:afterAutospacing="0"/>
        <w:ind w:left="0" w:right="0"/>
        <w:jc w:val="both"/>
        <w:rPr>
          <w:rFonts w:hint="default" w:ascii="Calibri" w:hAnsi="Calibri" w:cs="Calibri"/>
          <w:kern w:val="2"/>
          <w:sz w:val="21"/>
          <w:szCs w:val="21"/>
        </w:rPr>
        <w:sectPr>
          <w:pgSz w:w="11720" w:h="16690"/>
          <w:pgMar w:top="1701" w:right="1587" w:bottom="1559" w:left="1587" w:header="1" w:footer="671" w:gutter="0"/>
          <w:pgNumType w:fmt="decimal"/>
          <w:cols w:space="720" w:num="1"/>
          <w:rtlGutter w:val="0"/>
          <w:docGrid w:type="lines" w:linePitch="312" w:charSpace="0"/>
        </w:sectPr>
      </w:pPr>
      <w:r>
        <w:rPr>
          <w:rFonts w:hint="default" w:ascii="Arial" w:hAnsi="Calibri" w:eastAsia="宋体" w:cs="Arial"/>
          <w:kern w:val="2"/>
          <w:sz w:val="21"/>
          <w:szCs w:val="21"/>
          <w:lang w:val="en-US" w:eastAsia="zh-CN" w:bidi="ar"/>
        </w:rPr>
        <w:t xml:space="preserve"> </w:t>
      </w:r>
    </w:p>
    <w:p>
      <w:pPr>
        <w:keepNext w:val="0"/>
        <w:keepLines w:val="0"/>
        <w:widowControl w:val="0"/>
        <w:suppressLineNumbers w:val="0"/>
        <w:spacing w:before="0" w:beforeAutospacing="0" w:after="0" w:afterAutospacing="0" w:line="216" w:lineRule="exact"/>
        <w:ind w:left="0" w:right="0"/>
        <w:jc w:val="both"/>
        <w:rPr>
          <w:rFonts w:hint="default" w:ascii="Calibri" w:hAnsi="Calibri" w:eastAsia="宋体" w:cs="Calibri"/>
          <w:kern w:val="2"/>
          <w:sz w:val="21"/>
          <w:szCs w:val="21"/>
        </w:rPr>
      </w:pPr>
      <w:r>
        <w:rPr>
          <w:rFonts w:hint="default" w:ascii="Calibri" w:hAnsi="Calibri" w:eastAsia="宋体" w:cs="Calibri"/>
          <w:kern w:val="2"/>
          <w:sz w:val="21"/>
          <w:szCs w:val="21"/>
          <w:lang w:val="en-US" w:eastAsia="zh-CN" w:bidi="ar"/>
        </w:rPr>
        <w:t xml:space="preserve"> </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30"/>
        <w:gridCol w:w="1830"/>
        <w:gridCol w:w="920"/>
        <w:gridCol w:w="1680"/>
        <w:gridCol w:w="1040"/>
        <w:gridCol w:w="1500"/>
        <w:gridCol w:w="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0" w:hRule="atLeast"/>
          <w:jc w:val="center"/>
        </w:trPr>
        <w:tc>
          <w:tcPr>
            <w:tcW w:w="1430" w:type="dxa"/>
            <w:vMerge w:val="restar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229"/>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基地概况</w:t>
            </w:r>
          </w:p>
        </w:tc>
        <w:tc>
          <w:tcPr>
            <w:tcW w:w="1830" w:type="dxa"/>
            <w:vMerge w:val="restart"/>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0"/>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基地概况及</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0"/>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3"/>
                <w:kern w:val="2"/>
                <w:sz w:val="24"/>
                <w:szCs w:val="24"/>
                <w:lang w:val="en-US" w:eastAsia="zh-CN" w:bidi="ar"/>
              </w:rPr>
              <w:t>主要特色</w:t>
            </w:r>
          </w:p>
        </w:tc>
        <w:tc>
          <w:tcPr>
            <w:tcW w:w="6080" w:type="dxa"/>
            <w:gridSpan w:val="5"/>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225"/>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6"/>
                <w:kern w:val="2"/>
                <w:sz w:val="24"/>
                <w:szCs w:val="24"/>
                <w:lang w:val="en-US" w:eastAsia="zh-CN" w:bidi="ar"/>
              </w:rPr>
              <w:t>（可附另页填写）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jc w:val="center"/>
        </w:trPr>
        <w:tc>
          <w:tcPr>
            <w:tcW w:w="1430" w:type="dxa"/>
            <w:vMerge w:val="continue"/>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textAlignment w:val="auto"/>
              <w:rPr>
                <w:rFonts w:hint="eastAsia" w:ascii="仿宋_GB2312" w:hAnsi="仿宋_GB2312" w:eastAsia="仿宋_GB2312" w:cs="仿宋_GB2312"/>
                <w:sz w:val="24"/>
                <w:szCs w:val="24"/>
              </w:rPr>
            </w:pPr>
          </w:p>
        </w:tc>
        <w:tc>
          <w:tcPr>
            <w:tcW w:w="1830" w:type="dxa"/>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jc w:val="center"/>
              <w:textAlignment w:val="auto"/>
              <w:rPr>
                <w:rFonts w:hint="eastAsia" w:ascii="仿宋_GB2312" w:hAnsi="仿宋_GB2312" w:eastAsia="仿宋_GB2312" w:cs="仿宋_GB2312"/>
                <w:sz w:val="24"/>
                <w:szCs w:val="24"/>
              </w:rPr>
            </w:pPr>
          </w:p>
        </w:tc>
        <w:tc>
          <w:tcPr>
            <w:tcW w:w="6080" w:type="dxa"/>
            <w:gridSpan w:val="5"/>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36"/>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口已纳入广东省重点建设范围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jc w:val="center"/>
        </w:trPr>
        <w:tc>
          <w:tcPr>
            <w:tcW w:w="1430" w:type="dxa"/>
            <w:vMerge w:val="continue"/>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textAlignment w:val="auto"/>
              <w:rPr>
                <w:rFonts w:hint="eastAsia" w:ascii="仿宋_GB2312" w:hAnsi="仿宋_GB2312" w:eastAsia="仿宋_GB2312" w:cs="仿宋_GB2312"/>
                <w:sz w:val="24"/>
                <w:szCs w:val="24"/>
              </w:rPr>
            </w:pPr>
          </w:p>
        </w:tc>
        <w:tc>
          <w:tcPr>
            <w:tcW w:w="183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总建筑面积</w:t>
            </w:r>
            <w:r>
              <w:rPr>
                <w:rFonts w:hint="eastAsia" w:ascii="仿宋_GB2312" w:hAnsi="仿宋_GB2312" w:eastAsia="仿宋_GB2312" w:cs="仿宋_GB2312"/>
                <w:spacing w:val="2"/>
                <w:kern w:val="2"/>
                <w:sz w:val="24"/>
                <w:szCs w:val="24"/>
                <w:lang w:val="en-US" w:eastAsia="zh-CN" w:bidi="ar"/>
              </w:rPr>
              <w:t xml:space="preserve">  </w:t>
            </w:r>
            <w:r>
              <w:rPr>
                <w:rFonts w:hint="eastAsia" w:ascii="仿宋_GB2312" w:hAnsi="仿宋_GB2312" w:eastAsia="仿宋_GB2312" w:cs="仿宋_GB2312"/>
                <w:spacing w:val="20"/>
                <w:kern w:val="2"/>
                <w:sz w:val="24"/>
                <w:szCs w:val="24"/>
                <w:lang w:val="en-US" w:eastAsia="zh-CN" w:bidi="ar"/>
              </w:rPr>
              <w:t>（平方米）</w:t>
            </w:r>
          </w:p>
        </w:tc>
        <w:tc>
          <w:tcPr>
            <w:tcW w:w="92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tc>
        <w:tc>
          <w:tcPr>
            <w:tcW w:w="168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投入孵化面积  （平方米）</w:t>
            </w:r>
          </w:p>
        </w:tc>
        <w:tc>
          <w:tcPr>
            <w:tcW w:w="104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tc>
        <w:tc>
          <w:tcPr>
            <w:tcW w:w="150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center"/>
              <w:textAlignment w:val="auto"/>
              <w:rPr>
                <w:rFonts w:hint="eastAsia" w:ascii="仿宋_GB2312" w:hAnsi="仿宋_GB2312" w:eastAsia="仿宋_GB2312" w:cs="仿宋_GB2312"/>
                <w:spacing w:val="-4"/>
                <w:kern w:val="2"/>
                <w:sz w:val="24"/>
                <w:szCs w:val="24"/>
              </w:rPr>
            </w:pPr>
            <w:r>
              <w:rPr>
                <w:rFonts w:hint="eastAsia" w:ascii="仿宋_GB2312" w:hAnsi="仿宋_GB2312" w:eastAsia="仿宋_GB2312" w:cs="仿宋_GB2312"/>
                <w:spacing w:val="-4"/>
                <w:kern w:val="2"/>
                <w:sz w:val="24"/>
                <w:szCs w:val="24"/>
                <w:lang w:val="en-US" w:eastAsia="zh-CN" w:bidi="ar"/>
              </w:rPr>
              <w:t>运营时间</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（年）</w:t>
            </w:r>
          </w:p>
        </w:tc>
        <w:tc>
          <w:tcPr>
            <w:tcW w:w="94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jc w:val="center"/>
        </w:trPr>
        <w:tc>
          <w:tcPr>
            <w:tcW w:w="1430" w:type="dxa"/>
            <w:vMerge w:val="continue"/>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textAlignment w:val="auto"/>
              <w:rPr>
                <w:rFonts w:hint="eastAsia" w:ascii="仿宋_GB2312" w:hAnsi="仿宋_GB2312" w:eastAsia="仿宋_GB2312" w:cs="仿宋_GB2312"/>
                <w:sz w:val="24"/>
                <w:szCs w:val="24"/>
              </w:rPr>
            </w:pPr>
          </w:p>
        </w:tc>
        <w:tc>
          <w:tcPr>
            <w:tcW w:w="183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在孵3个月以上创业实体数量（个）</w:t>
            </w:r>
          </w:p>
        </w:tc>
        <w:tc>
          <w:tcPr>
            <w:tcW w:w="92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tc>
        <w:tc>
          <w:tcPr>
            <w:tcW w:w="168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62"/>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在孵港澳青创项目（个）</w:t>
            </w:r>
          </w:p>
        </w:tc>
        <w:tc>
          <w:tcPr>
            <w:tcW w:w="104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tc>
        <w:tc>
          <w:tcPr>
            <w:tcW w:w="150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99"/>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占入驻总实 体比率（%）</w:t>
            </w:r>
          </w:p>
        </w:tc>
        <w:tc>
          <w:tcPr>
            <w:tcW w:w="940" w:type="dxa"/>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1430" w:type="dxa"/>
            <w:vMerge w:val="continue"/>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textAlignment w:val="auto"/>
              <w:rPr>
                <w:rFonts w:hint="eastAsia" w:ascii="仿宋_GB2312" w:hAnsi="仿宋_GB2312" w:eastAsia="仿宋_GB2312" w:cs="仿宋_GB2312"/>
                <w:sz w:val="24"/>
                <w:szCs w:val="24"/>
              </w:rPr>
            </w:pPr>
          </w:p>
        </w:tc>
        <w:tc>
          <w:tcPr>
            <w:tcW w:w="7910" w:type="dxa"/>
            <w:gridSpan w:val="6"/>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0"/>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
                <w:kern w:val="2"/>
                <w:sz w:val="24"/>
                <w:szCs w:val="24"/>
                <w:lang w:val="en-US" w:eastAsia="zh-CN" w:bidi="ar"/>
              </w:rPr>
              <w:t>基地内港澳青创项目具体情况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jc w:val="center"/>
        </w:trPr>
        <w:tc>
          <w:tcPr>
            <w:tcW w:w="1430" w:type="dxa"/>
            <w:vMerge w:val="continue"/>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textAlignment w:val="auto"/>
              <w:rPr>
                <w:rFonts w:hint="eastAsia" w:ascii="仿宋_GB2312" w:hAnsi="仿宋_GB2312" w:eastAsia="仿宋_GB2312" w:cs="仿宋_GB2312"/>
                <w:sz w:val="24"/>
                <w:szCs w:val="24"/>
              </w:rPr>
            </w:pPr>
          </w:p>
        </w:tc>
        <w:tc>
          <w:tcPr>
            <w:tcW w:w="2750" w:type="dxa"/>
            <w:gridSpan w:val="2"/>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2"/>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3"/>
                <w:kern w:val="2"/>
                <w:sz w:val="24"/>
                <w:szCs w:val="24"/>
                <w:lang w:val="en-US" w:eastAsia="zh-CN" w:bidi="ar"/>
              </w:rPr>
              <w:t>在孵项目带动港澳青年就业人数（个）</w:t>
            </w:r>
          </w:p>
        </w:tc>
        <w:tc>
          <w:tcPr>
            <w:tcW w:w="2720" w:type="dxa"/>
            <w:gridSpan w:val="2"/>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52" w:firstLineChars="195"/>
              <w:jc w:val="both"/>
              <w:textAlignment w:val="auto"/>
              <w:rPr>
                <w:rFonts w:hint="eastAsia" w:ascii="仿宋_GB2312" w:hAnsi="仿宋_GB2312" w:eastAsia="仿宋_GB2312" w:cs="仿宋_GB2312"/>
                <w:spacing w:val="11"/>
                <w:kern w:val="2"/>
                <w:sz w:val="24"/>
                <w:szCs w:val="24"/>
              </w:rPr>
            </w:pPr>
            <w:r>
              <w:rPr>
                <w:rFonts w:hint="eastAsia" w:ascii="仿宋_GB2312" w:hAnsi="仿宋_GB2312" w:eastAsia="仿宋_GB2312" w:cs="仿宋_GB2312"/>
                <w:spacing w:val="-4"/>
                <w:kern w:val="2"/>
                <w:sz w:val="24"/>
                <w:szCs w:val="24"/>
                <w:lang w:val="en-US" w:eastAsia="zh-CN" w:bidi="ar"/>
              </w:rPr>
              <w:t>累计孵化</w:t>
            </w:r>
            <w:r>
              <w:rPr>
                <w:rFonts w:hint="eastAsia" w:ascii="仿宋_GB2312" w:hAnsi="仿宋_GB2312" w:eastAsia="仿宋_GB2312" w:cs="仿宋_GB2312"/>
                <w:spacing w:val="11"/>
                <w:kern w:val="2"/>
                <w:sz w:val="24"/>
                <w:szCs w:val="24"/>
                <w:lang w:val="en-US" w:eastAsia="zh-CN" w:bidi="ar"/>
              </w:rPr>
              <w:t>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772" w:firstLineChars="295"/>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1"/>
                <w:kern w:val="2"/>
                <w:sz w:val="24"/>
                <w:szCs w:val="24"/>
                <w:lang w:val="en-US" w:eastAsia="zh-CN" w:bidi="ar"/>
              </w:rPr>
              <w:t>（个）</w:t>
            </w:r>
          </w:p>
        </w:tc>
        <w:tc>
          <w:tcPr>
            <w:tcW w:w="2440" w:type="dxa"/>
            <w:gridSpan w:val="2"/>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hanging="4"/>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4"/>
                <w:kern w:val="2"/>
                <w:sz w:val="24"/>
                <w:szCs w:val="24"/>
                <w:lang w:val="en-US" w:eastAsia="zh-CN" w:bidi="ar"/>
              </w:rPr>
              <w:t>累计带动港澳青年就业人数（个）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0" w:hRule="atLeast"/>
          <w:jc w:val="center"/>
        </w:trPr>
        <w:tc>
          <w:tcPr>
            <w:tcW w:w="1430" w:type="dxa"/>
            <w:vMerge w:val="continue"/>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textAlignment w:val="auto"/>
              <w:rPr>
                <w:rFonts w:hint="eastAsia" w:ascii="仿宋_GB2312" w:hAnsi="仿宋_GB2312" w:eastAsia="仿宋_GB2312" w:cs="仿宋_GB2312"/>
                <w:sz w:val="24"/>
                <w:szCs w:val="24"/>
              </w:rPr>
            </w:pPr>
          </w:p>
        </w:tc>
        <w:tc>
          <w:tcPr>
            <w:tcW w:w="2750" w:type="dxa"/>
            <w:gridSpan w:val="2"/>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tc>
        <w:tc>
          <w:tcPr>
            <w:tcW w:w="2720" w:type="dxa"/>
            <w:gridSpan w:val="2"/>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tc>
        <w:tc>
          <w:tcPr>
            <w:tcW w:w="2440" w:type="dxa"/>
            <w:gridSpan w:val="2"/>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80" w:hRule="atLeast"/>
          <w:jc w:val="center"/>
        </w:trPr>
        <w:tc>
          <w:tcPr>
            <w:tcW w:w="143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jc w:val="both"/>
              <w:textAlignment w:val="auto"/>
              <w:rPr>
                <w:rFonts w:hint="eastAsia" w:ascii="仿宋_GB2312" w:hAnsi="仿宋_GB2312" w:eastAsia="仿宋_GB2312" w:cs="仿宋_GB2312"/>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11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挂牌承诺书</w:t>
            </w:r>
          </w:p>
        </w:tc>
        <w:tc>
          <w:tcPr>
            <w:tcW w:w="7910" w:type="dxa"/>
            <w:gridSpan w:val="6"/>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76" w:firstLineChars="20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
                <w:kern w:val="2"/>
                <w:sz w:val="24"/>
                <w:szCs w:val="24"/>
                <w:lang w:val="en-US" w:eastAsia="zh-CN" w:bidi="ar"/>
              </w:rPr>
              <w:t>如经市委推进粤港澳大湾区建设领导小组</w:t>
            </w:r>
            <w:r>
              <w:rPr>
                <w:rFonts w:hint="eastAsia" w:ascii="仿宋_GB2312" w:hAnsi="仿宋_GB2312" w:eastAsia="仿宋_GB2312" w:cs="仿宋_GB2312"/>
                <w:spacing w:val="-5"/>
                <w:kern w:val="2"/>
                <w:sz w:val="24"/>
                <w:szCs w:val="24"/>
                <w:lang w:val="en-US" w:eastAsia="zh-CN" w:bidi="ar"/>
              </w:rPr>
              <w:t>港澳青年创新创业基地建设专项小组授牌为“深圳市港澳青年创新创业基地”</w:t>
            </w:r>
            <w:r>
              <w:rPr>
                <w:rFonts w:hint="eastAsia" w:ascii="仿宋_GB2312" w:hAnsi="仿宋_GB2312" w:eastAsia="仿宋_GB2312" w:cs="仿宋_GB2312"/>
                <w:spacing w:val="4"/>
                <w:kern w:val="2"/>
                <w:sz w:val="24"/>
                <w:szCs w:val="24"/>
                <w:lang w:val="en-US" w:eastAsia="zh-CN" w:bidi="ar"/>
              </w:rPr>
              <w:t>，本单位承诺：</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76" w:firstLineChars="20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
                <w:kern w:val="2"/>
                <w:sz w:val="24"/>
                <w:szCs w:val="24"/>
                <w:lang w:val="en-US" w:eastAsia="zh-CN" w:bidi="ar"/>
              </w:rPr>
              <w:t>一、进一步完善各项服务管理制度，加强对入驻项目的管理，提升服务水</w:t>
            </w:r>
            <w:r>
              <w:rPr>
                <w:rFonts w:hint="eastAsia" w:ascii="仿宋_GB2312" w:hAnsi="仿宋_GB2312" w:eastAsia="仿宋_GB2312" w:cs="仿宋_GB2312"/>
                <w:spacing w:val="-2"/>
                <w:kern w:val="2"/>
                <w:sz w:val="24"/>
                <w:szCs w:val="24"/>
                <w:lang w:val="en-US" w:eastAsia="zh-CN" w:bidi="ar"/>
              </w:rPr>
              <w:t>平，提高入驻项目的孵化成功率，并于每年12月1</w:t>
            </w:r>
            <w:r>
              <w:rPr>
                <w:rFonts w:hint="eastAsia" w:ascii="仿宋_GB2312" w:hAnsi="仿宋_GB2312" w:eastAsia="仿宋_GB2312" w:cs="仿宋_GB2312"/>
                <w:spacing w:val="-65"/>
                <w:kern w:val="2"/>
                <w:sz w:val="24"/>
                <w:szCs w:val="24"/>
                <w:lang w:val="en-US" w:eastAsia="zh-CN" w:bidi="ar"/>
              </w:rPr>
              <w:t> </w:t>
            </w:r>
            <w:r>
              <w:rPr>
                <w:rFonts w:hint="eastAsia" w:ascii="仿宋_GB2312" w:hAnsi="仿宋_GB2312" w:eastAsia="仿宋_GB2312" w:cs="仿宋_GB2312"/>
                <w:spacing w:val="-2"/>
                <w:kern w:val="2"/>
                <w:sz w:val="24"/>
                <w:szCs w:val="24"/>
                <w:lang w:val="en-US" w:eastAsia="zh-CN" w:bidi="ar"/>
              </w:rPr>
              <w:t>日前向市专项小组提交工作报告</w:t>
            </w:r>
            <w:r>
              <w:rPr>
                <w:rFonts w:hint="eastAsia" w:ascii="仿宋_GB2312" w:hAnsi="仿宋_GB2312" w:eastAsia="仿宋_GB2312" w:cs="仿宋_GB2312"/>
                <w:spacing w:val="24"/>
                <w:kern w:val="2"/>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76" w:firstLineChars="20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
                <w:kern w:val="2"/>
                <w:sz w:val="24"/>
                <w:szCs w:val="24"/>
                <w:lang w:val="en-US" w:eastAsia="zh-CN" w:bidi="ar"/>
              </w:rPr>
              <w:t>二、接受市、区专项小组对基地运行情况的日常巡查、监督指导、跟踪统计</w:t>
            </w:r>
            <w:r>
              <w:rPr>
                <w:rFonts w:hint="eastAsia" w:ascii="仿宋_GB2312" w:hAnsi="仿宋_GB2312" w:eastAsia="仿宋_GB2312" w:cs="仿宋_GB2312"/>
                <w:spacing w:val="24"/>
                <w:kern w:val="2"/>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76" w:firstLineChars="20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1"/>
                <w:kern w:val="2"/>
                <w:sz w:val="24"/>
                <w:szCs w:val="24"/>
                <w:lang w:val="en-US" w:eastAsia="zh-CN" w:bidi="ar"/>
              </w:rPr>
              <w:t>三、如存在下列情形的，同意取消“深圳市港澳青年创新创业基</w:t>
            </w:r>
            <w:r>
              <w:rPr>
                <w:rFonts w:hint="eastAsia" w:ascii="仿宋_GB2312" w:hAnsi="仿宋_GB2312" w:eastAsia="仿宋_GB2312" w:cs="仿宋_GB2312"/>
                <w:spacing w:val="2"/>
                <w:kern w:val="2"/>
                <w:sz w:val="24"/>
                <w:szCs w:val="24"/>
                <w:lang w:val="en-US" w:eastAsia="zh-CN" w:bidi="ar"/>
              </w:rPr>
              <w:t>地”资格并交回牌匾：</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76" w:firstLineChars="200"/>
              <w:jc w:val="both"/>
              <w:textAlignment w:val="auto"/>
              <w:rPr>
                <w:rFonts w:hint="eastAsia" w:ascii="仿宋_GB2312" w:hAnsi="仿宋_GB2312" w:eastAsia="仿宋_GB2312" w:cs="仿宋_GB2312"/>
                <w:spacing w:val="-1"/>
                <w:kern w:val="2"/>
                <w:sz w:val="24"/>
                <w:szCs w:val="24"/>
              </w:rPr>
            </w:pPr>
            <w:r>
              <w:rPr>
                <w:rFonts w:hint="eastAsia" w:ascii="仿宋_GB2312" w:hAnsi="仿宋_GB2312" w:eastAsia="仿宋_GB2312" w:cs="仿宋_GB2312"/>
                <w:spacing w:val="-1"/>
                <w:kern w:val="2"/>
                <w:sz w:val="24"/>
                <w:szCs w:val="24"/>
                <w:lang w:val="en-US" w:eastAsia="zh-CN" w:bidi="ar"/>
              </w:rPr>
              <w:t>（一）</w:t>
            </w:r>
            <w:r>
              <w:rPr>
                <w:rFonts w:hint="eastAsia" w:ascii="仿宋_GB2312" w:hAnsi="仿宋_GB2312" w:eastAsia="仿宋_GB2312" w:cs="仿宋_GB2312"/>
                <w:color w:val="000000"/>
                <w:spacing w:val="-1"/>
                <w:kern w:val="2"/>
                <w:sz w:val="24"/>
                <w:szCs w:val="24"/>
                <w:lang w:val="en-US" w:eastAsia="zh-CN" w:bidi="ar"/>
              </w:rPr>
              <w:t>使用虚假材料或者其他不正当手段取得市级基地资格；</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76" w:firstLineChars="200"/>
              <w:jc w:val="both"/>
              <w:textAlignment w:val="auto"/>
              <w:rPr>
                <w:rFonts w:hint="eastAsia" w:ascii="仿宋_GB2312" w:hAnsi="仿宋_GB2312" w:eastAsia="仿宋_GB2312" w:cs="仿宋_GB2312"/>
                <w:spacing w:val="-1"/>
                <w:kern w:val="2"/>
                <w:sz w:val="24"/>
                <w:szCs w:val="24"/>
              </w:rPr>
            </w:pPr>
            <w:r>
              <w:rPr>
                <w:rFonts w:hint="eastAsia" w:ascii="仿宋_GB2312" w:hAnsi="仿宋_GB2312" w:eastAsia="仿宋_GB2312" w:cs="仿宋_GB2312"/>
                <w:color w:val="000000"/>
                <w:spacing w:val="-1"/>
                <w:kern w:val="2"/>
                <w:sz w:val="24"/>
                <w:szCs w:val="24"/>
                <w:lang w:val="en-US" w:eastAsia="zh-CN" w:bidi="ar"/>
              </w:rPr>
              <w:t>（二）不配合市、区专项小组开展基地日常管理工作达到2次以上，以及无故不参加年度考核或连续两年考核不合格的；</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76" w:firstLineChars="200"/>
              <w:jc w:val="both"/>
              <w:textAlignment w:val="auto"/>
              <w:rPr>
                <w:rFonts w:hint="eastAsia" w:ascii="仿宋_GB2312" w:hAnsi="仿宋_GB2312" w:eastAsia="仿宋_GB2312" w:cs="仿宋_GB2312"/>
                <w:spacing w:val="-1"/>
                <w:kern w:val="2"/>
                <w:sz w:val="24"/>
                <w:szCs w:val="24"/>
              </w:rPr>
            </w:pPr>
            <w:r>
              <w:rPr>
                <w:rFonts w:hint="eastAsia" w:ascii="仿宋_GB2312" w:hAnsi="仿宋_GB2312" w:eastAsia="仿宋_GB2312" w:cs="仿宋_GB2312"/>
                <w:spacing w:val="-1"/>
                <w:kern w:val="2"/>
                <w:sz w:val="24"/>
                <w:szCs w:val="24"/>
                <w:lang w:val="en-US" w:eastAsia="zh-CN" w:bidi="ar"/>
              </w:rPr>
              <w:t>（三）不具备创业孵化功能，载体性质已发生改变，不能为入驻项目提供入驻时承诺的各项服务；</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92" w:firstLineChars="20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3"/>
                <w:kern w:val="2"/>
                <w:sz w:val="24"/>
                <w:szCs w:val="24"/>
                <w:lang w:val="en-US" w:eastAsia="zh-CN" w:bidi="ar"/>
              </w:rPr>
              <w:t>（四）出现其他应当取消港澳青年创新创业基地资格情形的。</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2940"/>
              <w:jc w:val="both"/>
              <w:textAlignment w:val="auto"/>
              <w:rPr>
                <w:rFonts w:hint="eastAsia" w:ascii="仿宋_GB2312" w:hAnsi="仿宋_GB2312" w:eastAsia="仿宋_GB2312" w:cs="仿宋_GB2312"/>
                <w:spacing w:val="6"/>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294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6"/>
                <w:kern w:val="2"/>
                <w:sz w:val="24"/>
                <w:szCs w:val="24"/>
                <w:lang w:val="en-US" w:eastAsia="zh-CN" w:bidi="ar"/>
              </w:rPr>
              <w:t>申报单位（盖章）∶</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leftChars="0" w:right="0" w:firstLine="456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9"/>
                <w:kern w:val="2"/>
                <w:sz w:val="24"/>
                <w:szCs w:val="24"/>
                <w:lang w:val="en-US" w:eastAsia="zh-CN" w:bidi="ar"/>
              </w:rPr>
              <w:t>年</w:t>
            </w:r>
            <w:r>
              <w:rPr>
                <w:rFonts w:hint="eastAsia" w:ascii="仿宋_GB2312" w:hAnsi="仿宋_GB2312" w:eastAsia="仿宋_GB2312" w:cs="仿宋_GB2312"/>
                <w:spacing w:val="8"/>
                <w:kern w:val="2"/>
                <w:sz w:val="24"/>
                <w:szCs w:val="24"/>
                <w:lang w:val="en-US" w:eastAsia="zh-CN" w:bidi="ar"/>
              </w:rPr>
              <w:t xml:space="preserve">   </w:t>
            </w:r>
            <w:r>
              <w:rPr>
                <w:rFonts w:hint="eastAsia" w:ascii="仿宋_GB2312" w:hAnsi="仿宋_GB2312" w:eastAsia="仿宋_GB2312" w:cs="仿宋_GB2312"/>
                <w:spacing w:val="-9"/>
                <w:kern w:val="2"/>
                <w:sz w:val="24"/>
                <w:szCs w:val="24"/>
                <w:lang w:val="en-US" w:eastAsia="zh-CN" w:bidi="ar"/>
              </w:rPr>
              <w:t>月</w:t>
            </w:r>
            <w:r>
              <w:rPr>
                <w:rFonts w:hint="eastAsia" w:ascii="仿宋_GB2312" w:hAnsi="仿宋_GB2312" w:eastAsia="仿宋_GB2312" w:cs="仿宋_GB2312"/>
                <w:spacing w:val="7"/>
                <w:kern w:val="2"/>
                <w:sz w:val="24"/>
                <w:szCs w:val="24"/>
                <w:lang w:val="en-US" w:eastAsia="zh-CN" w:bidi="ar"/>
              </w:rPr>
              <w:t xml:space="preserve">   </w:t>
            </w:r>
            <w:r>
              <w:rPr>
                <w:rFonts w:hint="eastAsia" w:ascii="仿宋_GB2312" w:hAnsi="仿宋_GB2312" w:eastAsia="仿宋_GB2312" w:cs="仿宋_GB2312"/>
                <w:spacing w:val="-9"/>
                <w:kern w:val="2"/>
                <w:sz w:val="24"/>
                <w:szCs w:val="24"/>
                <w:lang w:val="en-US" w:eastAsia="zh-CN" w:bidi="ar"/>
              </w:rPr>
              <w:t>日</w:t>
            </w:r>
          </w:p>
        </w:tc>
      </w:tr>
    </w:tbl>
    <w:p>
      <w:pPr>
        <w:rPr>
          <w:rFonts w:hint="default" w:ascii="Arial" w:hAnsi="Calibri" w:cs="Arial"/>
          <w:kern w:val="2"/>
          <w:sz w:val="21"/>
          <w:szCs w:val="21"/>
        </w:rPr>
        <w:sectPr>
          <w:pgSz w:w="11640" w:h="16630"/>
          <w:pgMar w:top="1247" w:right="1110" w:bottom="1434" w:left="1169" w:header="1" w:footer="964" w:gutter="0"/>
          <w:pgNumType w:fmt="decimal"/>
          <w:cols w:space="720" w:num="1"/>
          <w:rtlGutter w:val="0"/>
          <w:docGrid w:type="lines" w:linePitch="312" w:charSpace="0"/>
        </w:sectPr>
      </w:pP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408"/>
        <w:gridCol w:w="59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5" w:hRule="atLeast"/>
          <w:jc w:val="center"/>
        </w:trPr>
        <w:tc>
          <w:tcPr>
            <w:tcW w:w="3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24"/>
                <w:szCs w:val="24"/>
              </w:rPr>
            </w:pPr>
          </w:p>
          <w:p>
            <w:pPr>
              <w:keepNext w:val="0"/>
              <w:keepLines w:val="0"/>
              <w:widowControl w:val="0"/>
              <w:suppressLineNumbers w:val="0"/>
              <w:spacing w:before="98" w:beforeAutospacing="0" w:after="0" w:afterAutospacing="0"/>
              <w:ind w:left="0" w:right="0"/>
              <w:jc w:val="center"/>
              <w:rPr>
                <w:rFonts w:hint="eastAsia" w:ascii="仿宋_GB2312" w:hAnsi="仿宋_GB2312" w:eastAsia="仿宋_GB2312" w:cs="仿宋_GB2312"/>
                <w:spacing w:val="-2"/>
                <w:kern w:val="2"/>
                <w:sz w:val="24"/>
                <w:szCs w:val="24"/>
              </w:rPr>
            </w:pPr>
            <w:r>
              <w:rPr>
                <w:rFonts w:hint="eastAsia" w:ascii="仿宋_GB2312" w:hAnsi="仿宋_GB2312" w:eastAsia="仿宋_GB2312" w:cs="仿宋_GB2312"/>
                <w:spacing w:val="-2"/>
                <w:kern w:val="2"/>
                <w:sz w:val="24"/>
                <w:szCs w:val="24"/>
                <w:lang w:val="en-US" w:eastAsia="zh-CN" w:bidi="ar"/>
              </w:rPr>
              <w:t>区专项小组牵头单位</w:t>
            </w:r>
          </w:p>
          <w:p>
            <w:pPr>
              <w:keepNext w:val="0"/>
              <w:keepLines w:val="0"/>
              <w:widowControl w:val="0"/>
              <w:suppressLineNumbers w:val="0"/>
              <w:spacing w:before="98"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出具初审意见</w:t>
            </w:r>
          </w:p>
        </w:tc>
        <w:tc>
          <w:tcPr>
            <w:tcW w:w="5932" w:type="dxa"/>
            <w:tcBorders>
              <w:top w:val="single" w:color="000000" w:sz="8" w:space="0"/>
              <w:left w:val="nil"/>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24"/>
                <w:szCs w:val="24"/>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24"/>
                <w:szCs w:val="24"/>
              </w:rPr>
            </w:pPr>
          </w:p>
          <w:p>
            <w:pPr>
              <w:keepNext w:val="0"/>
              <w:keepLines w:val="0"/>
              <w:widowControl w:val="0"/>
              <w:suppressLineNumbers w:val="0"/>
              <w:spacing w:before="96" w:beforeAutospacing="0" w:after="0" w:afterAutospacing="0" w:line="254" w:lineRule="auto"/>
              <w:ind w:left="3590" w:right="569" w:firstLine="48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96" w:beforeAutospacing="0" w:after="0" w:afterAutospacing="0" w:line="254" w:lineRule="auto"/>
              <w:ind w:left="3590" w:right="569" w:firstLine="48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96" w:beforeAutospacing="0" w:after="0" w:afterAutospacing="0" w:line="254" w:lineRule="auto"/>
              <w:ind w:left="3590" w:right="569" w:firstLine="48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96" w:beforeAutospacing="0" w:after="0" w:afterAutospacing="0" w:line="254" w:lineRule="auto"/>
              <w:ind w:left="3590" w:right="569" w:firstLine="48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96" w:beforeAutospacing="0" w:after="0" w:afterAutospacing="0" w:line="254" w:lineRule="auto"/>
              <w:ind w:left="3590" w:right="569" w:firstLine="48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96" w:beforeAutospacing="0" w:after="0" w:afterAutospacing="0" w:line="254" w:lineRule="auto"/>
              <w:ind w:left="3590" w:right="569" w:firstLine="485"/>
              <w:jc w:val="both"/>
              <w:rPr>
                <w:rFonts w:hint="eastAsia" w:ascii="仿宋_GB2312" w:hAnsi="仿宋_GB2312" w:eastAsia="仿宋_GB2312" w:cs="仿宋_GB2312"/>
                <w:spacing w:val="26"/>
                <w:kern w:val="2"/>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right="0" w:firstLine="4088" w:firstLineChars="1400"/>
              <w:jc w:val="both"/>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spacing w:val="26"/>
                <w:kern w:val="2"/>
                <w:sz w:val="24"/>
                <w:szCs w:val="24"/>
                <w:lang w:val="en-US" w:eastAsia="zh-CN" w:bidi="ar"/>
              </w:rPr>
              <w:t>（盖章）</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right="0" w:firstLine="3686" w:firstLineChars="1900"/>
              <w:jc w:val="both"/>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spacing w:val="-23"/>
                <w:kern w:val="2"/>
                <w:sz w:val="24"/>
                <w:szCs w:val="24"/>
                <w:lang w:val="en-US" w:eastAsia="zh-CN" w:bidi="ar"/>
              </w:rPr>
              <w:t>年</w:t>
            </w:r>
            <w:r>
              <w:rPr>
                <w:rFonts w:hint="eastAsia" w:ascii="仿宋_GB2312" w:hAnsi="仿宋_GB2312" w:eastAsia="仿宋_GB2312" w:cs="仿宋_GB2312"/>
                <w:spacing w:val="31"/>
                <w:kern w:val="2"/>
                <w:sz w:val="24"/>
                <w:szCs w:val="24"/>
                <w:lang w:val="en-US" w:eastAsia="zh-CN" w:bidi="ar"/>
              </w:rPr>
              <w:t xml:space="preserve">   </w:t>
            </w:r>
            <w:r>
              <w:rPr>
                <w:rFonts w:hint="eastAsia" w:ascii="仿宋_GB2312" w:hAnsi="仿宋_GB2312" w:eastAsia="仿宋_GB2312" w:cs="仿宋_GB2312"/>
                <w:spacing w:val="-23"/>
                <w:kern w:val="2"/>
                <w:sz w:val="24"/>
                <w:szCs w:val="24"/>
                <w:lang w:val="en-US" w:eastAsia="zh-CN" w:bidi="ar"/>
              </w:rPr>
              <w:t>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89" w:hRule="atLeast"/>
          <w:jc w:val="center"/>
        </w:trPr>
        <w:tc>
          <w:tcPr>
            <w:tcW w:w="3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231" w:beforeAutospacing="0" w:after="0" w:afterAutospacing="0"/>
              <w:ind w:left="0" w:right="0"/>
              <w:jc w:val="center"/>
              <w:rPr>
                <w:rFonts w:hint="eastAsia" w:ascii="仿宋_GB2312" w:hAnsi="仿宋_GB2312" w:eastAsia="仿宋_GB2312" w:cs="仿宋_GB2312"/>
                <w:kern w:val="2"/>
                <w:sz w:val="24"/>
                <w:szCs w:val="24"/>
              </w:rPr>
            </w:pPr>
          </w:p>
          <w:p>
            <w:pPr>
              <w:keepNext w:val="0"/>
              <w:keepLines w:val="0"/>
              <w:widowControl w:val="0"/>
              <w:suppressLineNumbers w:val="0"/>
              <w:spacing w:before="98" w:beforeAutospacing="0" w:after="0" w:afterAutospacing="0"/>
              <w:ind w:left="0" w:right="0"/>
              <w:jc w:val="center"/>
              <w:rPr>
                <w:rFonts w:hint="eastAsia" w:ascii="仿宋_GB2312" w:hAnsi="仿宋_GB2312" w:eastAsia="仿宋_GB2312" w:cs="仿宋_GB2312"/>
                <w:spacing w:val="-2"/>
                <w:kern w:val="2"/>
                <w:sz w:val="24"/>
                <w:szCs w:val="24"/>
              </w:rPr>
            </w:pPr>
            <w:r>
              <w:rPr>
                <w:rFonts w:hint="eastAsia" w:ascii="仿宋_GB2312" w:hAnsi="仿宋_GB2312" w:eastAsia="仿宋_GB2312" w:cs="仿宋_GB2312"/>
                <w:spacing w:val="-2"/>
                <w:kern w:val="2"/>
                <w:sz w:val="24"/>
                <w:szCs w:val="24"/>
                <w:lang w:val="en-US" w:eastAsia="zh-CN" w:bidi="ar"/>
              </w:rPr>
              <w:t>市人力资源保障部门</w:t>
            </w:r>
          </w:p>
          <w:p>
            <w:pPr>
              <w:keepNext w:val="0"/>
              <w:keepLines w:val="0"/>
              <w:widowControl w:val="0"/>
              <w:suppressLineNumbers w:val="0"/>
              <w:spacing w:before="231"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出具复核意见</w:t>
            </w:r>
          </w:p>
        </w:tc>
        <w:tc>
          <w:tcPr>
            <w:tcW w:w="5932" w:type="dxa"/>
            <w:tcBorders>
              <w:top w:val="single" w:color="000000" w:sz="8" w:space="0"/>
              <w:left w:val="nil"/>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24"/>
                <w:szCs w:val="24"/>
              </w:rPr>
            </w:pPr>
          </w:p>
          <w:p>
            <w:pPr>
              <w:keepNext w:val="0"/>
              <w:keepLines w:val="0"/>
              <w:widowControl w:val="0"/>
              <w:suppressLineNumbers w:val="0"/>
              <w:spacing w:before="218" w:beforeAutospacing="0" w:after="0" w:afterAutospacing="0"/>
              <w:ind w:left="3580" w:right="589" w:firstLine="45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89" w:firstLine="45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89" w:firstLine="45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89" w:firstLine="45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89" w:firstLine="45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89" w:firstLine="45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89" w:firstLine="455"/>
              <w:jc w:val="both"/>
              <w:rPr>
                <w:rFonts w:hint="eastAsia" w:ascii="仿宋_GB2312" w:hAnsi="仿宋_GB2312" w:eastAsia="仿宋_GB2312" w:cs="仿宋_GB2312"/>
                <w:kern w:val="2"/>
                <w:sz w:val="24"/>
                <w:szCs w:val="24"/>
              </w:rPr>
            </w:pPr>
            <w:r>
              <w:rPr>
                <w:rFonts w:hint="eastAsia" w:ascii="仿宋_GB2312" w:hAnsi="仿宋_GB2312" w:eastAsia="仿宋_GB2312" w:cs="仿宋_GB2312"/>
                <w:spacing w:val="26"/>
                <w:kern w:val="2"/>
                <w:sz w:val="24"/>
                <w:szCs w:val="24"/>
                <w:lang w:val="en-US" w:eastAsia="zh-CN" w:bidi="ar"/>
              </w:rPr>
              <w:t>（盖章）</w:t>
            </w:r>
            <w:r>
              <w:rPr>
                <w:rFonts w:hint="eastAsia" w:ascii="仿宋_GB2312" w:hAnsi="仿宋_GB2312" w:eastAsia="仿宋_GB2312" w:cs="仿宋_GB2312"/>
                <w:kern w:val="2"/>
                <w:sz w:val="24"/>
                <w:szCs w:val="24"/>
                <w:lang w:val="en-US" w:eastAsia="zh-CN" w:bidi="ar"/>
              </w:rPr>
              <w:t xml:space="preserve">  </w:t>
            </w:r>
            <w:r>
              <w:rPr>
                <w:rFonts w:hint="eastAsia" w:ascii="仿宋_GB2312" w:hAnsi="仿宋_GB2312" w:eastAsia="仿宋_GB2312" w:cs="仿宋_GB2312"/>
                <w:spacing w:val="-23"/>
                <w:kern w:val="2"/>
                <w:sz w:val="24"/>
                <w:szCs w:val="24"/>
                <w:lang w:val="en-US" w:eastAsia="zh-CN" w:bidi="ar"/>
              </w:rPr>
              <w:t>年</w:t>
            </w:r>
            <w:r>
              <w:rPr>
                <w:rFonts w:hint="eastAsia" w:ascii="仿宋_GB2312" w:hAnsi="仿宋_GB2312" w:eastAsia="仿宋_GB2312" w:cs="仿宋_GB2312"/>
                <w:spacing w:val="35"/>
                <w:kern w:val="2"/>
                <w:sz w:val="24"/>
                <w:szCs w:val="24"/>
                <w:lang w:val="en-US" w:eastAsia="zh-CN" w:bidi="ar"/>
              </w:rPr>
              <w:t xml:space="preserve">   </w:t>
            </w:r>
            <w:r>
              <w:rPr>
                <w:rFonts w:hint="eastAsia" w:ascii="仿宋_GB2312" w:hAnsi="仿宋_GB2312" w:eastAsia="仿宋_GB2312" w:cs="仿宋_GB2312"/>
                <w:spacing w:val="-23"/>
                <w:kern w:val="2"/>
                <w:sz w:val="24"/>
                <w:szCs w:val="24"/>
                <w:lang w:val="en-US" w:eastAsia="zh-CN" w:bidi="ar"/>
              </w:rPr>
              <w:t>月</w:t>
            </w:r>
            <w:r>
              <w:rPr>
                <w:rFonts w:hint="eastAsia" w:ascii="仿宋_GB2312" w:hAnsi="仿宋_GB2312" w:eastAsia="仿宋_GB2312" w:cs="仿宋_GB2312"/>
                <w:spacing w:val="12"/>
                <w:kern w:val="2"/>
                <w:sz w:val="24"/>
                <w:szCs w:val="24"/>
                <w:lang w:val="en-US" w:eastAsia="zh-CN" w:bidi="ar"/>
              </w:rPr>
              <w:t xml:space="preserve">    </w:t>
            </w:r>
            <w:r>
              <w:rPr>
                <w:rFonts w:hint="eastAsia" w:ascii="仿宋_GB2312" w:hAnsi="仿宋_GB2312" w:eastAsia="仿宋_GB2312" w:cs="仿宋_GB2312"/>
                <w:spacing w:val="-23"/>
                <w:kern w:val="2"/>
                <w:sz w:val="24"/>
                <w:szCs w:val="24"/>
                <w:lang w:val="en-US" w:eastAsia="zh-CN" w:bidi="ar"/>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3" w:hRule="atLeast"/>
          <w:jc w:val="center"/>
        </w:trPr>
        <w:tc>
          <w:tcPr>
            <w:tcW w:w="340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val="0"/>
              <w:suppressLineNumbers w:val="0"/>
              <w:spacing w:before="74" w:beforeAutospacing="0" w:after="0" w:afterAutospacing="0"/>
              <w:ind w:left="0" w:right="0" w:firstLine="195"/>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spacing w:val="-2"/>
                <w:kern w:val="2"/>
                <w:sz w:val="24"/>
                <w:szCs w:val="24"/>
                <w:lang w:val="en-US" w:eastAsia="zh-CN" w:bidi="ar"/>
              </w:rPr>
              <w:t>市专项小组审定意见</w:t>
            </w:r>
          </w:p>
        </w:tc>
        <w:tc>
          <w:tcPr>
            <w:tcW w:w="5932" w:type="dxa"/>
            <w:tcBorders>
              <w:top w:val="single" w:color="000000" w:sz="8" w:space="0"/>
              <w:left w:val="nil"/>
              <w:bottom w:val="single" w:color="000000" w:sz="8" w:space="0"/>
              <w:right w:val="single" w:color="000000" w:sz="8" w:space="0"/>
            </w:tcBorders>
            <w:noWrap w:val="0"/>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24"/>
                <w:szCs w:val="24"/>
              </w:rPr>
            </w:pPr>
          </w:p>
          <w:p>
            <w:pPr>
              <w:keepNext w:val="0"/>
              <w:keepLines w:val="0"/>
              <w:widowControl w:val="0"/>
              <w:suppressLineNumbers w:val="0"/>
              <w:spacing w:before="218" w:beforeAutospacing="0" w:after="0" w:afterAutospacing="0"/>
              <w:ind w:left="3580" w:right="579" w:firstLine="47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79" w:firstLine="47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79" w:firstLine="47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79" w:firstLine="47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79" w:firstLine="475"/>
              <w:jc w:val="both"/>
              <w:rPr>
                <w:rFonts w:hint="eastAsia" w:ascii="仿宋_GB2312" w:hAnsi="仿宋_GB2312" w:eastAsia="仿宋_GB2312" w:cs="仿宋_GB2312"/>
                <w:spacing w:val="26"/>
                <w:kern w:val="2"/>
                <w:sz w:val="24"/>
                <w:szCs w:val="24"/>
              </w:rPr>
            </w:pPr>
          </w:p>
          <w:p>
            <w:pPr>
              <w:keepNext w:val="0"/>
              <w:keepLines w:val="0"/>
              <w:widowControl w:val="0"/>
              <w:suppressLineNumbers w:val="0"/>
              <w:spacing w:before="218" w:beforeAutospacing="0" w:after="0" w:afterAutospacing="0"/>
              <w:ind w:left="3580" w:right="579" w:firstLine="475"/>
              <w:jc w:val="both"/>
              <w:rPr>
                <w:rFonts w:hint="eastAsia" w:ascii="仿宋_GB2312" w:hAnsi="仿宋_GB2312" w:eastAsia="仿宋_GB2312" w:cs="仿宋_GB2312"/>
                <w:kern w:val="2"/>
                <w:sz w:val="24"/>
                <w:szCs w:val="24"/>
              </w:rPr>
            </w:pPr>
            <w:r>
              <w:rPr>
                <w:rFonts w:hint="eastAsia" w:ascii="仿宋_GB2312" w:hAnsi="仿宋_GB2312" w:eastAsia="仿宋_GB2312" w:cs="仿宋_GB2312"/>
                <w:spacing w:val="26"/>
                <w:kern w:val="2"/>
                <w:sz w:val="24"/>
                <w:szCs w:val="24"/>
                <w:lang w:val="en-US" w:eastAsia="zh-CN" w:bidi="ar"/>
              </w:rPr>
              <w:t>（盖章）</w:t>
            </w:r>
            <w:r>
              <w:rPr>
                <w:rFonts w:hint="eastAsia" w:ascii="仿宋_GB2312" w:hAnsi="仿宋_GB2312" w:eastAsia="仿宋_GB2312" w:cs="仿宋_GB2312"/>
                <w:kern w:val="2"/>
                <w:sz w:val="24"/>
                <w:szCs w:val="24"/>
                <w:lang w:val="en-US" w:eastAsia="zh-CN" w:bidi="ar"/>
              </w:rPr>
              <w:t xml:space="preserve">  </w:t>
            </w:r>
            <w:r>
              <w:rPr>
                <w:rFonts w:hint="eastAsia" w:ascii="仿宋_GB2312" w:hAnsi="仿宋_GB2312" w:eastAsia="仿宋_GB2312" w:cs="仿宋_GB2312"/>
                <w:spacing w:val="-23"/>
                <w:kern w:val="2"/>
                <w:sz w:val="24"/>
                <w:szCs w:val="24"/>
                <w:lang w:val="en-US" w:eastAsia="zh-CN" w:bidi="ar"/>
              </w:rPr>
              <w:t>年</w:t>
            </w:r>
            <w:r>
              <w:rPr>
                <w:rFonts w:hint="eastAsia" w:ascii="仿宋_GB2312" w:hAnsi="仿宋_GB2312" w:eastAsia="仿宋_GB2312" w:cs="仿宋_GB2312"/>
                <w:spacing w:val="35"/>
                <w:kern w:val="2"/>
                <w:sz w:val="24"/>
                <w:szCs w:val="24"/>
                <w:lang w:val="en-US" w:eastAsia="zh-CN" w:bidi="ar"/>
              </w:rPr>
              <w:t xml:space="preserve">   </w:t>
            </w:r>
            <w:r>
              <w:rPr>
                <w:rFonts w:hint="eastAsia" w:ascii="仿宋_GB2312" w:hAnsi="仿宋_GB2312" w:eastAsia="仿宋_GB2312" w:cs="仿宋_GB2312"/>
                <w:spacing w:val="-23"/>
                <w:kern w:val="2"/>
                <w:sz w:val="24"/>
                <w:szCs w:val="24"/>
                <w:lang w:val="en-US" w:eastAsia="zh-CN" w:bidi="ar"/>
              </w:rPr>
              <w:t>月</w:t>
            </w:r>
            <w:r>
              <w:rPr>
                <w:rFonts w:hint="eastAsia" w:ascii="仿宋_GB2312" w:hAnsi="仿宋_GB2312" w:eastAsia="仿宋_GB2312" w:cs="仿宋_GB2312"/>
                <w:spacing w:val="15"/>
                <w:kern w:val="2"/>
                <w:sz w:val="24"/>
                <w:szCs w:val="24"/>
                <w:lang w:val="en-US" w:eastAsia="zh-CN" w:bidi="ar"/>
              </w:rPr>
              <w:t xml:space="preserve">    </w:t>
            </w:r>
            <w:r>
              <w:rPr>
                <w:rFonts w:hint="eastAsia" w:ascii="仿宋_GB2312" w:hAnsi="仿宋_GB2312" w:eastAsia="仿宋_GB2312" w:cs="仿宋_GB2312"/>
                <w:spacing w:val="-23"/>
                <w:kern w:val="2"/>
                <w:sz w:val="24"/>
                <w:szCs w:val="24"/>
                <w:lang w:val="en-US" w:eastAsia="zh-CN" w:bidi="ar"/>
              </w:rPr>
              <w:t>日</w:t>
            </w:r>
          </w:p>
        </w:tc>
      </w:tr>
    </w:tbl>
    <w:p>
      <w:pPr>
        <w:keepNext w:val="0"/>
        <w:keepLines w:val="0"/>
        <w:widowControl w:val="0"/>
        <w:suppressLineNumbers w:val="0"/>
        <w:spacing w:before="0" w:beforeAutospacing="0" w:after="0" w:afterAutospacing="0" w:line="580" w:lineRule="exact"/>
        <w:ind w:left="0" w:right="0"/>
        <w:jc w:val="both"/>
        <w:rPr>
          <w:rFonts w:hint="eastAsia" w:ascii="黑体" w:hAnsi="宋体" w:eastAsia="黑体" w:cs="黑体"/>
          <w:kern w:val="2"/>
          <w:sz w:val="32"/>
          <w:szCs w:val="32"/>
          <w:lang w:val="en-US" w:eastAsia="zh-CN" w:bidi="ar"/>
        </w:rPr>
      </w:pPr>
    </w:p>
    <w:sectPr>
      <w:pgSz w:w="11906" w:h="16838"/>
      <w:pgMar w:top="1701" w:right="1800" w:bottom="1559"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39775" cy="4610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39775" cy="46101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pt;height:36.3pt;width:58.25pt;mso-position-horizontal:outside;mso-position-horizontal-relative:margin;z-index:251660288;mso-width-relative:page;mso-height-relative:page;" filled="f" stroked="f" coordsize="21600,21600" o:gfxdata="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MVPUB1AAAAAQBAAAPAAAAAAAAAAEAIAAA&#10;ACIAAABkcnMvZG93bnJldi54bWxQSwECFAAUAAAACACHTuJAvSH05J4BAAAjAwAADgAAAAAAAAAB&#10;ACAAAAAjAQAAZHJzL2Uyb0RvYy54bWxQSwUGAAAAAAYABgBZAQAAMwU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rPr>
        <w:rFonts w:ascii="Times New Roman" w:hAnsi="Times New Roman"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773FC"/>
    <w:rsid w:val="00D653B0"/>
    <w:rsid w:val="1B3C1CB4"/>
    <w:rsid w:val="1D553C55"/>
    <w:rsid w:val="23B205E1"/>
    <w:rsid w:val="32192BA4"/>
    <w:rsid w:val="37053700"/>
    <w:rsid w:val="389773FC"/>
    <w:rsid w:val="4FBB108B"/>
    <w:rsid w:val="58522683"/>
    <w:rsid w:val="61DB76B0"/>
    <w:rsid w:val="657D13D4"/>
    <w:rsid w:val="676A10D8"/>
    <w:rsid w:val="69F30DD7"/>
    <w:rsid w:val="745372B5"/>
    <w:rsid w:val="7CA3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widowControl w:val="0"/>
      <w:spacing w:line="580" w:lineRule="exact"/>
      <w:jc w:val="both"/>
      <w:outlineLvl w:val="0"/>
    </w:pPr>
    <w:rPr>
      <w:rFonts w:ascii="Times New Roman" w:hAnsi="Times New Roman" w:eastAsia="黑体" w:cs="Times New Roman"/>
      <w:b/>
      <w:bCs/>
      <w:kern w:val="44"/>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2021-11-17T01:49:00Z</dcterms:created>
  <dc:creator>微凉</dc:creator>
  <cp:lastModifiedBy>张俊杰</cp:lastModifiedBy>
  <dcterms:modified xsi:type="dcterms:W3CDTF">2021-11-26T09:34:01Z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1E32F03134A444738477C60120C7B4FE</vt:lpwstr>
  </property>
</Properties>
</file>