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color w:val="auto"/>
        </w:rPr>
      </w:pPr>
      <w:r>
        <w:rPr>
          <w:rFonts w:hint="eastAsia" w:ascii="华文中宋" w:hAnsi="华文中宋" w:eastAsia="华文中宋"/>
          <w:color w:val="auto"/>
          <w:lang w:eastAsia="zh-CN"/>
        </w:rPr>
        <w:t>深圳市人力资源和社会保障局2022年局机关人事档案管理辅助服务项目</w:t>
      </w:r>
      <w:r>
        <w:rPr>
          <w:rFonts w:hint="eastAsia" w:ascii="华文中宋" w:hAnsi="华文中宋" w:eastAsia="华文中宋"/>
          <w:color w:val="auto"/>
        </w:rPr>
        <w:t>成交结果公示</w:t>
      </w:r>
    </w:p>
    <w:p>
      <w:pPr>
        <w:ind w:left="42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一、项目编号：CLF0122SZ06QY23A</w:t>
      </w:r>
    </w:p>
    <w:p>
      <w:pPr>
        <w:ind w:left="420"/>
        <w:rPr>
          <w:rFonts w:hint="eastAsia" w:ascii="仿宋" w:hAnsi="仿宋" w:eastAsia="仿宋"/>
          <w:color w:val="auto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二、项目名称：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2022年局机关人事档案管理辅助服务项目</w:t>
      </w:r>
    </w:p>
    <w:p>
      <w:pPr>
        <w:ind w:left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成交信息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供应商名称：深圳市乐明顺档案服务有限公司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供应商地址：深圳市盐田区海山街道田东社区梧桐路1001号梧桐海景苑1栋11B2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成交金额：人民币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24.8</w:t>
      </w:r>
      <w:r>
        <w:rPr>
          <w:rFonts w:hint="eastAsia" w:ascii="仿宋" w:hAnsi="仿宋" w:eastAsia="仿宋"/>
          <w:color w:val="auto"/>
          <w:sz w:val="28"/>
          <w:szCs w:val="28"/>
        </w:rPr>
        <w:t>万元</w:t>
      </w:r>
    </w:p>
    <w:p>
      <w:pPr>
        <w:ind w:left="42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color w:val="auto"/>
          <w:sz w:val="28"/>
          <w:szCs w:val="28"/>
        </w:rPr>
        <w:t>、主要标的信息</w:t>
      </w:r>
    </w:p>
    <w:tbl>
      <w:tblPr>
        <w:tblStyle w:val="11"/>
        <w:tblW w:w="7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4" w:type="dxa"/>
          </w:tcPr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名称：2022年局机关人事档案管理辅助服务项目</w:t>
            </w:r>
          </w:p>
          <w:p>
            <w:pPr>
              <w:rPr>
                <w:rFonts w:hint="default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详见谈判文件</w:t>
            </w:r>
          </w:p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详见谈判文件</w:t>
            </w:r>
          </w:p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服务时间：自合同签订之日起至2023年4月30日。本项目为长期服务项目，第一年服务期满前，由采购人依据成交供应商履约情况确定是否延长合同期限，合同每年一签，但最长不超过三年。</w:t>
            </w:r>
          </w:p>
          <w:p>
            <w:pPr>
              <w:rPr>
                <w:rFonts w:ascii="仿宋" w:hAnsi="仿宋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仿宋" w:hAnsi="仿宋" w:eastAsia="仿宋"/>
                <w:color w:val="auto"/>
                <w:kern w:val="0"/>
                <w:sz w:val="28"/>
                <w:szCs w:val="28"/>
                <w:lang w:val="en-US" w:eastAsia="zh-CN"/>
              </w:rPr>
              <w:t>详见谈判文件</w:t>
            </w:r>
          </w:p>
        </w:tc>
      </w:tr>
    </w:tbl>
    <w:p>
      <w:pPr>
        <w:ind w:left="42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color w:val="auto"/>
          <w:sz w:val="28"/>
          <w:szCs w:val="28"/>
        </w:rPr>
        <w:t>、谈判小组成员名单：郝志媛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ab/>
      </w:r>
      <w:r>
        <w:rPr>
          <w:rFonts w:hint="eastAsia" w:ascii="仿宋" w:hAnsi="仿宋" w:eastAsia="仿宋"/>
          <w:color w:val="auto"/>
          <w:sz w:val="28"/>
          <w:szCs w:val="28"/>
        </w:rPr>
        <w:t>李楠</w:t>
      </w:r>
      <w:r>
        <w:rPr>
          <w:rFonts w:hint="eastAsia" w:ascii="仿宋" w:hAnsi="仿宋" w:eastAsia="仿宋"/>
          <w:color w:val="auto"/>
          <w:sz w:val="28"/>
          <w:szCs w:val="28"/>
        </w:rPr>
        <w:tab/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强立元</w:t>
      </w:r>
    </w:p>
    <w:p>
      <w:pPr>
        <w:ind w:left="42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color w:val="auto"/>
          <w:sz w:val="28"/>
          <w:szCs w:val="28"/>
        </w:rPr>
        <w:t>、公示期限</w:t>
      </w:r>
    </w:p>
    <w:p>
      <w:pPr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" w:hAnsi="仿宋" w:eastAsia="仿宋"/>
          <w:color w:val="auto"/>
          <w:sz w:val="28"/>
          <w:szCs w:val="28"/>
        </w:rPr>
        <w:t>日至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single"/>
          <w:lang w:val="en-US" w:eastAsia="zh-CN"/>
        </w:rPr>
        <w:t>19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。</w:t>
      </w:r>
    </w:p>
    <w:p>
      <w:pPr>
        <w:ind w:left="42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、其他补充事宜</w:t>
      </w:r>
    </w:p>
    <w:p>
      <w:pPr>
        <w:ind w:firstLine="280" w:firstLineChars="100"/>
        <w:rPr>
          <w:rFonts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（一）供应商质疑</w:t>
      </w:r>
    </w:p>
    <w:p>
      <w:pPr>
        <w:widowControl/>
        <w:ind w:firstLine="560" w:firstLineChars="200"/>
        <w:jc w:val="left"/>
        <w:rPr>
          <w:rFonts w:ascii="仿宋" w:hAnsi="仿宋" w:eastAsia="仿宋"/>
          <w:color w:val="auto"/>
          <w:kern w:val="0"/>
          <w:sz w:val="28"/>
          <w:szCs w:val="28"/>
        </w:rPr>
      </w:pPr>
      <w:r>
        <w:rPr>
          <w:rFonts w:ascii="仿宋" w:hAnsi="仿宋" w:eastAsia="仿宋"/>
          <w:color w:val="auto"/>
          <w:kern w:val="0"/>
          <w:sz w:val="28"/>
          <w:szCs w:val="28"/>
        </w:rPr>
        <w:t>供应商认为中标或者成交结果使自己的权益受到损害的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，应当自本公告发布之日起七个工作日内</w:t>
      </w:r>
      <w:bookmarkStart w:id="0" w:name="_Hlk27380774"/>
      <w:r>
        <w:rPr>
          <w:rFonts w:hint="eastAsia" w:ascii="仿宋" w:hAnsi="仿宋" w:eastAsia="仿宋"/>
          <w:color w:val="auto"/>
          <w:kern w:val="0"/>
          <w:sz w:val="28"/>
          <w:szCs w:val="28"/>
        </w:rPr>
        <w:t>以书面形式向采联国际招标采购集团有限公司（或采购人）提出质疑，逾期将依法不予受理。</w:t>
      </w:r>
      <w:bookmarkEnd w:id="0"/>
    </w:p>
    <w:p>
      <w:pPr>
        <w:spacing w:line="360" w:lineRule="auto"/>
        <w:ind w:firstLine="280" w:firstLineChars="100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（二）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本项目相关公告在以下媒体发布:</w:t>
      </w:r>
    </w:p>
    <w:p>
      <w:pPr>
        <w:widowControl/>
        <w:wordWrap w:val="0"/>
        <w:ind w:firstLine="560" w:firstLineChars="200"/>
        <w:jc w:val="left"/>
        <w:rPr>
          <w:rFonts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相关媒体：深圳公共资源交易中心网站（www.szzfcg.cn）、采购代理机构网站（www.chinapsp.cn）、深圳市人力资源和社会保障局官网（http://hrss.sz.gov.cn/wsbs/index.html）。相关公告在上述媒体上公布之日即视为有效送达，不再另行通知。</w:t>
      </w:r>
    </w:p>
    <w:p>
      <w:pPr>
        <w:ind w:left="42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、凡对本次公告内容提出询问，请按以下方式联系。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 xml:space="preserve">      1.采购人信息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名称：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eastAsia="zh-CN"/>
        </w:rPr>
        <w:t>深圳市人力资源和社会保障局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地址：深圳市福田区深南大道8005号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联系方式：</w:t>
      </w:r>
      <w:bookmarkStart w:id="1" w:name="_Toc28359086"/>
      <w:bookmarkStart w:id="2" w:name="_Toc28359009"/>
      <w:r>
        <w:rPr>
          <w:rFonts w:hint="eastAsia" w:ascii="仿宋" w:hAnsi="仿宋" w:eastAsia="仿宋"/>
          <w:color w:val="auto"/>
          <w:sz w:val="28"/>
          <w:szCs w:val="28"/>
        </w:rPr>
        <w:t>强科 0755-88121226</w:t>
      </w:r>
    </w:p>
    <w:p>
      <w:pPr>
        <w:adjustRightInd w:val="0"/>
        <w:snapToGrid w:val="0"/>
        <w:spacing w:line="360" w:lineRule="auto"/>
        <w:ind w:left="1129" w:leftChars="371" w:hanging="350" w:hangingChars="125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2.采购代理机构</w:t>
      </w:r>
      <w:bookmarkEnd w:id="1"/>
      <w:bookmarkEnd w:id="2"/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名称：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采联国际招标采购集团有限公司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eastAsia"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地址：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深圳市福田区竹子林中国经贸大厦10A、B</w:t>
      </w:r>
      <w:bookmarkStart w:id="3" w:name="_Toc28359010"/>
      <w:bookmarkStart w:id="4" w:name="_Toc28359087"/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3.项目</w:t>
      </w:r>
      <w:r>
        <w:rPr>
          <w:rFonts w:ascii="仿宋" w:hAnsi="仿宋" w:eastAsia="仿宋" w:cs="宋体"/>
          <w:color w:val="auto"/>
          <w:sz w:val="28"/>
          <w:szCs w:val="28"/>
        </w:rPr>
        <w:t>联系方式</w:t>
      </w:r>
      <w:bookmarkEnd w:id="3"/>
      <w:bookmarkEnd w:id="4"/>
    </w:p>
    <w:p>
      <w:pPr>
        <w:pStyle w:val="5"/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项目联系人：</w:t>
      </w:r>
      <w:r>
        <w:rPr>
          <w:rFonts w:hint="eastAsia" w:ascii="仿宋" w:hAnsi="仿宋" w:eastAsia="仿宋" w:cs="宋体"/>
          <w:color w:val="auto"/>
          <w:sz w:val="28"/>
          <w:szCs w:val="28"/>
          <w:lang w:val="en-US" w:eastAsia="zh-CN"/>
        </w:rPr>
        <w:t>车</w:t>
      </w:r>
      <w:r>
        <w:rPr>
          <w:rFonts w:hint="eastAsia" w:ascii="仿宋" w:hAnsi="仿宋" w:eastAsia="仿宋" w:cs="宋体"/>
          <w:color w:val="auto"/>
          <w:sz w:val="28"/>
          <w:szCs w:val="28"/>
        </w:rPr>
        <w:t>小姐</w:t>
      </w:r>
    </w:p>
    <w:p>
      <w:pPr>
        <w:adjustRightInd w:val="0"/>
        <w:snapToGrid w:val="0"/>
        <w:spacing w:line="360" w:lineRule="auto"/>
        <w:ind w:firstLine="840" w:firstLineChars="300"/>
        <w:rPr>
          <w:rFonts w:hint="default" w:ascii="仿宋" w:hAnsi="仿宋" w:eastAsia="仿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电　话：0755-8837 7571或7572转</w:t>
      </w:r>
      <w:r>
        <w:rPr>
          <w:rFonts w:ascii="仿宋" w:hAnsi="仿宋" w:eastAsia="仿宋"/>
          <w:color w:val="auto"/>
          <w:sz w:val="28"/>
          <w:szCs w:val="28"/>
        </w:rPr>
        <w:t>23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38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邮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编：518040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邮 箱：cailiansz@126.com</w:t>
      </w:r>
    </w:p>
    <w:p>
      <w:pPr>
        <w:widowControl/>
        <w:ind w:left="420"/>
        <w:jc w:val="left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、附件（可在采购代理机构（www.chinapsp.cn）网站查看）</w:t>
      </w:r>
    </w:p>
    <w:p>
      <w:pPr>
        <w:ind w:left="560"/>
        <w:rPr>
          <w:rFonts w:ascii="仿宋" w:hAnsi="仿宋" w:eastAsia="仿宋" w:cs="宋体"/>
          <w:color w:val="auto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1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谈判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文件</w:t>
      </w:r>
    </w:p>
    <w:p>
      <w:pPr>
        <w:ind w:left="56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2</w:t>
      </w:r>
      <w:r>
        <w:rPr>
          <w:rFonts w:ascii="仿宋" w:hAnsi="仿宋" w:eastAsia="仿宋" w:cs="宋体"/>
          <w:color w:val="auto"/>
          <w:kern w:val="0"/>
          <w:sz w:val="28"/>
          <w:szCs w:val="28"/>
        </w:rPr>
        <w:t>.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供应商诚信</w:t>
      </w:r>
    </w:p>
    <w:p>
      <w:pPr>
        <w:tabs>
          <w:tab w:val="right" w:pos="9180"/>
        </w:tabs>
        <w:adjustRightInd w:val="0"/>
        <w:snapToGrid w:val="0"/>
        <w:spacing w:line="360" w:lineRule="auto"/>
        <w:ind w:firstLine="435"/>
        <w:jc w:val="right"/>
        <w:rPr>
          <w:rFonts w:hint="eastAsia" w:ascii="仿宋" w:hAnsi="仿宋" w:eastAsia="仿宋"/>
          <w:b/>
          <w:color w:val="595959" w:themeColor="text1" w:themeTint="A6"/>
          <w:sz w:val="28"/>
          <w:szCs w:val="2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tabs>
          <w:tab w:val="right" w:pos="9180"/>
        </w:tabs>
        <w:adjustRightInd w:val="0"/>
        <w:snapToGrid w:val="0"/>
        <w:spacing w:line="360" w:lineRule="auto"/>
        <w:ind w:firstLine="435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595959" w:themeColor="text1" w:themeTint="A6"/>
          <w:sz w:val="28"/>
          <w:szCs w:val="28"/>
          <w:u w:val="singl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采联国际招标采购集团有限公司</w:t>
      </w:r>
    </w:p>
    <w:p>
      <w:pPr>
        <w:adjustRightInd w:val="0"/>
        <w:snapToGrid w:val="0"/>
        <w:spacing w:line="360" w:lineRule="auto"/>
        <w:ind w:firstLine="435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16</w:t>
      </w:r>
      <w:bookmarkStart w:id="5" w:name="_GoBack"/>
      <w:bookmarkEnd w:id="5"/>
      <w:r>
        <w:rPr>
          <w:rFonts w:hint="eastAsia" w:ascii="仿宋" w:hAnsi="仿宋" w:eastAsia="仿宋"/>
          <w:b/>
          <w:sz w:val="28"/>
          <w:szCs w:val="28"/>
        </w:rPr>
        <w:t>日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theme="minorBidi"/>
          <w:sz w:val="28"/>
          <w:szCs w:val="28"/>
        </w:rPr>
      </w:pPr>
    </w:p>
    <w:sectPr>
      <w:pgSz w:w="11906" w:h="16838"/>
      <w:pgMar w:top="1440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5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zY2UxMGMwMzE2ZGY4MWMyYTEzMjgyZWJkOTcxZDQifQ=="/>
  </w:docVars>
  <w:rsids>
    <w:rsidRoot w:val="00430B55"/>
    <w:rsid w:val="00004E37"/>
    <w:rsid w:val="0000797F"/>
    <w:rsid w:val="00037406"/>
    <w:rsid w:val="00040F29"/>
    <w:rsid w:val="00045F11"/>
    <w:rsid w:val="000670C8"/>
    <w:rsid w:val="000801F4"/>
    <w:rsid w:val="000815E8"/>
    <w:rsid w:val="00093379"/>
    <w:rsid w:val="000A5B41"/>
    <w:rsid w:val="000D7D7C"/>
    <w:rsid w:val="000F3591"/>
    <w:rsid w:val="00104A74"/>
    <w:rsid w:val="00115AC7"/>
    <w:rsid w:val="00127858"/>
    <w:rsid w:val="00155EC9"/>
    <w:rsid w:val="00174B43"/>
    <w:rsid w:val="001B2FD7"/>
    <w:rsid w:val="001E6BA1"/>
    <w:rsid w:val="00217419"/>
    <w:rsid w:val="00223B06"/>
    <w:rsid w:val="00235A41"/>
    <w:rsid w:val="00251E8D"/>
    <w:rsid w:val="002804FD"/>
    <w:rsid w:val="002D17E3"/>
    <w:rsid w:val="002E78E8"/>
    <w:rsid w:val="002F4CC6"/>
    <w:rsid w:val="002F7D23"/>
    <w:rsid w:val="003021D1"/>
    <w:rsid w:val="00322178"/>
    <w:rsid w:val="003226BB"/>
    <w:rsid w:val="00327A23"/>
    <w:rsid w:val="00334C25"/>
    <w:rsid w:val="0037269B"/>
    <w:rsid w:val="00381BF2"/>
    <w:rsid w:val="003A2ADF"/>
    <w:rsid w:val="003B043D"/>
    <w:rsid w:val="003D66D2"/>
    <w:rsid w:val="003D7060"/>
    <w:rsid w:val="003F61F4"/>
    <w:rsid w:val="00404D7D"/>
    <w:rsid w:val="00416B37"/>
    <w:rsid w:val="00430B55"/>
    <w:rsid w:val="00436061"/>
    <w:rsid w:val="00445B92"/>
    <w:rsid w:val="004662CB"/>
    <w:rsid w:val="00467B93"/>
    <w:rsid w:val="00473E97"/>
    <w:rsid w:val="004754B6"/>
    <w:rsid w:val="004808F2"/>
    <w:rsid w:val="004D455F"/>
    <w:rsid w:val="00573049"/>
    <w:rsid w:val="00576621"/>
    <w:rsid w:val="005B304B"/>
    <w:rsid w:val="005C093E"/>
    <w:rsid w:val="005C5AF3"/>
    <w:rsid w:val="005F5A82"/>
    <w:rsid w:val="005F6720"/>
    <w:rsid w:val="005F735A"/>
    <w:rsid w:val="006337AF"/>
    <w:rsid w:val="00634485"/>
    <w:rsid w:val="006442EB"/>
    <w:rsid w:val="00654071"/>
    <w:rsid w:val="00654BFD"/>
    <w:rsid w:val="00683C3D"/>
    <w:rsid w:val="006B6DB3"/>
    <w:rsid w:val="006C0C4A"/>
    <w:rsid w:val="006D3071"/>
    <w:rsid w:val="006D3201"/>
    <w:rsid w:val="0071272F"/>
    <w:rsid w:val="00733C15"/>
    <w:rsid w:val="00745917"/>
    <w:rsid w:val="00757832"/>
    <w:rsid w:val="00777A20"/>
    <w:rsid w:val="007C2591"/>
    <w:rsid w:val="008025F1"/>
    <w:rsid w:val="00837B6C"/>
    <w:rsid w:val="00842E72"/>
    <w:rsid w:val="008553CE"/>
    <w:rsid w:val="008930D8"/>
    <w:rsid w:val="008F3AE8"/>
    <w:rsid w:val="009127E4"/>
    <w:rsid w:val="0093263A"/>
    <w:rsid w:val="00955E7A"/>
    <w:rsid w:val="0098101D"/>
    <w:rsid w:val="009A63E2"/>
    <w:rsid w:val="009B0517"/>
    <w:rsid w:val="009B3B09"/>
    <w:rsid w:val="009E24D6"/>
    <w:rsid w:val="00A027FF"/>
    <w:rsid w:val="00A02956"/>
    <w:rsid w:val="00A04E2C"/>
    <w:rsid w:val="00A15294"/>
    <w:rsid w:val="00A21FD6"/>
    <w:rsid w:val="00A423F9"/>
    <w:rsid w:val="00A458D3"/>
    <w:rsid w:val="00A82758"/>
    <w:rsid w:val="00A93813"/>
    <w:rsid w:val="00AA046A"/>
    <w:rsid w:val="00AA31A9"/>
    <w:rsid w:val="00AB0337"/>
    <w:rsid w:val="00AB520B"/>
    <w:rsid w:val="00AC347D"/>
    <w:rsid w:val="00AE2241"/>
    <w:rsid w:val="00AF2D84"/>
    <w:rsid w:val="00B00116"/>
    <w:rsid w:val="00B028F3"/>
    <w:rsid w:val="00B22240"/>
    <w:rsid w:val="00B22843"/>
    <w:rsid w:val="00B517A2"/>
    <w:rsid w:val="00B56A3F"/>
    <w:rsid w:val="00B94844"/>
    <w:rsid w:val="00BC5F13"/>
    <w:rsid w:val="00C009CC"/>
    <w:rsid w:val="00C144C2"/>
    <w:rsid w:val="00C14C85"/>
    <w:rsid w:val="00C53726"/>
    <w:rsid w:val="00C662FF"/>
    <w:rsid w:val="00CA4173"/>
    <w:rsid w:val="00CB000E"/>
    <w:rsid w:val="00CB25C8"/>
    <w:rsid w:val="00CC20AC"/>
    <w:rsid w:val="00D34A19"/>
    <w:rsid w:val="00D502B8"/>
    <w:rsid w:val="00D5530F"/>
    <w:rsid w:val="00D6242C"/>
    <w:rsid w:val="00D65D02"/>
    <w:rsid w:val="00D67B1A"/>
    <w:rsid w:val="00DA63EC"/>
    <w:rsid w:val="00DC2E45"/>
    <w:rsid w:val="00DE0CCD"/>
    <w:rsid w:val="00DE7163"/>
    <w:rsid w:val="00DF0334"/>
    <w:rsid w:val="00E1277C"/>
    <w:rsid w:val="00E1422B"/>
    <w:rsid w:val="00E4044F"/>
    <w:rsid w:val="00E80096"/>
    <w:rsid w:val="00EA3824"/>
    <w:rsid w:val="00EC2C7B"/>
    <w:rsid w:val="00EC320F"/>
    <w:rsid w:val="00EF1E0B"/>
    <w:rsid w:val="00EF1F85"/>
    <w:rsid w:val="00F01ED0"/>
    <w:rsid w:val="00F148FE"/>
    <w:rsid w:val="00F830D2"/>
    <w:rsid w:val="00FA5075"/>
    <w:rsid w:val="00FA5FF8"/>
    <w:rsid w:val="00FE1D4A"/>
    <w:rsid w:val="00FE314F"/>
    <w:rsid w:val="00FE3960"/>
    <w:rsid w:val="065E21F0"/>
    <w:rsid w:val="09D937EA"/>
    <w:rsid w:val="137678B4"/>
    <w:rsid w:val="15761F97"/>
    <w:rsid w:val="188C32F1"/>
    <w:rsid w:val="1CC76CA7"/>
    <w:rsid w:val="1FAD62E6"/>
    <w:rsid w:val="201358D5"/>
    <w:rsid w:val="260C212E"/>
    <w:rsid w:val="26E93C26"/>
    <w:rsid w:val="2AC6337B"/>
    <w:rsid w:val="2C4F0432"/>
    <w:rsid w:val="30831630"/>
    <w:rsid w:val="37DC40A9"/>
    <w:rsid w:val="37E8065D"/>
    <w:rsid w:val="41AD1D1E"/>
    <w:rsid w:val="42DA5CF4"/>
    <w:rsid w:val="47143C3C"/>
    <w:rsid w:val="501A79B1"/>
    <w:rsid w:val="50431E61"/>
    <w:rsid w:val="513E7EEC"/>
    <w:rsid w:val="538A2E61"/>
    <w:rsid w:val="5A102FF3"/>
    <w:rsid w:val="5CBC610A"/>
    <w:rsid w:val="5F830454"/>
    <w:rsid w:val="5FD70719"/>
    <w:rsid w:val="62BC43B0"/>
    <w:rsid w:val="65C947B6"/>
    <w:rsid w:val="675A1129"/>
    <w:rsid w:val="67F65A86"/>
    <w:rsid w:val="6A466D71"/>
    <w:rsid w:val="6AA818C5"/>
    <w:rsid w:val="71BF04AE"/>
    <w:rsid w:val="72727742"/>
    <w:rsid w:val="740517D7"/>
    <w:rsid w:val="74E0358A"/>
    <w:rsid w:val="7A63170E"/>
    <w:rsid w:val="7ACD5F49"/>
    <w:rsid w:val="DE73E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unhideWhenUsed/>
    <w:qFormat/>
    <w:uiPriority w:val="0"/>
    <w:pPr>
      <w:jc w:val="left"/>
    </w:pPr>
  </w:style>
  <w:style w:type="paragraph" w:styleId="5">
    <w:name w:val="Plain Text"/>
    <w:basedOn w:val="1"/>
    <w:link w:val="16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nhideWhenUsed/>
    <w:qFormat/>
    <w:uiPriority w:val="0"/>
    <w:rPr>
      <w:sz w:val="21"/>
      <w:szCs w:val="21"/>
    </w:rPr>
  </w:style>
  <w:style w:type="character" w:customStyle="1" w:styleId="15">
    <w:name w:val="标题 1 字符"/>
    <w:basedOn w:val="12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/>
    </w:rPr>
  </w:style>
  <w:style w:type="character" w:customStyle="1" w:styleId="17">
    <w:name w:val="批注文字 字符"/>
    <w:basedOn w:val="12"/>
    <w:link w:val="4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主题 字符"/>
    <w:basedOn w:val="17"/>
    <w:link w:val="9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22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link w:val="24"/>
    <w:qFormat/>
    <w:uiPriority w:val="34"/>
    <w:pPr>
      <w:ind w:firstLine="420" w:firstLineChars="200"/>
    </w:pPr>
  </w:style>
  <w:style w:type="character" w:customStyle="1" w:styleId="24">
    <w:name w:val="列表段落 字符"/>
    <w:link w:val="23"/>
    <w:qFormat/>
    <w:uiPriority w:val="34"/>
    <w:rPr>
      <w:kern w:val="2"/>
      <w:sz w:val="21"/>
      <w:szCs w:val="21"/>
    </w:rPr>
  </w:style>
  <w:style w:type="character" w:customStyle="1" w:styleId="25">
    <w:name w:val="未处理的提及2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720</Words>
  <Characters>901</Characters>
  <Lines>13</Lines>
  <Paragraphs>3</Paragraphs>
  <TotalTime>2</TotalTime>
  <ScaleCrop>false</ScaleCrop>
  <LinksUpToDate>false</LinksUpToDate>
  <CharactersWithSpaces>924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2020-07-31T10:45:00Z</dcterms:created>
  <dc:creator>魏炫</dc:creator>
  <cp:lastModifiedBy>Administrator</cp:lastModifiedBy>
  <dcterms:modified xsi:type="dcterms:W3CDTF">2022-06-16T06:53:00Z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35B48894556E4C158175E5AD068EA81E</vt:lpwstr>
  </property>
</Properties>
</file>