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ind w:firstLine="0" w:firstLineChars="0"/>
        <w:jc w:val="both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80" w:lineRule="exact"/>
        <w:ind w:firstLine="880" w:firstLineChars="200"/>
        <w:jc w:val="both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ind w:firstLine="0" w:firstLineChars="0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年招聘考评人员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专项职业能力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目录</w:t>
      </w:r>
    </w:p>
    <w:p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3662"/>
        <w:gridCol w:w="20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序号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职业名称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highlight w:val="none"/>
                <w:lang w:eastAsia="zh-CN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计算机直接制版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海德堡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牌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CTP制版机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专项职业能力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计算机直接制版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柯达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牌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CTP制版机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专项职业能力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2"/>
              </w:rPr>
              <w:t>装配式建筑施工预制构件吊装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专项职业能力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2"/>
              </w:rPr>
              <w:t>工业互联网设备接入安装调试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专项职业能力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2"/>
              </w:rPr>
              <w:t>人工智能数据标注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专项职业能力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视频监控技术应用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专项职业能力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2"/>
              </w:rPr>
              <w:t>订单排序与配送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专项职业能力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2"/>
              </w:rPr>
              <w:t>门店营运管理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专项职业能力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广府风味菜烹饪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专项职业能力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广式点心制作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专项职业能力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潮式风味菜烹饪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专项职业能力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潮式卤</w:t>
            </w:r>
            <w:r>
              <w:rPr>
                <w:rFonts w:hint="eastAsia" w:ascii="仿宋_GB2312" w:hAnsi="仿宋" w:eastAsia="仿宋_GB2312"/>
                <w:sz w:val="24"/>
              </w:rPr>
              <w:t>味</w:t>
            </w:r>
            <w:r>
              <w:rPr>
                <w:rFonts w:ascii="仿宋_GB2312" w:hAnsi="仿宋" w:eastAsia="仿宋_GB2312"/>
                <w:sz w:val="24"/>
              </w:rPr>
              <w:t>制作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专项职业能力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客家风味菜烹饪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专项职业能力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家庭保洁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专项职业能力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母婴生活照护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专项职业能力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居家养老照护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专项职业能力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老年人失智照护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专项职业能力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  <w:t>老年人照护需求评估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专项职业能力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mQzMGMxODU5YjVjZDc1MzljMzU4ZTk3MDM4OTMifQ=="/>
  </w:docVars>
  <w:rsids>
    <w:rsidRoot w:val="61677E66"/>
    <w:rsid w:val="6167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2022-08-23T07:16:00Z</dcterms:created>
  <dc:creator>Administrator</dc:creator>
  <cp:lastModifiedBy>Administrator</cp:lastModifiedBy>
  <dcterms:modified xsi:type="dcterms:W3CDTF">2022-08-23T07:17:22Z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47B996ED99FA420B8294A09EF2DC698A</vt:lpwstr>
  </property>
</Properties>
</file>