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ind w:right="0" w:rightChars="0"/>
        <w:jc w:val="both"/>
        <w:textAlignment w:val="auto"/>
        <w:rPr>
          <w:rFonts w:hint="default" w:ascii="Times New Roman" w:hAnsi="Times New Roman" w:eastAsia="黑体" w:cs="Times New Roman"/>
          <w:color w:val="0C0C0C"/>
          <w:sz w:val="32"/>
          <w:szCs w:val="32"/>
          <w:lang w:val="en-US" w:eastAsia="zh-CN"/>
        </w:rPr>
      </w:pPr>
      <w:r>
        <w:rPr>
          <w:rFonts w:hint="default" w:ascii="Times New Roman" w:hAnsi="Times New Roman" w:eastAsia="黑体" w:cs="Times New Roman"/>
          <w:color w:val="0C0C0C"/>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line="550" w:lineRule="exact"/>
        <w:ind w:right="0" w:rightChars="0"/>
        <w:jc w:val="center"/>
        <w:textAlignment w:val="auto"/>
        <w:rPr>
          <w:rFonts w:hint="default" w:ascii="方正小标宋简体" w:hAnsi="方正小标宋简体" w:eastAsia="方正小标宋简体" w:cs="方正小标宋简体"/>
          <w:color w:val="0C0C0C"/>
          <w:sz w:val="36"/>
          <w:szCs w:val="36"/>
          <w:lang w:val="en-US" w:eastAsia="zh-CN"/>
        </w:rPr>
      </w:pPr>
      <w:r>
        <w:rPr>
          <w:rFonts w:hint="eastAsia" w:ascii="方正小标宋简体" w:hAnsi="方正小标宋简体" w:eastAsia="方正小标宋简体" w:cs="方正小标宋简体"/>
          <w:i w:val="0"/>
          <w:color w:val="000000"/>
          <w:kern w:val="0"/>
          <w:sz w:val="36"/>
          <w:szCs w:val="36"/>
          <w:u w:val="none"/>
          <w:lang w:val="en-US" w:eastAsia="zh-CN" w:bidi="ar"/>
        </w:rPr>
        <w:t>广东省社会培训评价组织遴选推荐汇总表</w:t>
      </w:r>
    </w:p>
    <w:tbl>
      <w:tblPr>
        <w:tblStyle w:val="7"/>
        <w:tblW w:w="149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2"/>
        <w:gridCol w:w="2291"/>
        <w:gridCol w:w="1125"/>
        <w:gridCol w:w="1005"/>
        <w:gridCol w:w="842"/>
        <w:gridCol w:w="1325"/>
        <w:gridCol w:w="2593"/>
        <w:gridCol w:w="1991"/>
        <w:gridCol w:w="1478"/>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3" w:hRule="atLeast"/>
          <w:jc w:val="center"/>
        </w:trPr>
        <w:tc>
          <w:tcPr>
            <w:tcW w:w="5885"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填报机构：（加盖公章）</w:t>
            </w:r>
          </w:p>
        </w:tc>
        <w:tc>
          <w:tcPr>
            <w:tcW w:w="9034" w:type="dxa"/>
            <w:gridSpan w:val="5"/>
            <w:tcBorders>
              <w:top w:val="nil"/>
              <w:left w:val="nil"/>
              <w:bottom w:val="nil"/>
              <w:right w:val="nil"/>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ind w:firstLine="478" w:firstLineChars="200"/>
              <w:jc w:val="both"/>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 xml:space="preserve">填报人：              联系电话：                   填表日期：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6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序号</w:t>
            </w:r>
          </w:p>
        </w:tc>
        <w:tc>
          <w:tcPr>
            <w:tcW w:w="22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机构名称</w:t>
            </w:r>
          </w:p>
        </w:tc>
        <w:tc>
          <w:tcPr>
            <w:tcW w:w="1125"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机构类型</w:t>
            </w:r>
          </w:p>
        </w:tc>
        <w:tc>
          <w:tcPr>
            <w:tcW w:w="1005"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kern w:val="0"/>
                <w:sz w:val="24"/>
                <w:szCs w:val="24"/>
                <w:u w:val="none"/>
                <w:lang w:val="en-US" w:eastAsia="zh-CN" w:bidi="ar"/>
              </w:rPr>
            </w:pPr>
            <w:r>
              <w:rPr>
                <w:rFonts w:hint="default" w:ascii="Times New Roman" w:hAnsi="Times New Roman" w:eastAsia="宋体" w:cs="Times New Roman"/>
                <w:b/>
                <w:i w:val="0"/>
                <w:color w:val="000000"/>
                <w:kern w:val="0"/>
                <w:sz w:val="24"/>
                <w:szCs w:val="24"/>
                <w:u w:val="none"/>
                <w:lang w:val="en-US" w:eastAsia="zh-CN" w:bidi="ar"/>
              </w:rPr>
              <w:t>推荐类型</w:t>
            </w:r>
          </w:p>
        </w:tc>
        <w:tc>
          <w:tcPr>
            <w:tcW w:w="84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联系人</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联系电话</w:t>
            </w:r>
          </w:p>
        </w:tc>
        <w:tc>
          <w:tcPr>
            <w:tcW w:w="2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地址</w:t>
            </w:r>
          </w:p>
        </w:tc>
        <w:tc>
          <w:tcPr>
            <w:tcW w:w="19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推荐备案职业</w:t>
            </w:r>
          </w:p>
        </w:tc>
        <w:tc>
          <w:tcPr>
            <w:tcW w:w="1478"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推荐备案工种</w:t>
            </w:r>
          </w:p>
        </w:tc>
        <w:tc>
          <w:tcPr>
            <w:tcW w:w="1647" w:type="dxa"/>
            <w:tcBorders>
              <w:top w:val="single" w:color="000000" w:sz="4" w:space="0"/>
              <w:left w:val="nil"/>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级别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示例：1</w:t>
            </w:r>
          </w:p>
        </w:tc>
        <w:tc>
          <w:tcPr>
            <w:tcW w:w="229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lang w:val="en-US"/>
              </w:rPr>
            </w:pPr>
            <w:r>
              <w:rPr>
                <w:rFonts w:hint="default" w:ascii="Times New Roman" w:hAnsi="Times New Roman" w:eastAsia="仿宋_GB2312" w:cs="Times New Roman"/>
                <w:i w:val="0"/>
                <w:color w:val="000000"/>
                <w:kern w:val="0"/>
                <w:sz w:val="24"/>
                <w:szCs w:val="24"/>
                <w:u w:val="none"/>
                <w:lang w:val="en-US" w:eastAsia="zh-CN" w:bidi="ar"/>
              </w:rPr>
              <w:t>XX公司</w:t>
            </w:r>
          </w:p>
        </w:tc>
        <w:tc>
          <w:tcPr>
            <w:tcW w:w="1125" w:type="dxa"/>
            <w:vMerge w:val="restart"/>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sz w:val="24"/>
                <w:szCs w:val="24"/>
                <w:u w:val="none"/>
                <w:lang w:val="en-US" w:eastAsia="zh-CN"/>
              </w:rPr>
              <w:t>龙头企业</w:t>
            </w:r>
          </w:p>
        </w:tc>
        <w:tc>
          <w:tcPr>
            <w:tcW w:w="1005" w:type="dxa"/>
            <w:vMerge w:val="restart"/>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lang w:val="en-US" w:eastAsia="zh-CN"/>
              </w:rPr>
            </w:pPr>
            <w:r>
              <w:rPr>
                <w:rFonts w:hint="default" w:ascii="Times New Roman" w:hAnsi="Times New Roman" w:eastAsia="仿宋_GB2312" w:cs="Times New Roman"/>
                <w:i w:val="0"/>
                <w:color w:val="000000"/>
                <w:kern w:val="0"/>
                <w:sz w:val="24"/>
                <w:szCs w:val="24"/>
                <w:u w:val="none"/>
                <w:lang w:val="en-US" w:eastAsia="zh-CN" w:bidi="ar"/>
              </w:rPr>
              <w:t>1</w:t>
            </w:r>
          </w:p>
        </w:tc>
        <w:tc>
          <w:tcPr>
            <w:tcW w:w="842"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张三</w:t>
            </w:r>
          </w:p>
        </w:tc>
        <w:tc>
          <w:tcPr>
            <w:tcW w:w="13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1380000000</w:t>
            </w:r>
          </w:p>
        </w:tc>
        <w:tc>
          <w:tcPr>
            <w:tcW w:w="25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 xml:space="preserve">  深圳市宝安区花田路XX号</w:t>
            </w: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钳工</w:t>
            </w: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pPr>
              <w:jc w:val="center"/>
              <w:rPr>
                <w:rFonts w:hint="default" w:ascii="Times New Roman" w:hAnsi="Times New Roman" w:eastAsia="仿宋_GB2312" w:cs="Times New Roman"/>
                <w:i w:val="0"/>
                <w:color w:val="000000"/>
                <w:kern w:val="2"/>
                <w:sz w:val="24"/>
                <w:szCs w:val="24"/>
                <w:u w:val="none"/>
                <w:lang w:val="en-US" w:eastAsia="zh-CN" w:bidi="ar-SA"/>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kern w:val="2"/>
                <w:sz w:val="24"/>
                <w:szCs w:val="24"/>
                <w:u w:val="none"/>
                <w:lang w:val="en-US" w:eastAsia="zh-CN" w:bidi="ar-SA"/>
              </w:rPr>
            </w:pPr>
            <w:r>
              <w:rPr>
                <w:rFonts w:hint="default" w:ascii="Times New Roman" w:hAnsi="Times New Roman" w:eastAsia="仿宋_GB2312" w:cs="Times New Roman"/>
                <w:i w:val="0"/>
                <w:color w:val="000000"/>
                <w:kern w:val="0"/>
                <w:sz w:val="22"/>
                <w:szCs w:val="22"/>
                <w:u w:val="none"/>
                <w:lang w:val="en-US" w:eastAsia="zh-CN" w:bidi="ar"/>
              </w:rPr>
              <w:t>5、4、3、2、1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2"/>
                <w:szCs w:val="22"/>
                <w:u w:val="none"/>
                <w:lang w:val="en-US" w:eastAsia="zh-CN" w:bidi="ar"/>
              </w:rPr>
              <w:t>车工</w:t>
            </w: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2"/>
                <w:szCs w:val="22"/>
                <w:u w:val="none"/>
                <w:lang w:val="en-US" w:eastAsia="zh-CN" w:bidi="ar"/>
              </w:rPr>
              <w:t>数控车床</w:t>
            </w: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vMerge w:val="continue"/>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vMerge w:val="continue"/>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2"/>
                <w:szCs w:val="22"/>
                <w:u w:val="none"/>
                <w:lang w:val="en-US" w:eastAsia="zh-CN" w:bidi="ar"/>
              </w:rPr>
              <w:t>车工</w:t>
            </w: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2"/>
                <w:szCs w:val="22"/>
                <w:u w:val="none"/>
                <w:lang w:val="en-US" w:eastAsia="zh-CN" w:bidi="ar"/>
              </w:rPr>
              <w:t>普通车床</w:t>
            </w: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top"/>
          </w:tcPr>
          <w:p>
            <w:pPr>
              <w:keepNext w:val="0"/>
              <w:keepLines w:val="0"/>
              <w:widowControl/>
              <w:suppressLineNumbers w:val="0"/>
              <w:jc w:val="center"/>
              <w:textAlignment w:val="bottom"/>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444444"/>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800080"/>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800080"/>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80008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800080"/>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800080"/>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80008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exact"/>
          <w:jc w:val="center"/>
        </w:trPr>
        <w:tc>
          <w:tcPr>
            <w:tcW w:w="62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2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12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005"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25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00"/>
                <w:sz w:val="24"/>
                <w:szCs w:val="24"/>
                <w:u w:val="none"/>
              </w:rPr>
            </w:pPr>
          </w:p>
        </w:tc>
        <w:tc>
          <w:tcPr>
            <w:tcW w:w="1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478"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c>
          <w:tcPr>
            <w:tcW w:w="1647"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仿宋_GB2312" w:cs="Times New Roman"/>
                <w:i w:val="0"/>
                <w:color w:val="0000FF"/>
                <w:sz w:val="24"/>
                <w:szCs w:val="24"/>
                <w:u w:val="single"/>
              </w:rPr>
            </w:pPr>
          </w:p>
        </w:tc>
      </w:tr>
    </w:tbl>
    <w:p>
      <w:pPr>
        <w:spacing w:line="300" w:lineRule="exact"/>
        <w:rPr>
          <w:rFonts w:hint="default" w:ascii="Times New Roman" w:hAnsi="Times New Roman" w:cs="Times New Roman"/>
          <w:i w:val="0"/>
          <w:color w:val="000000"/>
          <w:kern w:val="0"/>
          <w:sz w:val="24"/>
          <w:szCs w:val="24"/>
          <w:u w:val="none"/>
          <w:lang w:val="en-US" w:eastAsia="zh-CN" w:bidi="ar"/>
        </w:rPr>
      </w:pPr>
    </w:p>
    <w:p>
      <w:pPr>
        <w:spacing w:line="300" w:lineRule="exact"/>
        <w:rPr>
          <w:rFonts w:hint="default"/>
        </w:rPr>
      </w:pPr>
      <w:r>
        <w:rPr>
          <w:rFonts w:hint="default" w:ascii="Times New Roman" w:hAnsi="Times New Roman" w:cs="Times New Roman"/>
          <w:i w:val="0"/>
          <w:color w:val="000000"/>
          <w:kern w:val="0"/>
          <w:sz w:val="24"/>
          <w:szCs w:val="24"/>
          <w:u w:val="none"/>
          <w:lang w:val="en-US" w:eastAsia="zh-CN" w:bidi="ar"/>
        </w:rPr>
        <w:t>填表说明：一、推荐类型请根据机构情况填入相应序号：1.“产教评”产业技能生态链的链主培育单位、2.“制造业当家”代表机构、3.省级行业主管部门推荐机构、4.地方特色产业职业（工种）的代表机构、5.“乡村工匠”相关职业（</w:t>
      </w:r>
      <w:bookmarkStart w:id="0" w:name="_GoBack"/>
      <w:bookmarkEnd w:id="0"/>
      <w:r>
        <w:rPr>
          <w:rFonts w:hint="default" w:ascii="Times New Roman" w:hAnsi="Times New Roman" w:cs="Times New Roman"/>
          <w:i w:val="0"/>
          <w:color w:val="000000"/>
          <w:kern w:val="0"/>
          <w:sz w:val="24"/>
          <w:szCs w:val="24"/>
          <w:u w:val="none"/>
          <w:lang w:val="en-US" w:eastAsia="zh-CN" w:bidi="ar"/>
        </w:rPr>
        <w:t>工种）代表机构、6.以上都不是；二、</w:t>
      </w:r>
      <w:r>
        <w:rPr>
          <w:rFonts w:hint="default" w:ascii="Times New Roman" w:hAnsi="Times New Roman" w:eastAsia="仿宋_GB2312" w:cs="Times New Roman"/>
          <w:i w:val="0"/>
          <w:color w:val="000000"/>
          <w:kern w:val="0"/>
          <w:sz w:val="24"/>
          <w:szCs w:val="24"/>
          <w:u w:val="none"/>
          <w:lang w:val="en-US" w:eastAsia="zh-CN" w:bidi="ar"/>
        </w:rPr>
        <w:t>请各市将填写好的电子表格（可编辑）和加盖公章的扫描件发到广东省职业技能服务指导中心技能等级科邮箱：jnzx_linjunrong@gd.gov.cn</w:t>
      </w:r>
      <w:r>
        <w:rPr>
          <w:rFonts w:hint="eastAsia" w:cs="Times New Roman"/>
          <w:i w:val="0"/>
          <w:color w:val="000000"/>
          <w:kern w:val="0"/>
          <w:sz w:val="24"/>
          <w:szCs w:val="24"/>
          <w:u w:val="none"/>
          <w:lang w:val="en-US" w:eastAsia="zh-CN" w:bidi="ar"/>
        </w:rPr>
        <w:t>。</w:t>
      </w:r>
    </w:p>
    <w:sectPr>
      <w:headerReference r:id="rId4" w:type="first"/>
      <w:footerReference r:id="rId7" w:type="first"/>
      <w:footerReference r:id="rId5" w:type="default"/>
      <w:headerReference r:id="rId3" w:type="even"/>
      <w:footerReference r:id="rId6" w:type="even"/>
      <w:pgSz w:w="16838" w:h="11906" w:orient="landscape"/>
      <w:pgMar w:top="1587" w:right="2098" w:bottom="1474" w:left="1984" w:header="1304" w:footer="850" w:gutter="0"/>
      <w:paperSrc/>
      <w:pgNumType w:fmt="decimal" w:start="20"/>
      <w:cols w:space="0" w:num="1"/>
      <w:rtlGutter w:val="0"/>
      <w:docGrid w:type="linesAndChars" w:linePitch="59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_GB2312">
    <w:altName w:val="楷体"/>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autoSpaceDE/>
      <w:autoSpaceDN/>
      <w:adjustRightInd/>
      <w:snapToGrid/>
      <w:spacing w:beforeAutospacing="0" w:afterAutospacing="0" w:line="240" w:lineRule="auto"/>
      <w:ind w:left="0" w:leftChars="0" w:right="0" w:rightChars="0" w:firstLine="0" w:firstLineChars="0"/>
      <w:jc w:val="center"/>
      <w:outlineLvl w:val="9"/>
      <w:rPr>
        <w:rFonts w:hint="eastAsia" w:ascii="宋体" w:hAnsi="宋体" w:eastAsia="宋体" w:cs="宋体"/>
        <w:sz w:val="28"/>
        <w:lang w:val="en-GB" w:eastAsia="zh-CN"/>
      </w:rPr>
    </w:pPr>
    <w:r>
      <w:rPr>
        <w:rFonts w:hint="eastAsia" w:ascii="宋体" w:hAnsi="宋体" w:eastAsia="宋体" w:cs="宋体"/>
        <w:sz w:val="28"/>
        <w:lang w:val="en-GB" w:eastAsia="zh-CN"/>
      </w:rPr>
      <w:t xml:space="preserve">— </w:t>
    </w:r>
    <w:r>
      <w:rPr>
        <w:rFonts w:hint="eastAsia" w:ascii="宋体" w:hAnsi="宋体" w:eastAsia="宋体" w:cs="宋体"/>
        <w:sz w:val="28"/>
        <w:lang w:val="en-GB" w:eastAsia="zh-CN"/>
      </w:rPr>
      <w:fldChar w:fldCharType="begin"/>
    </w:r>
    <w:r>
      <w:rPr>
        <w:rFonts w:hint="eastAsia" w:ascii="宋体" w:hAnsi="宋体" w:eastAsia="宋体" w:cs="宋体"/>
        <w:sz w:val="28"/>
        <w:lang w:val="en-GB" w:eastAsia="zh-CN"/>
      </w:rPr>
      <w:instrText xml:space="preserve"> PAGE Page \* MERGEFORMAT </w:instrText>
    </w:r>
    <w:r>
      <w:rPr>
        <w:rFonts w:hint="eastAsia" w:ascii="宋体" w:hAnsi="宋体" w:eastAsia="宋体" w:cs="宋体"/>
        <w:sz w:val="28"/>
        <w:lang w:val="en-GB" w:eastAsia="zh-CN"/>
      </w:rPr>
      <w:fldChar w:fldCharType="separate"/>
    </w:r>
    <w:r>
      <w:rPr>
        <w:rFonts w:hint="eastAsia" w:ascii="宋体" w:hAnsi="宋体" w:eastAsia="宋体" w:cs="宋体"/>
        <w:sz w:val="28"/>
        <w:lang w:val="en-GB" w:eastAsia="zh-CN"/>
      </w:rPr>
      <w:t>1</w:t>
    </w:r>
    <w:r>
      <w:rPr>
        <w:rFonts w:hint="eastAsia" w:ascii="宋体" w:hAnsi="宋体" w:eastAsia="宋体" w:cs="宋体"/>
        <w:sz w:val="28"/>
        <w:lang w:val="en-GB" w:eastAsia="zh-CN"/>
      </w:rPr>
      <w:fldChar w:fldCharType="end"/>
    </w:r>
    <w:r>
      <w:rPr>
        <w:rFonts w:hint="eastAsia" w:ascii="宋体" w:hAnsi="宋体" w:eastAsia="宋体" w:cs="宋体"/>
        <w:sz w:val="28"/>
        <w:lang w:val="en-GB"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1"/>
      <w:numFmt w:val="none"/>
      <w:pStyle w:val="4"/>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embedSystemFonts/>
  <w:bordersDoNotSurroundHeader w:val="1"/>
  <w:bordersDoNotSurroundFooter w:val="1"/>
  <w:documentProtection w:enforcement="0"/>
  <w:defaultTabStop w:val="420"/>
  <w:drawingGridHorizontalSpacing w:val="159"/>
  <w:drawingGridVerticalSpacing w:val="29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7A39"/>
    <w:rsid w:val="01783E48"/>
    <w:rsid w:val="06F67C39"/>
    <w:rsid w:val="110F5319"/>
    <w:rsid w:val="18D451A2"/>
    <w:rsid w:val="2A1C080A"/>
    <w:rsid w:val="2CB04829"/>
    <w:rsid w:val="397C143D"/>
    <w:rsid w:val="5543662A"/>
    <w:rsid w:val="581B7A39"/>
    <w:rsid w:val="616D17D3"/>
    <w:rsid w:val="62F71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4">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character" w:default="1" w:styleId="8">
    <w:name w:val="Default Paragraph Font"/>
    <w:link w:val="9"/>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ind w:left="109"/>
    </w:pPr>
    <w:rPr>
      <w:rFonts w:ascii="仿宋_GB2312" w:hAnsi="仿宋_GB2312" w:eastAsia="仿宋_GB2312" w:cs="仿宋_GB2312"/>
      <w:sz w:val="32"/>
      <w:szCs w:val="32"/>
      <w:lang w:val="zh-CN" w:eastAsia="zh-CN" w:bidi="zh-CN"/>
    </w:rPr>
  </w:style>
  <w:style w:type="paragraph" w:styleId="3">
    <w:name w:val="toc 5"/>
    <w:basedOn w:val="1"/>
    <w:next w:val="1"/>
    <w:qFormat/>
    <w:uiPriority w:val="0"/>
    <w:pPr>
      <w:ind w:left="1680" w:leftChars="800"/>
    </w:pPr>
    <w:rPr>
      <w:rFonts w:ascii="Calibri" w:hAnsi="Calibri"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9">
    <w:name w:val="默认段落字体 Para Char Char Char Char Char Char Char Char Char Char"/>
    <w:basedOn w:val="10"/>
    <w:link w:val="8"/>
    <w:qFormat/>
    <w:uiPriority w:val="0"/>
  </w:style>
  <w:style w:type="paragraph" w:customStyle="1" w:styleId="1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styleId="11">
    <w:name w:val="page number"/>
    <w:basedOn w:val="8"/>
    <w:qFormat/>
    <w:uiPriority w:val="0"/>
  </w:style>
  <w:style w:type="paragraph" w:customStyle="1" w:styleId="12">
    <w:name w:val="正文文本缩进 New"/>
    <w:basedOn w:val="13"/>
    <w:qFormat/>
    <w:uiPriority w:val="0"/>
    <w:pPr>
      <w:ind w:firstLine="636" w:firstLineChars="200"/>
    </w:pPr>
    <w:rPr>
      <w:szCs w:val="20"/>
    </w:rPr>
  </w:style>
  <w:style w:type="paragraph" w:customStyle="1" w:styleId="13">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4">
    <w:name w:val="正文 New New New New"/>
    <w:qFormat/>
    <w:uiPriority w:val="0"/>
    <w:pPr>
      <w:widowControl w:val="0"/>
      <w:jc w:val="both"/>
    </w:pPr>
    <w:rPr>
      <w:rFonts w:ascii="Times New Roman" w:hAnsi="Times New Roman" w:eastAsia="仿宋_GB2312" w:cs="Times New Roman"/>
      <w:kern w:val="2"/>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2023-04-28T03:23:00Z</dcterms:created>
  <dc:creator>赖雪霞</dc:creator>
  <cp:lastModifiedBy>林俊荣</cp:lastModifiedBy>
  <dcterms:modified xsi:type="dcterms:W3CDTF">2023-04-28T04:38:39Z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showFlag">
    <vt:bool>false</vt:bool>
  </property>
  <property fmtid="{D5CDD505-2E9C-101B-9397-08002B2CF9AE}" pid="4" name="userName">
    <vt:lpwstr>林俊荣</vt:lpwstr>
  </property>
</Properties>
</file>