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highlight w:val="none"/>
          <w:u w:val="none"/>
        </w:rPr>
      </w:pPr>
      <w:bookmarkStart w:id="0" w:name="_GoBack"/>
      <w:r>
        <w:rPr>
          <w:rFonts w:hint="eastAsia" w:ascii="黑体" w:hAnsi="黑体" w:eastAsia="黑体" w:cs="黑体"/>
          <w:color w:val="auto"/>
          <w:sz w:val="48"/>
          <w:szCs w:val="48"/>
          <w:highlight w:val="none"/>
          <w:u w:val="none"/>
          <w:lang w:eastAsia="zh-CN"/>
        </w:rPr>
        <w:t>深圳市人力资源和社会保障局人力资源生态服务项目</w:t>
      </w:r>
      <w:r>
        <w:rPr>
          <w:rFonts w:hint="eastAsia" w:ascii="黑体" w:hAnsi="黑体" w:eastAsia="黑体" w:cs="黑体"/>
          <w:color w:val="auto"/>
          <w:sz w:val="48"/>
          <w:szCs w:val="48"/>
          <w:highlight w:val="none"/>
          <w:u w:val="none"/>
        </w:rPr>
        <w:t>中标（成交）结果公示</w:t>
      </w:r>
    </w:p>
    <w:p>
      <w:pPr>
        <w:rPr>
          <w:color w:val="auto"/>
          <w:highlight w:val="none"/>
          <w:u w:val="none"/>
        </w:rPr>
      </w:pP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一、项目编号：SZDL2023001128（CLF0123SZ08ZC59）</w:t>
      </w:r>
    </w:p>
    <w:p>
      <w:pPr>
        <w:spacing w:line="360" w:lineRule="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二、项目名称：</w:t>
      </w:r>
      <w:r>
        <w:rPr>
          <w:rFonts w:hint="eastAsia" w:ascii="宋体" w:hAnsi="宋体" w:eastAsia="宋体" w:cs="宋体"/>
          <w:color w:val="auto"/>
          <w:sz w:val="28"/>
          <w:szCs w:val="28"/>
          <w:highlight w:val="none"/>
          <w:u w:val="none"/>
          <w:lang w:eastAsia="zh-CN"/>
        </w:rPr>
        <w:t>人力资源生态服务项目</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三、投标供应商名称及报价：</w:t>
      </w:r>
    </w:p>
    <w:tbl>
      <w:tblPr>
        <w:tblStyle w:val="7"/>
        <w:tblW w:w="854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39"/>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6" w:hRule="atLeast"/>
          <w:tblCellSpacing w:w="0" w:type="dxa"/>
        </w:trPr>
        <w:tc>
          <w:tcPr>
            <w:tcW w:w="5839" w:type="dxa"/>
            <w:shd w:val="clear" w:color="auto" w:fill="auto"/>
            <w:vAlign w:val="center"/>
          </w:tcPr>
          <w:p>
            <w:pPr>
              <w:widowControl/>
              <w:spacing w:line="360" w:lineRule="auto"/>
              <w:jc w:val="center"/>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u w:val="none"/>
                <w:lang w:bidi="ar"/>
              </w:rPr>
              <w:t>投标供应商</w:t>
            </w:r>
          </w:p>
        </w:tc>
        <w:tc>
          <w:tcPr>
            <w:tcW w:w="2701" w:type="dxa"/>
            <w:shd w:val="clear" w:color="auto" w:fill="auto"/>
            <w:vAlign w:val="center"/>
          </w:tcPr>
          <w:p>
            <w:pPr>
              <w:widowControl/>
              <w:spacing w:line="360" w:lineRule="auto"/>
              <w:jc w:val="center"/>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u w:val="none"/>
                <w:lang w:bidi="ar"/>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7" w:hRule="atLeast"/>
          <w:tblCellSpacing w:w="0" w:type="dxa"/>
        </w:trPr>
        <w:tc>
          <w:tcPr>
            <w:tcW w:w="5839" w:type="dxa"/>
            <w:shd w:val="clear" w:color="auto" w:fill="auto"/>
            <w:vAlign w:val="center"/>
          </w:tcPr>
          <w:p>
            <w:pPr>
              <w:widowControl/>
              <w:spacing w:line="360" w:lineRule="auto"/>
              <w:jc w:val="center"/>
              <w:rPr>
                <w:rFonts w:hint="eastAsia" w:ascii="宋体" w:hAnsi="宋体" w:eastAsia="宋体" w:cs="宋体"/>
                <w:color w:val="auto"/>
                <w:kern w:val="0"/>
                <w:sz w:val="28"/>
                <w:szCs w:val="28"/>
                <w:highlight w:val="none"/>
                <w:u w:val="none"/>
                <w:lang w:bidi="ar"/>
              </w:rPr>
            </w:pPr>
            <w:r>
              <w:rPr>
                <w:rFonts w:hint="eastAsia" w:ascii="宋体" w:hAnsi="宋体" w:eastAsia="宋体" w:cs="宋体"/>
                <w:color w:val="auto"/>
                <w:kern w:val="0"/>
                <w:sz w:val="28"/>
                <w:szCs w:val="28"/>
                <w:highlight w:val="none"/>
                <w:u w:val="none"/>
                <w:lang w:bidi="ar"/>
              </w:rPr>
              <w:t>深圳市艾弗特电子科技有限公司</w:t>
            </w:r>
          </w:p>
        </w:tc>
        <w:tc>
          <w:tcPr>
            <w:tcW w:w="2701" w:type="dxa"/>
            <w:shd w:val="clear" w:color="auto" w:fill="auto"/>
            <w:vAlign w:val="center"/>
          </w:tcPr>
          <w:p>
            <w:pPr>
              <w:widowControl/>
              <w:spacing w:line="360" w:lineRule="auto"/>
              <w:jc w:val="center"/>
              <w:rPr>
                <w:rFonts w:hint="eastAsia" w:ascii="宋体" w:hAnsi="宋体" w:eastAsia="宋体" w:cs="宋体"/>
                <w:color w:val="auto"/>
                <w:kern w:val="0"/>
                <w:sz w:val="28"/>
                <w:szCs w:val="28"/>
                <w:highlight w:val="none"/>
                <w:u w:val="none"/>
                <w:lang w:bidi="ar"/>
              </w:rPr>
            </w:pPr>
            <w:r>
              <w:rPr>
                <w:rFonts w:hint="eastAsia" w:ascii="宋体" w:hAnsi="宋体" w:eastAsia="宋体" w:cs="宋体"/>
                <w:color w:val="auto"/>
                <w:kern w:val="0"/>
                <w:sz w:val="28"/>
                <w:szCs w:val="28"/>
                <w:highlight w:val="none"/>
                <w:u w:val="none"/>
                <w:lang w:bidi="ar"/>
              </w:rPr>
              <w:t>4020000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7" w:hRule="atLeast"/>
          <w:tblCellSpacing w:w="0" w:type="dxa"/>
        </w:trPr>
        <w:tc>
          <w:tcPr>
            <w:tcW w:w="5839" w:type="dxa"/>
            <w:shd w:val="clear" w:color="auto" w:fill="auto"/>
            <w:vAlign w:val="center"/>
          </w:tcPr>
          <w:p>
            <w:pPr>
              <w:widowControl/>
              <w:spacing w:line="360" w:lineRule="auto"/>
              <w:jc w:val="center"/>
              <w:rPr>
                <w:rFonts w:hint="eastAsia" w:ascii="宋体" w:hAnsi="宋体" w:eastAsia="宋体" w:cs="宋体"/>
                <w:color w:val="auto"/>
                <w:kern w:val="0"/>
                <w:sz w:val="28"/>
                <w:szCs w:val="28"/>
                <w:highlight w:val="none"/>
                <w:u w:val="none"/>
                <w:lang w:bidi="ar"/>
              </w:rPr>
            </w:pPr>
            <w:r>
              <w:rPr>
                <w:rFonts w:hint="eastAsia" w:ascii="宋体" w:hAnsi="宋体" w:eastAsia="宋体" w:cs="宋体"/>
                <w:color w:val="auto"/>
                <w:kern w:val="0"/>
                <w:sz w:val="28"/>
                <w:szCs w:val="28"/>
                <w:highlight w:val="none"/>
                <w:u w:val="none"/>
                <w:lang w:bidi="ar"/>
              </w:rPr>
              <w:t>深圳市智慧城市科技发展集团有限公司</w:t>
            </w:r>
          </w:p>
        </w:tc>
        <w:tc>
          <w:tcPr>
            <w:tcW w:w="2701" w:type="dxa"/>
            <w:shd w:val="clear" w:color="auto" w:fill="auto"/>
            <w:vAlign w:val="center"/>
          </w:tcPr>
          <w:p>
            <w:pPr>
              <w:widowControl/>
              <w:spacing w:line="360" w:lineRule="auto"/>
              <w:jc w:val="center"/>
              <w:rPr>
                <w:rFonts w:hint="eastAsia" w:ascii="宋体" w:hAnsi="宋体" w:eastAsia="宋体" w:cs="宋体"/>
                <w:color w:val="auto"/>
                <w:kern w:val="0"/>
                <w:sz w:val="28"/>
                <w:szCs w:val="28"/>
                <w:highlight w:val="none"/>
                <w:u w:val="none"/>
                <w:lang w:bidi="ar"/>
              </w:rPr>
            </w:pPr>
            <w:r>
              <w:rPr>
                <w:rFonts w:hint="eastAsia" w:ascii="宋体" w:hAnsi="宋体" w:eastAsia="宋体" w:cs="宋体"/>
                <w:color w:val="auto"/>
                <w:kern w:val="0"/>
                <w:sz w:val="28"/>
                <w:szCs w:val="28"/>
                <w:highlight w:val="none"/>
                <w:u w:val="none"/>
                <w:lang w:bidi="ar"/>
              </w:rPr>
              <w:t>7950000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6" w:hRule="atLeast"/>
          <w:tblCellSpacing w:w="0" w:type="dxa"/>
        </w:trPr>
        <w:tc>
          <w:tcPr>
            <w:tcW w:w="5839" w:type="dxa"/>
            <w:shd w:val="clear" w:color="auto" w:fill="auto"/>
            <w:vAlign w:val="center"/>
          </w:tcPr>
          <w:p>
            <w:pPr>
              <w:widowControl/>
              <w:spacing w:line="360" w:lineRule="auto"/>
              <w:jc w:val="center"/>
              <w:rPr>
                <w:rFonts w:hint="eastAsia" w:ascii="宋体" w:hAnsi="宋体" w:eastAsia="宋体" w:cs="宋体"/>
                <w:color w:val="auto"/>
                <w:kern w:val="0"/>
                <w:sz w:val="28"/>
                <w:szCs w:val="28"/>
                <w:highlight w:val="none"/>
                <w:u w:val="none"/>
                <w:lang w:bidi="ar"/>
              </w:rPr>
            </w:pPr>
            <w:r>
              <w:rPr>
                <w:rFonts w:hint="eastAsia" w:ascii="宋体" w:hAnsi="宋体" w:eastAsia="宋体" w:cs="宋体"/>
                <w:color w:val="auto"/>
                <w:kern w:val="0"/>
                <w:sz w:val="28"/>
                <w:szCs w:val="28"/>
                <w:highlight w:val="none"/>
                <w:u w:val="none"/>
                <w:lang w:bidi="ar"/>
              </w:rPr>
              <w:t>深圳市嘉德永丰开发科技股份有限公司</w:t>
            </w:r>
          </w:p>
        </w:tc>
        <w:tc>
          <w:tcPr>
            <w:tcW w:w="2701" w:type="dxa"/>
            <w:shd w:val="clear" w:color="auto" w:fill="auto"/>
            <w:vAlign w:val="center"/>
          </w:tcPr>
          <w:p>
            <w:pPr>
              <w:widowControl/>
              <w:spacing w:line="360" w:lineRule="auto"/>
              <w:jc w:val="center"/>
              <w:rPr>
                <w:rFonts w:hint="eastAsia" w:ascii="宋体" w:hAnsi="宋体" w:eastAsia="宋体" w:cs="宋体"/>
                <w:color w:val="auto"/>
                <w:kern w:val="0"/>
                <w:sz w:val="28"/>
                <w:szCs w:val="28"/>
                <w:highlight w:val="none"/>
                <w:u w:val="none"/>
                <w:lang w:bidi="ar"/>
              </w:rPr>
            </w:pPr>
            <w:r>
              <w:rPr>
                <w:rFonts w:hint="eastAsia" w:ascii="宋体" w:hAnsi="宋体" w:eastAsia="宋体" w:cs="宋体"/>
                <w:color w:val="auto"/>
                <w:kern w:val="0"/>
                <w:sz w:val="28"/>
                <w:szCs w:val="28"/>
                <w:highlight w:val="none"/>
                <w:u w:val="none"/>
                <w:lang w:bidi="ar"/>
              </w:rPr>
              <w:t>7980000</w:t>
            </w:r>
          </w:p>
        </w:tc>
      </w:tr>
    </w:tbl>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四、候选中标供应商名单：</w:t>
      </w:r>
    </w:p>
    <w:tbl>
      <w:tblPr>
        <w:tblStyle w:val="7"/>
        <w:tblW w:w="854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57"/>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8" w:hRule="atLeast"/>
          <w:tblCellSpacing w:w="0" w:type="dxa"/>
        </w:trPr>
        <w:tc>
          <w:tcPr>
            <w:tcW w:w="5757" w:type="dxa"/>
            <w:shd w:val="clear" w:color="auto" w:fill="auto"/>
            <w:vAlign w:val="center"/>
          </w:tcPr>
          <w:p>
            <w:pPr>
              <w:widowControl/>
              <w:spacing w:line="360" w:lineRule="auto"/>
              <w:jc w:val="center"/>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u w:val="none"/>
                <w:lang w:bidi="ar"/>
              </w:rPr>
              <w:t>投标供应商</w:t>
            </w:r>
          </w:p>
        </w:tc>
        <w:tc>
          <w:tcPr>
            <w:tcW w:w="2784" w:type="dxa"/>
            <w:shd w:val="clear" w:color="auto" w:fill="auto"/>
            <w:vAlign w:val="center"/>
          </w:tcPr>
          <w:p>
            <w:pPr>
              <w:widowControl/>
              <w:spacing w:line="360" w:lineRule="auto"/>
              <w:jc w:val="center"/>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u w:val="none"/>
                <w:lang w:bidi="ar"/>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9" w:hRule="atLeast"/>
          <w:tblCellSpacing w:w="0" w:type="dxa"/>
        </w:trPr>
        <w:tc>
          <w:tcPr>
            <w:tcW w:w="5757" w:type="dxa"/>
            <w:shd w:val="clear" w:color="auto" w:fill="auto"/>
            <w:vAlign w:val="center"/>
          </w:tcPr>
          <w:p>
            <w:pPr>
              <w:widowControl/>
              <w:spacing w:line="360" w:lineRule="auto"/>
              <w:jc w:val="center"/>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u w:val="none"/>
                <w:lang w:bidi="ar"/>
              </w:rPr>
              <w:t>深圳市智慧城市科技发展集团有限公司</w:t>
            </w:r>
          </w:p>
        </w:tc>
        <w:tc>
          <w:tcPr>
            <w:tcW w:w="2784" w:type="dxa"/>
            <w:shd w:val="clear" w:color="auto" w:fill="auto"/>
            <w:vAlign w:val="center"/>
          </w:tcPr>
          <w:p>
            <w:pPr>
              <w:widowControl/>
              <w:spacing w:line="360" w:lineRule="auto"/>
              <w:jc w:val="center"/>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u w:val="none"/>
                <w:lang w:bidi="ar"/>
              </w:rPr>
              <w:t>7950000</w:t>
            </w:r>
          </w:p>
        </w:tc>
      </w:tr>
    </w:tbl>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五、中标（成交）信息</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 xml:space="preserve">    供应商名称：深圳市智慧城市科技发展集团有限公司</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 xml:space="preserve">    供应商地址：深圳市福田区华富街道莲花一村社区皇岗路5001号深业上城(南区)T1栋12层</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 xml:space="preserve">    中标（成交）金额：人民币795万元</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六、主要标的信息</w:t>
      </w:r>
    </w:p>
    <w:tbl>
      <w:tblPr>
        <w:tblStyle w:val="8"/>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80" w:type="dxa"/>
          </w:tcPr>
          <w:p>
            <w:pPr>
              <w:spacing w:line="360" w:lineRule="auto"/>
              <w:jc w:val="center"/>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trPr>
        <w:tc>
          <w:tcPr>
            <w:tcW w:w="8880" w:type="dxa"/>
          </w:tcPr>
          <w:p>
            <w:pPr>
              <w:spacing w:line="360" w:lineRule="auto"/>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名称：人力资源生态服务项目</w:t>
            </w:r>
          </w:p>
          <w:p>
            <w:pPr>
              <w:spacing w:line="360" w:lineRule="auto"/>
              <w:rPr>
                <w:rFonts w:hint="eastAsia" w:ascii="宋体" w:hAnsi="宋体" w:eastAsia="宋体" w:cs="宋体"/>
                <w:color w:val="auto"/>
                <w:kern w:val="0"/>
                <w:sz w:val="28"/>
                <w:szCs w:val="28"/>
                <w:highlight w:val="none"/>
                <w:u w:val="none"/>
                <w:lang w:eastAsia="zh-CN"/>
              </w:rPr>
            </w:pPr>
            <w:r>
              <w:rPr>
                <w:rFonts w:hint="eastAsia" w:ascii="宋体" w:hAnsi="宋体" w:eastAsia="宋体" w:cs="宋体"/>
                <w:color w:val="auto"/>
                <w:kern w:val="0"/>
                <w:sz w:val="28"/>
                <w:szCs w:val="28"/>
                <w:highlight w:val="none"/>
                <w:u w:val="none"/>
              </w:rPr>
              <w:t>服务范围：</w:t>
            </w:r>
            <w:r>
              <w:rPr>
                <w:rFonts w:hint="eastAsia" w:ascii="宋体" w:hAnsi="宋体" w:eastAsia="宋体" w:cs="宋体"/>
                <w:color w:val="auto"/>
                <w:kern w:val="0"/>
                <w:sz w:val="28"/>
                <w:szCs w:val="28"/>
                <w:highlight w:val="none"/>
                <w:u w:val="none"/>
                <w:lang w:eastAsia="zh-CN"/>
              </w:rPr>
              <w:t>详见采购文件</w:t>
            </w:r>
          </w:p>
          <w:p>
            <w:pPr>
              <w:spacing w:line="360" w:lineRule="auto"/>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服务要求：</w:t>
            </w:r>
            <w:r>
              <w:rPr>
                <w:rFonts w:hint="eastAsia" w:ascii="宋体" w:hAnsi="宋体" w:eastAsia="宋体" w:cs="宋体"/>
                <w:color w:val="auto"/>
                <w:kern w:val="0"/>
                <w:sz w:val="28"/>
                <w:szCs w:val="28"/>
                <w:highlight w:val="none"/>
                <w:u w:val="none"/>
                <w:lang w:eastAsia="zh-CN"/>
              </w:rPr>
              <w:t>详见采购文件</w:t>
            </w:r>
          </w:p>
          <w:p>
            <w:pPr>
              <w:spacing w:line="360" w:lineRule="auto"/>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服务时间：</w:t>
            </w:r>
            <w:r>
              <w:rPr>
                <w:rFonts w:hint="eastAsia" w:ascii="宋体" w:hAnsi="宋体" w:eastAsia="宋体" w:cs="宋体"/>
                <w:color w:val="auto"/>
                <w:kern w:val="0"/>
                <w:sz w:val="28"/>
                <w:szCs w:val="28"/>
                <w:highlight w:val="none"/>
                <w:u w:val="none"/>
                <w:lang w:eastAsia="zh-CN"/>
              </w:rPr>
              <w:t>详见采购文件</w:t>
            </w:r>
          </w:p>
          <w:p>
            <w:pPr>
              <w:spacing w:line="360" w:lineRule="auto"/>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服务标准：</w:t>
            </w:r>
            <w:r>
              <w:rPr>
                <w:rFonts w:hint="eastAsia" w:ascii="宋体" w:hAnsi="宋体" w:eastAsia="宋体" w:cs="宋体"/>
                <w:color w:val="auto"/>
                <w:kern w:val="0"/>
                <w:sz w:val="28"/>
                <w:szCs w:val="28"/>
                <w:highlight w:val="none"/>
                <w:u w:val="none"/>
                <w:lang w:eastAsia="zh-CN"/>
              </w:rPr>
              <w:t>详见采购文件</w:t>
            </w:r>
          </w:p>
        </w:tc>
      </w:tr>
    </w:tbl>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七、评审委员会成员名单</w:t>
      </w:r>
    </w:p>
    <w:p>
      <w:pPr>
        <w:spacing w:line="360" w:lineRule="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李志东</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rPr>
        <w:t>成亚萍</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rPr>
        <w:t>张洪</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rPr>
        <w:t>丁文捷</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rPr>
        <w:t>王素珍</w:t>
      </w:r>
      <w:r>
        <w:rPr>
          <w:rFonts w:hint="eastAsia" w:ascii="宋体" w:hAnsi="宋体" w:eastAsia="宋体" w:cs="宋体"/>
          <w:color w:val="auto"/>
          <w:sz w:val="28"/>
          <w:szCs w:val="28"/>
          <w:highlight w:val="none"/>
          <w:u w:val="none"/>
          <w:lang w:eastAsia="zh-CN"/>
        </w:rPr>
        <w:t>、林佩君、庞棋元</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八、代理服务收费标准及金额</w:t>
      </w:r>
    </w:p>
    <w:p>
      <w:pPr>
        <w:spacing w:line="360" w:lineRule="auto"/>
        <w:ind w:firstLine="560" w:firstLineChars="200"/>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按《深圳市财政委员会关于规范深圳市社会采购代理机构管理有关事项的补充通知》（深财购〔2018〕27号）代理费用参考标准规定的“服务类”计费标准计算并缴纳，采购代理服务费不足7500元的按7500元收取</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人民币6.027</w:t>
      </w:r>
      <w:r>
        <w:rPr>
          <w:rFonts w:hint="eastAsia" w:ascii="宋体" w:hAnsi="宋体" w:eastAsia="宋体" w:cs="宋体"/>
          <w:color w:val="auto"/>
          <w:sz w:val="28"/>
          <w:szCs w:val="28"/>
          <w:highlight w:val="none"/>
          <w:u w:val="none"/>
          <w:lang w:val="en-US" w:eastAsia="zh-CN"/>
        </w:rPr>
        <w:t>5万元。</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九、公告期限</w:t>
      </w:r>
    </w:p>
    <w:p>
      <w:pPr>
        <w:spacing w:line="360" w:lineRule="auto"/>
        <w:ind w:right="1934" w:rightChars="921"/>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本项目中标公告期限适用深圳市政府采购的有关法律法规，即</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2023</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val="en-US" w:eastAsia="zh-CN"/>
        </w:rPr>
        <w:t>6</w:t>
      </w:r>
      <w:r>
        <w:rPr>
          <w:rFonts w:hint="eastAsia" w:ascii="宋体" w:hAnsi="宋体" w:eastAsia="宋体" w:cs="宋体"/>
          <w:color w:val="auto"/>
          <w:sz w:val="28"/>
          <w:szCs w:val="28"/>
          <w:highlight w:val="none"/>
          <w:u w:val="none"/>
        </w:rPr>
        <w:t>月</w:t>
      </w:r>
      <w:r>
        <w:rPr>
          <w:rFonts w:hint="eastAsia" w:ascii="宋体" w:hAnsi="宋体" w:eastAsia="宋体" w:cs="宋体"/>
          <w:color w:val="auto"/>
          <w:sz w:val="28"/>
          <w:szCs w:val="28"/>
          <w:highlight w:val="none"/>
          <w:u w:val="none"/>
          <w:lang w:val="en-US" w:eastAsia="zh-CN"/>
        </w:rPr>
        <w:t>16</w:t>
      </w:r>
      <w:r>
        <w:rPr>
          <w:rFonts w:hint="eastAsia" w:ascii="宋体" w:hAnsi="宋体" w:eastAsia="宋体" w:cs="宋体"/>
          <w:color w:val="auto"/>
          <w:sz w:val="28"/>
          <w:szCs w:val="28"/>
          <w:highlight w:val="none"/>
          <w:u w:val="none"/>
        </w:rPr>
        <w:t>日至</w:t>
      </w:r>
      <w:r>
        <w:rPr>
          <w:rFonts w:hint="eastAsia" w:ascii="宋体" w:hAnsi="宋体" w:eastAsia="宋体" w:cs="宋体"/>
          <w:color w:val="auto"/>
          <w:sz w:val="28"/>
          <w:szCs w:val="28"/>
          <w:highlight w:val="none"/>
          <w:u w:val="none"/>
          <w:lang w:val="en-US" w:eastAsia="zh-CN"/>
        </w:rPr>
        <w:t>2023</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val="en-US" w:eastAsia="zh-CN"/>
        </w:rPr>
        <w:t>6</w:t>
      </w:r>
      <w:r>
        <w:rPr>
          <w:rFonts w:hint="eastAsia" w:ascii="宋体" w:hAnsi="宋体" w:eastAsia="宋体" w:cs="宋体"/>
          <w:color w:val="auto"/>
          <w:sz w:val="28"/>
          <w:szCs w:val="28"/>
          <w:highlight w:val="none"/>
          <w:u w:val="none"/>
        </w:rPr>
        <w:t>月</w:t>
      </w:r>
      <w:r>
        <w:rPr>
          <w:rFonts w:hint="eastAsia" w:ascii="宋体" w:hAnsi="宋体" w:eastAsia="宋体" w:cs="宋体"/>
          <w:color w:val="auto"/>
          <w:sz w:val="28"/>
          <w:szCs w:val="28"/>
          <w:highlight w:val="none"/>
          <w:u w:val="none"/>
          <w:lang w:val="en-US" w:eastAsia="zh-CN"/>
        </w:rPr>
        <w:t>18</w:t>
      </w:r>
      <w:r>
        <w:rPr>
          <w:rFonts w:hint="eastAsia" w:ascii="宋体" w:hAnsi="宋体" w:eastAsia="宋体" w:cs="宋体"/>
          <w:color w:val="auto"/>
          <w:sz w:val="28"/>
          <w:szCs w:val="28"/>
          <w:highlight w:val="none"/>
          <w:u w:val="none"/>
        </w:rPr>
        <w:t>日</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十、其他补充事宜</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（一）</w:t>
      </w:r>
      <w:r>
        <w:rPr>
          <w:rFonts w:hint="eastAsia" w:ascii="宋体" w:hAnsi="宋体" w:eastAsia="宋体" w:cs="宋体"/>
          <w:color w:val="auto"/>
          <w:sz w:val="28"/>
          <w:szCs w:val="28"/>
          <w:highlight w:val="none"/>
          <w:u w:val="none"/>
        </w:rPr>
        <w:t>供应商投标（响应）文件：详见附件。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（二）</w:t>
      </w:r>
      <w:r>
        <w:rPr>
          <w:rFonts w:hint="eastAsia" w:ascii="宋体" w:hAnsi="宋体" w:eastAsia="宋体" w:cs="宋体"/>
          <w:color w:val="auto"/>
          <w:sz w:val="28"/>
          <w:szCs w:val="28"/>
          <w:highlight w:val="none"/>
          <w:u w:val="none"/>
        </w:rPr>
        <w:t>下载打印电子中标通知书</w:t>
      </w:r>
    </w:p>
    <w:p>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采购人、中标（成交）供应商可在中标（成交）结果公告发布之日起3日后登录交易系统自行下载打印电子中标通知书。</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（三）</w:t>
      </w:r>
      <w:r>
        <w:rPr>
          <w:rFonts w:hint="eastAsia" w:ascii="宋体" w:hAnsi="宋体" w:eastAsia="宋体" w:cs="宋体"/>
          <w:color w:val="auto"/>
          <w:sz w:val="28"/>
          <w:szCs w:val="28"/>
          <w:highlight w:val="none"/>
          <w:u w:val="none"/>
        </w:rPr>
        <w:t>供应商质疑</w:t>
      </w:r>
    </w:p>
    <w:p>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投标供应商认为中标或者成交结果使自己的权益受到损害的，应当自本公告发布之日起七个工作日内以书面形式提出质疑。质疑材料现场提交地址：深圳市福田区竹子林</w:t>
      </w:r>
      <w:r>
        <w:rPr>
          <w:rFonts w:hint="eastAsia" w:ascii="宋体" w:hAnsi="宋体" w:eastAsia="宋体" w:cs="宋体"/>
          <w:color w:val="auto"/>
          <w:sz w:val="28"/>
          <w:szCs w:val="28"/>
          <w:highlight w:val="none"/>
          <w:u w:val="none"/>
        </w:rPr>
        <w:t>中国经贸大厦10A、B采联国际招标采购集团有限公司深圳分公司。质疑咨询电话：0755-8837 7571或7572转23</w:t>
      </w:r>
      <w:r>
        <w:rPr>
          <w:rFonts w:hint="eastAsia" w:ascii="宋体" w:hAnsi="宋体" w:eastAsia="宋体" w:cs="宋体"/>
          <w:color w:val="auto"/>
          <w:sz w:val="28"/>
          <w:szCs w:val="28"/>
          <w:highlight w:val="none"/>
          <w:u w:val="none"/>
          <w:lang w:val="en-US" w:eastAsia="zh-CN"/>
        </w:rPr>
        <w:t>16</w:t>
      </w:r>
      <w:r>
        <w:rPr>
          <w:rFonts w:hint="eastAsia" w:ascii="宋体" w:hAnsi="宋体" w:eastAsia="宋体" w:cs="宋体"/>
          <w:color w:val="auto"/>
          <w:sz w:val="28"/>
          <w:szCs w:val="28"/>
          <w:highlight w:val="none"/>
          <w:u w:val="none"/>
        </w:rPr>
        <w:t>。</w:t>
      </w:r>
    </w:p>
    <w:p>
      <w:pPr>
        <w:spacing w:line="360" w:lineRule="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eastAsia="zh-CN"/>
        </w:rPr>
        <w:t>（四）</w:t>
      </w:r>
      <w:r>
        <w:rPr>
          <w:rFonts w:hint="eastAsia" w:ascii="宋体" w:hAnsi="宋体" w:eastAsia="宋体" w:cs="宋体"/>
          <w:color w:val="auto"/>
          <w:sz w:val="28"/>
          <w:szCs w:val="28"/>
          <w:highlight w:val="none"/>
          <w:u w:val="none"/>
          <w:lang w:val="en-US" w:eastAsia="zh-CN"/>
        </w:rPr>
        <w:t>本项目相关公告在以下媒体发布</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1</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rPr>
        <w:t>法定媒体：中国政府采购网（www.ccgp.gov.cn）、深圳政府采购智慧平台（http://zfcg.szggzy.com:8081/）。相关公告在法定媒体上公布之日即视为有效送达，不再另行通知。</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2</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rPr>
        <w:t>采购代理机构网站（www.chinapsp.cn）。</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3</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rPr>
        <w:t>以上媒体公告内容不一致的，以深圳政府采购智慧平台（http://zfcg.szggzy.com:8081/）的公告内容为准。</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十一、凡对本次公示内容提出询问，请按以下方式联系。</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（一）</w:t>
      </w:r>
      <w:r>
        <w:rPr>
          <w:rFonts w:hint="eastAsia" w:ascii="宋体" w:hAnsi="宋体" w:eastAsia="宋体" w:cs="宋体"/>
          <w:color w:val="auto"/>
          <w:sz w:val="28"/>
          <w:szCs w:val="28"/>
          <w:highlight w:val="none"/>
          <w:u w:val="none"/>
        </w:rPr>
        <w:t>采购人信息</w:t>
      </w:r>
    </w:p>
    <w:p>
      <w:pPr>
        <w:spacing w:line="360" w:lineRule="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名称：</w:t>
      </w:r>
      <w:r>
        <w:rPr>
          <w:rFonts w:hint="eastAsia" w:ascii="宋体" w:hAnsi="宋体" w:eastAsia="宋体" w:cs="宋体"/>
          <w:color w:val="auto"/>
          <w:sz w:val="28"/>
          <w:szCs w:val="28"/>
          <w:highlight w:val="none"/>
          <w:u w:val="none"/>
          <w:lang w:eastAsia="zh-CN"/>
        </w:rPr>
        <w:t>深圳市人力资源和社会保障局</w:t>
      </w:r>
    </w:p>
    <w:p>
      <w:pPr>
        <w:spacing w:line="360" w:lineRule="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地址：深圳市福田区深南大道8005号</w:t>
      </w:r>
    </w:p>
    <w:p>
      <w:pPr>
        <w:spacing w:line="360" w:lineRule="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联系方式：林女士 0755-881223458</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（二）</w:t>
      </w:r>
      <w:r>
        <w:rPr>
          <w:rFonts w:hint="eastAsia" w:ascii="宋体" w:hAnsi="宋体" w:eastAsia="宋体" w:cs="宋体"/>
          <w:color w:val="auto"/>
          <w:sz w:val="28"/>
          <w:szCs w:val="28"/>
          <w:highlight w:val="none"/>
          <w:u w:val="none"/>
        </w:rPr>
        <w:t>采购代理机构信息</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名 称：采联国际招标采购集团有限公司</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地 址：深圳市福田区竹子林中国经贸大厦10A、B采联国际招标采购集团有限公司深圳分公司</w:t>
      </w:r>
    </w:p>
    <w:p>
      <w:pPr>
        <w:spacing w:line="360" w:lineRule="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联系方式：0755-8837 7571或7572转23</w:t>
      </w:r>
      <w:r>
        <w:rPr>
          <w:rFonts w:hint="eastAsia" w:ascii="宋体" w:hAnsi="宋体" w:eastAsia="宋体" w:cs="宋体"/>
          <w:color w:val="auto"/>
          <w:sz w:val="28"/>
          <w:szCs w:val="28"/>
          <w:highlight w:val="none"/>
          <w:u w:val="none"/>
          <w:lang w:val="en-US" w:eastAsia="zh-CN"/>
        </w:rPr>
        <w:t>16</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（三）</w:t>
      </w:r>
      <w:r>
        <w:rPr>
          <w:rFonts w:hint="eastAsia" w:ascii="宋体" w:hAnsi="宋体" w:eastAsia="宋体" w:cs="宋体"/>
          <w:color w:val="auto"/>
          <w:sz w:val="28"/>
          <w:szCs w:val="28"/>
          <w:highlight w:val="none"/>
          <w:u w:val="none"/>
        </w:rPr>
        <w:t>项目联系方式</w:t>
      </w:r>
    </w:p>
    <w:p>
      <w:pPr>
        <w:spacing w:line="360" w:lineRule="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项目联系人：</w:t>
      </w:r>
      <w:r>
        <w:rPr>
          <w:rFonts w:hint="eastAsia" w:ascii="宋体" w:hAnsi="宋体" w:eastAsia="宋体" w:cs="宋体"/>
          <w:color w:val="auto"/>
          <w:sz w:val="28"/>
          <w:szCs w:val="28"/>
          <w:highlight w:val="none"/>
          <w:u w:val="none"/>
          <w:lang w:val="en-US" w:eastAsia="zh-CN"/>
        </w:rPr>
        <w:t>余小姐</w:t>
      </w:r>
    </w:p>
    <w:p>
      <w:pPr>
        <w:spacing w:line="360" w:lineRule="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电话：0755-8837 7571或7572转23</w:t>
      </w:r>
      <w:r>
        <w:rPr>
          <w:rFonts w:hint="eastAsia" w:ascii="宋体" w:hAnsi="宋体" w:eastAsia="宋体" w:cs="宋体"/>
          <w:color w:val="auto"/>
          <w:sz w:val="28"/>
          <w:szCs w:val="28"/>
          <w:highlight w:val="none"/>
          <w:u w:val="none"/>
          <w:lang w:val="en-US" w:eastAsia="zh-CN"/>
        </w:rPr>
        <w:t>16</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十二、附件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（一）</w:t>
      </w:r>
      <w:r>
        <w:rPr>
          <w:rFonts w:hint="eastAsia" w:ascii="宋体" w:hAnsi="宋体" w:eastAsia="宋体" w:cs="宋体"/>
          <w:color w:val="auto"/>
          <w:sz w:val="28"/>
          <w:szCs w:val="28"/>
          <w:highlight w:val="none"/>
          <w:u w:val="none"/>
        </w:rPr>
        <w:t>采购文件。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采购文件szczf：-详见后面附件-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采购文件PDF：-详见后面附件-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采购文件DOC：-详见后面附件-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（二）</w:t>
      </w:r>
      <w:r>
        <w:rPr>
          <w:rFonts w:hint="eastAsia" w:ascii="宋体" w:hAnsi="宋体" w:eastAsia="宋体" w:cs="宋体"/>
          <w:color w:val="auto"/>
          <w:sz w:val="28"/>
          <w:szCs w:val="28"/>
          <w:highlight w:val="none"/>
          <w:u w:val="none"/>
        </w:rPr>
        <w:t>中标、成交供应商为中小企业的，应公告其《中小企业声明函》。（详见供应商投标文件）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（三）</w:t>
      </w:r>
      <w:r>
        <w:rPr>
          <w:rFonts w:hint="eastAsia" w:ascii="宋体" w:hAnsi="宋体" w:eastAsia="宋体" w:cs="宋体"/>
          <w:color w:val="auto"/>
          <w:sz w:val="28"/>
          <w:szCs w:val="28"/>
          <w:highlight w:val="none"/>
          <w:u w:val="none"/>
        </w:rPr>
        <w:t>中标、成交供应商为残疾人福利性单位的，应公告其《残疾人福利性单位声明函》。（详见供应商投标文件）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（四）</w:t>
      </w:r>
      <w:r>
        <w:rPr>
          <w:rFonts w:hint="eastAsia" w:ascii="宋体" w:hAnsi="宋体" w:eastAsia="宋体" w:cs="宋体"/>
          <w:color w:val="auto"/>
          <w:sz w:val="28"/>
          <w:szCs w:val="28"/>
          <w:highlight w:val="none"/>
          <w:u w:val="none"/>
        </w:rPr>
        <w:t>中标、成交供应商为注册地在国家级贫困县域内物业公司的，应公告注册所在县扶贫部门出具的聘用建档立卡贫困人员具体数量的证明。（详见供应商投标文件）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（五）</w:t>
      </w:r>
      <w:r>
        <w:rPr>
          <w:rFonts w:hint="eastAsia" w:ascii="宋体" w:hAnsi="宋体" w:eastAsia="宋体" w:cs="宋体"/>
          <w:color w:val="auto"/>
          <w:sz w:val="28"/>
          <w:szCs w:val="28"/>
          <w:highlight w:val="none"/>
          <w:u w:val="none"/>
        </w:rPr>
        <w:t>投标供应商资格响应文件。（详见供应商投标文件）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（六）</w:t>
      </w:r>
      <w:r>
        <w:rPr>
          <w:rFonts w:hint="eastAsia" w:ascii="宋体" w:hAnsi="宋体" w:eastAsia="宋体" w:cs="宋体"/>
          <w:color w:val="auto"/>
          <w:sz w:val="28"/>
          <w:szCs w:val="28"/>
          <w:highlight w:val="none"/>
          <w:u w:val="none"/>
        </w:rPr>
        <w:t>投标供应商投标文件。</w:t>
      </w:r>
    </w:p>
    <w:p>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-详见后面附件-</w:t>
      </w:r>
    </w:p>
    <w:p>
      <w:pPr>
        <w:spacing w:line="360" w:lineRule="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（七）</w:t>
      </w:r>
      <w:r>
        <w:rPr>
          <w:rFonts w:hint="eastAsia" w:ascii="宋体" w:hAnsi="宋体" w:eastAsia="宋体" w:cs="宋体"/>
          <w:color w:val="auto"/>
          <w:sz w:val="28"/>
          <w:szCs w:val="28"/>
          <w:highlight w:val="none"/>
          <w:u w:val="none"/>
        </w:rPr>
        <w:t>采购文件约定公开的其它内容。</w:t>
      </w:r>
    </w:p>
    <w:p>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开标一览表：-详见后面附件-</w:t>
      </w:r>
    </w:p>
    <w:p>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资格性审查表：-详见后面附件-</w:t>
      </w:r>
    </w:p>
    <w:p>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符合性审查表：-详见后面附件-</w:t>
      </w:r>
    </w:p>
    <w:p>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供应商价格调整类型报表：-详见后面附件-</w:t>
      </w:r>
    </w:p>
    <w:p>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评分结果表等：-详见后面附件-</w:t>
      </w:r>
    </w:p>
    <w:p>
      <w:pPr>
        <w:spacing w:line="360" w:lineRule="auto"/>
        <w:jc w:val="righ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 xml:space="preserve">    采联国际招标采购集团有限公司</w:t>
      </w:r>
    </w:p>
    <w:p>
      <w:pPr>
        <w:spacing w:line="360" w:lineRule="auto"/>
        <w:jc w:val="righ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2023</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val="en-US" w:eastAsia="zh-CN"/>
        </w:rPr>
        <w:t>6</w:t>
      </w:r>
      <w:r>
        <w:rPr>
          <w:rFonts w:hint="eastAsia" w:ascii="宋体" w:hAnsi="宋体" w:eastAsia="宋体" w:cs="宋体"/>
          <w:color w:val="auto"/>
          <w:sz w:val="28"/>
          <w:szCs w:val="28"/>
          <w:highlight w:val="none"/>
          <w:u w:val="none"/>
        </w:rPr>
        <w:t>月</w:t>
      </w:r>
      <w:r>
        <w:rPr>
          <w:rFonts w:hint="eastAsia" w:ascii="宋体" w:hAnsi="宋体" w:eastAsia="宋体" w:cs="宋体"/>
          <w:color w:val="auto"/>
          <w:sz w:val="28"/>
          <w:szCs w:val="28"/>
          <w:highlight w:val="none"/>
          <w:u w:val="none"/>
          <w:lang w:val="en-US" w:eastAsia="zh-CN"/>
        </w:rPr>
        <w:t>15</w:t>
      </w:r>
      <w:r>
        <w:rPr>
          <w:rFonts w:hint="eastAsia" w:ascii="宋体" w:hAnsi="宋体" w:eastAsia="宋体" w:cs="宋体"/>
          <w:color w:val="auto"/>
          <w:sz w:val="28"/>
          <w:szCs w:val="28"/>
          <w:highlight w:val="none"/>
          <w:u w:val="none"/>
        </w:rPr>
        <w:t>日</w:t>
      </w:r>
    </w:p>
    <w:bookmarkEnd w:id="0"/>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ZmNmNDdiYjliYmU3NDJmNmIxOGEyYmY5NzcxYmUifQ=="/>
  </w:docVars>
  <w:rsids>
    <w:rsidRoot w:val="24C60B22"/>
    <w:rsid w:val="00274614"/>
    <w:rsid w:val="003813A1"/>
    <w:rsid w:val="006F3192"/>
    <w:rsid w:val="008736F4"/>
    <w:rsid w:val="00F73C3C"/>
    <w:rsid w:val="0281061B"/>
    <w:rsid w:val="05DD1C0E"/>
    <w:rsid w:val="072312DB"/>
    <w:rsid w:val="07AA33EC"/>
    <w:rsid w:val="08383538"/>
    <w:rsid w:val="0C926544"/>
    <w:rsid w:val="0CE40585"/>
    <w:rsid w:val="0E453C1E"/>
    <w:rsid w:val="1B9C6460"/>
    <w:rsid w:val="22216403"/>
    <w:rsid w:val="23C57683"/>
    <w:rsid w:val="24C60B22"/>
    <w:rsid w:val="262B2929"/>
    <w:rsid w:val="27D94571"/>
    <w:rsid w:val="2A4B17EC"/>
    <w:rsid w:val="2CAB3FB4"/>
    <w:rsid w:val="301663F8"/>
    <w:rsid w:val="337C6935"/>
    <w:rsid w:val="371F32FC"/>
    <w:rsid w:val="37510769"/>
    <w:rsid w:val="39472F6A"/>
    <w:rsid w:val="413B6E53"/>
    <w:rsid w:val="486A4DAF"/>
    <w:rsid w:val="49267254"/>
    <w:rsid w:val="4AB15617"/>
    <w:rsid w:val="4BF82626"/>
    <w:rsid w:val="4C436020"/>
    <w:rsid w:val="4C9B3A49"/>
    <w:rsid w:val="4D8A332C"/>
    <w:rsid w:val="4EE266CB"/>
    <w:rsid w:val="53E207B0"/>
    <w:rsid w:val="548D72EB"/>
    <w:rsid w:val="5B0E3A7B"/>
    <w:rsid w:val="5FBA0F2D"/>
    <w:rsid w:val="64073ADE"/>
    <w:rsid w:val="66413CC8"/>
    <w:rsid w:val="69AD3AC5"/>
    <w:rsid w:val="6E9472F0"/>
    <w:rsid w:val="701F61AD"/>
    <w:rsid w:val="71A67CDA"/>
    <w:rsid w:val="72B246BC"/>
    <w:rsid w:val="74ED7429"/>
    <w:rsid w:val="784F3822"/>
    <w:rsid w:val="79243D68"/>
    <w:rsid w:val="795B7FA5"/>
    <w:rsid w:val="79FF644F"/>
    <w:rsid w:val="7A795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autoSpaceDE w:val="0"/>
      <w:autoSpaceDN w:val="0"/>
      <w:adjustRightInd w:val="0"/>
      <w:spacing w:line="560" w:lineRule="exact"/>
      <w:ind w:firstLine="561"/>
      <w:jc w:val="left"/>
    </w:pPr>
    <w:rPr>
      <w:rFonts w:ascii="Calibri" w:hAnsi="Calibri" w:eastAsia="宋体" w:cs="Times New Roman"/>
      <w:kern w:val="0"/>
      <w:sz w:val="28"/>
      <w:szCs w:val="28"/>
    </w:r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spacing w:after="120"/>
    </w:pPr>
  </w:style>
  <w:style w:type="paragraph" w:styleId="5">
    <w:name w:val="footer"/>
    <w:basedOn w:val="1"/>
    <w:link w:val="25"/>
    <w:qFormat/>
    <w:uiPriority w:val="0"/>
    <w:pPr>
      <w:tabs>
        <w:tab w:val="center" w:pos="4153"/>
        <w:tab w:val="right" w:pos="8306"/>
      </w:tabs>
      <w:snapToGrid w:val="0"/>
      <w:jc w:val="left"/>
    </w:pPr>
    <w:rPr>
      <w:sz w:val="18"/>
      <w:szCs w:val="18"/>
    </w:rPr>
  </w:style>
  <w:style w:type="paragraph" w:styleId="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FollowedHyperlink"/>
    <w:basedOn w:val="9"/>
    <w:qFormat/>
    <w:uiPriority w:val="0"/>
    <w:rPr>
      <w:color w:val="5C5C5C"/>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5C5C5C"/>
      <w:u w:val="none"/>
    </w:rPr>
  </w:style>
  <w:style w:type="character" w:styleId="18">
    <w:name w:val="HTML Code"/>
    <w:basedOn w:val="9"/>
    <w:qFormat/>
    <w:uiPriority w:val="0"/>
    <w:rPr>
      <w:rFonts w:hint="default" w:ascii="monospace" w:hAnsi="monospace" w:eastAsia="monospace" w:cs="monospace"/>
      <w:sz w:val="20"/>
    </w:rPr>
  </w:style>
  <w:style w:type="character" w:styleId="19">
    <w:name w:val="annotation reference"/>
    <w:basedOn w:val="9"/>
    <w:qFormat/>
    <w:uiPriority w:val="0"/>
    <w:rPr>
      <w:sz w:val="21"/>
      <w:szCs w:val="21"/>
    </w:rPr>
  </w:style>
  <w:style w:type="character" w:styleId="20">
    <w:name w:val="HTML Cite"/>
    <w:basedOn w:val="9"/>
    <w:qFormat/>
    <w:uiPriority w:val="0"/>
  </w:style>
  <w:style w:type="character" w:styleId="21">
    <w:name w:val="HTML Keyboard"/>
    <w:basedOn w:val="9"/>
    <w:qFormat/>
    <w:uiPriority w:val="0"/>
    <w:rPr>
      <w:rFonts w:ascii="monospace" w:hAnsi="monospace" w:eastAsia="monospace" w:cs="monospace"/>
      <w:sz w:val="20"/>
    </w:rPr>
  </w:style>
  <w:style w:type="character" w:styleId="22">
    <w:name w:val="HTML Sample"/>
    <w:basedOn w:val="9"/>
    <w:qFormat/>
    <w:uiPriority w:val="0"/>
    <w:rPr>
      <w:rFonts w:hint="default" w:ascii="monospace" w:hAnsi="monospace" w:eastAsia="monospace" w:cs="monospace"/>
    </w:rPr>
  </w:style>
  <w:style w:type="paragraph" w:customStyle="1" w:styleId="23">
    <w:name w:val="Heading3"/>
    <w:basedOn w:val="1"/>
    <w:next w:val="1"/>
    <w:qFormat/>
    <w:uiPriority w:val="0"/>
    <w:pPr>
      <w:keepNext/>
      <w:keepLines/>
      <w:spacing w:before="140" w:after="140" w:line="360" w:lineRule="auto"/>
      <w:ind w:firstLine="560" w:firstLineChars="200"/>
      <w:jc w:val="both"/>
      <w:textAlignment w:val="baseline"/>
    </w:pPr>
    <w:rPr>
      <w:rFonts w:ascii="Times New Roman" w:hAnsi="Times New Roman" w:eastAsia="黑体"/>
      <w:kern w:val="2"/>
      <w:sz w:val="32"/>
      <w:szCs w:val="24"/>
      <w:lang w:val="en-US" w:eastAsia="zh-CN" w:bidi="ar-SA"/>
    </w:rPr>
  </w:style>
  <w:style w:type="character" w:customStyle="1" w:styleId="24">
    <w:name w:val="页眉 字符"/>
    <w:basedOn w:val="9"/>
    <w:link w:val="6"/>
    <w:qFormat/>
    <w:uiPriority w:val="0"/>
    <w:rPr>
      <w:rFonts w:asciiTheme="minorHAnsi" w:hAnsiTheme="minorHAnsi" w:eastAsiaTheme="minorEastAsia" w:cstheme="minorBidi"/>
      <w:kern w:val="2"/>
      <w:sz w:val="18"/>
      <w:szCs w:val="18"/>
    </w:rPr>
  </w:style>
  <w:style w:type="character" w:customStyle="1" w:styleId="25">
    <w:name w:val="页脚 字符"/>
    <w:basedOn w:val="9"/>
    <w:link w:val="5"/>
    <w:qFormat/>
    <w:uiPriority w:val="0"/>
    <w:rPr>
      <w:rFonts w:asciiTheme="minorHAnsi" w:hAnsiTheme="minorHAnsi" w:eastAsiaTheme="minorEastAsia" w:cstheme="minorBidi"/>
      <w:kern w:val="2"/>
      <w:sz w:val="18"/>
      <w:szCs w:val="18"/>
    </w:rPr>
  </w:style>
  <w:style w:type="character" w:customStyle="1" w:styleId="26">
    <w:name w:val="hover1"/>
    <w:basedOn w:val="9"/>
    <w:qFormat/>
    <w:uiPriority w:val="0"/>
    <w:rPr>
      <w:color w:val="2590EB"/>
    </w:rPr>
  </w:style>
  <w:style w:type="character" w:customStyle="1" w:styleId="27">
    <w:name w:val="hover2"/>
    <w:basedOn w:val="9"/>
    <w:qFormat/>
    <w:uiPriority w:val="0"/>
    <w:rPr>
      <w:color w:val="2590EB"/>
    </w:rPr>
  </w:style>
  <w:style w:type="character" w:customStyle="1" w:styleId="28">
    <w:name w:val="hover3"/>
    <w:basedOn w:val="9"/>
    <w:qFormat/>
    <w:uiPriority w:val="0"/>
  </w:style>
  <w:style w:type="character" w:customStyle="1" w:styleId="29">
    <w:name w:val="hover4"/>
    <w:basedOn w:val="9"/>
    <w:qFormat/>
    <w:uiPriority w:val="0"/>
    <w:rPr>
      <w:color w:val="2590EB"/>
      <w:shd w:val="clear" w:fill="E9F4FD"/>
    </w:rPr>
  </w:style>
  <w:style w:type="character" w:customStyle="1" w:styleId="30">
    <w:name w:val="hover"/>
    <w:basedOn w:val="9"/>
    <w:qFormat/>
    <w:uiPriority w:val="0"/>
  </w:style>
  <w:style w:type="character" w:customStyle="1" w:styleId="31">
    <w:name w:val="toolbarlabel"/>
    <w:basedOn w:val="9"/>
    <w:qFormat/>
    <w:uiPriority w:val="0"/>
    <w:rPr>
      <w:color w:val="333333"/>
      <w:sz w:val="18"/>
      <w:szCs w:val="18"/>
    </w:rPr>
  </w:style>
  <w:style w:type="character" w:customStyle="1" w:styleId="32">
    <w:name w:val="toolbarlabel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1428</Words>
  <Characters>1672</Characters>
  <Lines>9</Lines>
  <Paragraphs>2</Paragraphs>
  <TotalTime>2</TotalTime>
  <ScaleCrop>false</ScaleCrop>
  <LinksUpToDate>false</LinksUpToDate>
  <CharactersWithSpaces>1732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2021-12-15T01:44:00Z</dcterms:created>
  <dc:creator>重新开始</dc:creator>
  <cp:lastModifiedBy>余小姐</cp:lastModifiedBy>
  <dcterms:modified xsi:type="dcterms:W3CDTF">2023-06-15T09:24:15Z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F81FE772AE4C4316904386F25B01410E</vt:lpwstr>
  </property>
</Properties>
</file>