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2022年深圳技能大赛市一类竞赛项目补贴资金拟发放明细表</w:t>
      </w:r>
    </w:p>
    <w:bookmarkEnd w:id="0"/>
    <w:tbl>
      <w:tblPr>
        <w:tblStyle w:val="2"/>
        <w:tblpPr w:leftFromText="180" w:rightFromText="180" w:vertAnchor="text" w:horzAnchor="page" w:tblpX="1635" w:tblpY="319"/>
        <w:tblOverlap w:val="never"/>
        <w:tblW w:w="13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256"/>
        <w:gridCol w:w="709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主办（承办）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竞赛名称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深圳市华阳新材料科技有限公司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——增材制造职业技能竞赛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智汇融云信息技术（深圳）有限公司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网络安全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7.341777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深圳市花卉协会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花艺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深圳市烹饪协会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烘焙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深圳市智能装备产业协会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机器人系统集成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深圳猿趣教育科技有限公司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第二届国际数字技能锦标赛·云总决赛深圳市第十二届职工技术创新运动会暨2022年深圳技能大赛—3D数字游戏艺术“工匠之星”职业技能竞赛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深圳市电梯行业协会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——电梯安装维修职业技能竞赛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14.948588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国检教育科技（深圳）有限公司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——贵金属首饰钻石宝玉石检测职业技能竞赛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广东岭南质监职业培训学校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——农产品快速检测职业技能竞赛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深圳市星中汇安防职业技能培训中心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——视频监控技术应用职业技能竞赛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深圳市特区建工职业技能培训学校有限公司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砌筑工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深圳市健康产业协会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调饮师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深圳市怡亚通教育发展有限公司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互联网营销师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12.431972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欣旺达电子股份有限公司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工业互联网技术（数据采集方向）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富士康科技集团工会联合会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工业互联网技术（数据分析方向）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深圳市人工智能产业协会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服务机器人应用技术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深圳海外装饰工程有限公司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建筑信息模型BIM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广东泰迪智能科技股份有限公司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大数据技术应用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14.4811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深圳市元宇天呈科技有限公司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人工智能技术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14.786332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深圳市巨邦饮食服务职业技能培训中心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深圳市第十二届职工技术创新运动会暨2022年深圳技能大赛—“粤菜师傅”中式烹调职业技能竞赛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深圳市家庭服务业发展协会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深圳市第十二届职工技术创新运动会暨2022年深圳技能大赛—家政服务员（家务服务员）职业技能竞赛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深圳市卫生健康能力建设和继续教育中心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深圳市第十二届职工技术创新运动会暨2022年深圳技能大赛—健康照护师（医疗护理员）职业技能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lang w:eastAsia="zh-CN"/>
              </w:rPr>
              <w:t>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9.53516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深圳市酒店业商会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餐厅服务员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深圳海外装饰工程有限公司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室内设计师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</w:rPr>
              <w:t>深圳供电局有限公司</w:t>
            </w:r>
          </w:p>
        </w:tc>
        <w:tc>
          <w:tcPr>
            <w:tcW w:w="70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  <w:lang w:eastAsia="zh-CN"/>
              </w:rPr>
              <w:t>深圳市第十二届职工技术创新运动会暨2022年深圳技能大赛</w:t>
            </w:r>
            <w:r>
              <w:rPr>
                <w:rFonts w:hint="eastAsia" w:ascii="仿宋_GB2312" w:hAnsi="宋体" w:eastAsia="仿宋_GB2312" w:cs="Times New Roman"/>
                <w:bCs w:val="0"/>
                <w:color w:val="auto"/>
                <w:sz w:val="24"/>
                <w:szCs w:val="24"/>
              </w:rPr>
              <w:t>——供电服务专业技能职业技能竞赛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合计：358.524929</w:t>
            </w:r>
          </w:p>
        </w:tc>
      </w:tr>
    </w:tbl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zA4ODJhNmRjYmNkYjAxMDVjN2IyOWY3ZDliNGQifQ=="/>
  </w:docVars>
  <w:rsids>
    <w:rsidRoot w:val="69E06DB8"/>
    <w:rsid w:val="69E0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2023-06-19T06:20:00Z</dcterms:created>
  <dc:creator>zhou j</dc:creator>
  <cp:lastModifiedBy>zhou j</cp:lastModifiedBy>
  <dcterms:modified xsi:type="dcterms:W3CDTF">2023-06-19T06:21:31Z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D59A813EC82648289E7A078C1F97A24F_11</vt:lpwstr>
  </property>
</Properties>
</file>