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宋体"/>
          <w:b/>
          <w:bCs/>
          <w:sz w:val="32"/>
          <w:szCs w:val="32"/>
          <w:lang w:val="en-US" w:eastAsia="zh-CN"/>
        </w:rPr>
      </w:pPr>
      <w:bookmarkStart w:id="1" w:name="_GoBack"/>
      <w:bookmarkStart w:id="0" w:name="_Toc135293159"/>
      <w:r>
        <w:rPr>
          <w:rFonts w:hint="eastAsia" w:ascii="宋体" w:hAnsi="宋体" w:eastAsia="宋体"/>
          <w:b/>
          <w:bCs/>
          <w:snapToGrid w:val="0"/>
          <w:color w:val="auto"/>
          <w:sz w:val="32"/>
          <w:szCs w:val="32"/>
        </w:rPr>
        <w:t>2024年深圳高校毕业生校园招聘会服务</w:t>
      </w:r>
      <w:bookmarkEnd w:id="0"/>
      <w:r>
        <w:rPr>
          <w:rFonts w:hint="eastAsia" w:ascii="宋体" w:hAnsi="宋体"/>
          <w:b/>
          <w:bCs/>
          <w:snapToGrid w:val="0"/>
          <w:color w:val="auto"/>
          <w:sz w:val="32"/>
          <w:szCs w:val="32"/>
          <w:lang w:val="en-US" w:eastAsia="zh-CN"/>
        </w:rPr>
        <w:t>招标公告</w:t>
      </w:r>
    </w:p>
    <w:bookmarkEnd w:id="1"/>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2024年深圳高校毕业生校园招聘会服务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1、项目编号：SZZZ2024-QC0040</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2、项目名称：2024年深圳高校毕业生校园招聘会服务</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90 </w:t>
      </w:r>
      <w:r>
        <w:rPr>
          <w:rFonts w:hint="eastAsia" w:ascii="宋体" w:hAnsi="宋体" w:eastAsia="宋体"/>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90 </w:t>
      </w:r>
      <w:r>
        <w:rPr>
          <w:rFonts w:hint="eastAsia" w:ascii="宋体" w:hAnsi="宋体" w:eastAsia="宋体"/>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noWrap w:val="0"/>
            <w:vAlign w:val="center"/>
          </w:tcPr>
          <w:p>
            <w:pPr>
              <w:pStyle w:val="3"/>
              <w:spacing w:before="0" w:beforeAutospacing="0" w:after="0" w:afterAutospacing="0" w:line="360" w:lineRule="auto"/>
              <w:jc w:val="center"/>
              <w:rPr>
                <w:sz w:val="21"/>
              </w:rPr>
            </w:pPr>
            <w:r>
              <w:rPr>
                <w:rFonts w:hint="eastAsia"/>
                <w:sz w:val="21"/>
              </w:rPr>
              <w:t>序号</w:t>
            </w:r>
          </w:p>
        </w:tc>
        <w:tc>
          <w:tcPr>
            <w:tcW w:w="3287" w:type="dxa"/>
            <w:shd w:val="clear" w:color="auto" w:fill="ABCDEF"/>
            <w:noWrap w:val="0"/>
            <w:vAlign w:val="center"/>
          </w:tcPr>
          <w:p>
            <w:pPr>
              <w:pStyle w:val="3"/>
              <w:spacing w:line="360" w:lineRule="auto"/>
              <w:jc w:val="center"/>
              <w:rPr>
                <w:sz w:val="21"/>
              </w:rPr>
            </w:pPr>
            <w:r>
              <w:rPr>
                <w:sz w:val="21"/>
              </w:rPr>
              <w:t>标的名称</w:t>
            </w:r>
          </w:p>
        </w:tc>
        <w:tc>
          <w:tcPr>
            <w:tcW w:w="921" w:type="dxa"/>
            <w:shd w:val="clear" w:color="auto" w:fill="ABCDEF"/>
            <w:noWrap w:val="0"/>
            <w:vAlign w:val="center"/>
          </w:tcPr>
          <w:p>
            <w:pPr>
              <w:pStyle w:val="3"/>
              <w:spacing w:before="0" w:beforeAutospacing="0" w:after="0" w:afterAutospacing="0" w:line="360" w:lineRule="auto"/>
              <w:jc w:val="center"/>
              <w:rPr>
                <w:sz w:val="21"/>
              </w:rPr>
            </w:pPr>
            <w:r>
              <w:rPr>
                <w:sz w:val="21"/>
              </w:rPr>
              <w:t>数量</w:t>
            </w:r>
          </w:p>
        </w:tc>
        <w:tc>
          <w:tcPr>
            <w:tcW w:w="922" w:type="dxa"/>
            <w:shd w:val="clear" w:color="auto" w:fill="ABCDEF"/>
            <w:noWrap w:val="0"/>
            <w:vAlign w:val="center"/>
          </w:tcPr>
          <w:p>
            <w:pPr>
              <w:pStyle w:val="3"/>
              <w:spacing w:before="0" w:beforeAutospacing="0" w:after="0" w:afterAutospacing="0" w:line="360" w:lineRule="auto"/>
              <w:jc w:val="center"/>
              <w:rPr>
                <w:sz w:val="21"/>
              </w:rPr>
            </w:pPr>
            <w:r>
              <w:rPr>
                <w:sz w:val="21"/>
              </w:rPr>
              <w:t>单位</w:t>
            </w:r>
          </w:p>
        </w:tc>
        <w:tc>
          <w:tcPr>
            <w:tcW w:w="2693" w:type="dxa"/>
            <w:shd w:val="clear" w:color="auto" w:fill="ABCDEF"/>
            <w:noWrap w:val="0"/>
            <w:vAlign w:val="center"/>
          </w:tcPr>
          <w:p>
            <w:pPr>
              <w:pStyle w:val="3"/>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noWrap w:val="0"/>
            <w:vAlign w:val="center"/>
          </w:tcPr>
          <w:p>
            <w:pPr>
              <w:pStyle w:val="3"/>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noWrap w:val="0"/>
            <w:vAlign w:val="center"/>
          </w:tcPr>
          <w:p>
            <w:pPr>
              <w:pStyle w:val="3"/>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3287" w:type="dxa"/>
            <w:noWrap w:val="0"/>
            <w:vAlign w:val="center"/>
          </w:tcPr>
          <w:p>
            <w:pPr>
              <w:pStyle w:val="3"/>
              <w:spacing w:line="360" w:lineRule="auto"/>
              <w:jc w:val="center"/>
              <w:rPr>
                <w:rFonts w:ascii="宋体" w:hAnsi="宋体" w:eastAsia="宋体"/>
                <w:sz w:val="21"/>
              </w:rPr>
            </w:pPr>
            <w:r>
              <w:rPr>
                <w:rFonts w:hint="eastAsia" w:ascii="宋体" w:hAnsi="宋体" w:eastAsia="宋体"/>
                <w:snapToGrid w:val="0"/>
                <w:sz w:val="21"/>
                <w:szCs w:val="21"/>
              </w:rPr>
              <w:t>2024年深圳高校毕业生校园招聘会服务</w:t>
            </w:r>
          </w:p>
        </w:tc>
        <w:tc>
          <w:tcPr>
            <w:tcW w:w="921" w:type="dxa"/>
            <w:noWrap w:val="0"/>
            <w:vAlign w:val="center"/>
          </w:tcPr>
          <w:p>
            <w:pPr>
              <w:pStyle w:val="3"/>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922" w:type="dxa"/>
            <w:noWrap w:val="0"/>
            <w:vAlign w:val="center"/>
          </w:tcPr>
          <w:p>
            <w:pPr>
              <w:pStyle w:val="3"/>
              <w:spacing w:before="0" w:beforeAutospacing="0" w:after="0" w:afterAutospacing="0" w:line="360" w:lineRule="auto"/>
              <w:jc w:val="center"/>
              <w:rPr>
                <w:rFonts w:ascii="宋体" w:hAnsi="宋体" w:eastAsia="宋体"/>
                <w:sz w:val="21"/>
              </w:rPr>
            </w:pPr>
            <w:r>
              <w:rPr>
                <w:rFonts w:hint="eastAsia" w:ascii="宋体" w:hAnsi="宋体" w:eastAsia="宋体"/>
                <w:sz w:val="21"/>
              </w:rPr>
              <w:t>项</w:t>
            </w:r>
          </w:p>
        </w:tc>
        <w:tc>
          <w:tcPr>
            <w:tcW w:w="2693" w:type="dxa"/>
            <w:noWrap w:val="0"/>
            <w:vAlign w:val="center"/>
          </w:tcPr>
          <w:p>
            <w:pPr>
              <w:pStyle w:val="3"/>
              <w:spacing w:before="0" w:beforeAutospacing="0" w:after="0" w:afterAutospacing="0" w:line="360" w:lineRule="auto"/>
              <w:jc w:val="center"/>
              <w:rPr>
                <w:rFonts w:ascii="宋体" w:hAnsi="宋体" w:eastAsia="宋体"/>
                <w:sz w:val="21"/>
              </w:rPr>
            </w:pPr>
            <w:r>
              <w:rPr>
                <w:rFonts w:hint="eastAsia" w:ascii="宋体" w:hAnsi="宋体" w:eastAsia="宋体"/>
                <w:sz w:val="21"/>
              </w:rPr>
              <w:t>详见招标文件项目需求</w:t>
            </w:r>
          </w:p>
        </w:tc>
        <w:tc>
          <w:tcPr>
            <w:tcW w:w="1276" w:type="dxa"/>
            <w:noWrap w:val="0"/>
            <w:vAlign w:val="center"/>
          </w:tcPr>
          <w:p>
            <w:pPr>
              <w:widowControl/>
              <w:spacing w:line="360" w:lineRule="auto"/>
              <w:jc w:val="center"/>
              <w:rPr>
                <w:rFonts w:ascii="宋体" w:hAnsi="宋体" w:eastAsia="宋体"/>
              </w:rPr>
            </w:pPr>
            <w:r>
              <w:rPr>
                <w:rFonts w:hint="eastAsia" w:ascii="宋体" w:hAnsi="宋体" w:eastAsia="宋体"/>
              </w:rPr>
              <w:t>无</w:t>
            </w:r>
          </w:p>
        </w:tc>
      </w:tr>
    </w:tbl>
    <w:p>
      <w:pPr>
        <w:pStyle w:val="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r>
        <w:rPr>
          <w:rFonts w:ascii="宋体" w:hAnsi="宋体" w:eastAsia="宋体"/>
          <w:snapToGrid w:val="0"/>
          <w:color w:val="auto"/>
          <w:sz w:val="21"/>
        </w:rPr>
        <w:t xml:space="preserve"> </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（1）参与本项目采购活动前三年内，在经营活动中没有重大违法记录（须按本项目投标文件格式要求提供《政府采购投标及履约承诺函》加盖投标人公章）；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（7）本项目不接受联合体投标，不允许非法分包或转包。</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日14点30分（北京时间）</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6"/>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名称：深圳市公共就业服务中心</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地址：福田区八卦二路612栋劳动就业大厦</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联系方式：屈恩东</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0755-</w:t>
      </w:r>
      <w:r>
        <w:rPr>
          <w:rFonts w:hint="eastAsia" w:ascii="宋体" w:hAnsi="宋体" w:eastAsia="宋体"/>
          <w:snapToGrid w:val="0"/>
          <w:color w:val="auto"/>
          <w:sz w:val="21"/>
          <w:szCs w:val="21"/>
        </w:rPr>
        <w:t xml:space="preserve"> 82132950</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刘工</w:t>
      </w:r>
      <w:r>
        <w:rPr>
          <w:rFonts w:hint="eastAsia" w:ascii="宋体" w:hAnsi="宋体" w:eastAsia="宋体"/>
          <w:snapToGrid w:val="0"/>
          <w:color w:val="auto"/>
          <w:sz w:val="21"/>
          <w:szCs w:val="21"/>
        </w:rPr>
        <w:t>，0755-83026699</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刘工</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2</w:t>
      </w:r>
      <w:r>
        <w:rPr>
          <w:rFonts w:ascii="宋体" w:hAnsi="宋体"/>
          <w:snapToGrid w:val="0"/>
          <w:kern w:val="0"/>
          <w:sz w:val="24"/>
        </w:rPr>
        <w:t>月</w:t>
      </w:r>
      <w:r>
        <w:rPr>
          <w:rFonts w:hint="eastAsia" w:ascii="宋体" w:hAnsi="宋体"/>
          <w:snapToGrid w:val="0"/>
          <w:kern w:val="0"/>
          <w:sz w:val="24"/>
          <w:lang w:val="en-US" w:eastAsia="zh-CN"/>
        </w:rPr>
        <w:t>2</w:t>
      </w:r>
      <w:r>
        <w:rPr>
          <w:rFonts w:hint="eastAsia" w:ascii="宋体" w:hAnsi="宋体"/>
          <w:snapToGrid w:val="0"/>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WU0YzgxZmNiNmJiYTk3NWY5ZjllZWQ5MWEwNTAifQ=="/>
  </w:docVars>
  <w:rsids>
    <w:rsidRoot w:val="28790562"/>
    <w:rsid w:val="2879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eastAsia="宋体"/>
      <w:kern w:val="44"/>
      <w:sz w:val="44"/>
      <w:szCs w:val="28"/>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2024-02-02T08:30:00Z</dcterms:created>
  <dc:creator>中正招标-刘蕊</dc:creator>
  <cp:lastModifiedBy>中正招标-刘蕊</cp:lastModifiedBy>
  <dcterms:modified xsi:type="dcterms:W3CDTF">2024-02-02T08:34:11Z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230A58E90371463A8B76D77126AE163C_11</vt:lpwstr>
  </property>
</Properties>
</file>