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深圳市噪声危害严重企业听力保护培训</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项目</w:t>
      </w:r>
      <w:r>
        <w:rPr>
          <w:rFonts w:hint="eastAsia" w:ascii="方正小标宋简体" w:hAnsi="方正小标宋简体" w:eastAsia="方正小标宋简体" w:cs="方正小标宋简体"/>
          <w:b w:val="0"/>
          <w:bCs/>
          <w:color w:val="auto"/>
          <w:sz w:val="44"/>
          <w:szCs w:val="44"/>
          <w:highlight w:val="none"/>
          <w:lang w:eastAsia="zh-CN"/>
        </w:rPr>
        <w:t>招标</w:t>
      </w:r>
      <w:r>
        <w:rPr>
          <w:rFonts w:hint="eastAsia" w:ascii="方正小标宋简体" w:hAnsi="方正小标宋简体" w:eastAsia="方正小标宋简体" w:cs="方正小标宋简体"/>
          <w:b w:val="0"/>
          <w:bCs/>
          <w:color w:val="auto"/>
          <w:sz w:val="44"/>
          <w:szCs w:val="44"/>
          <w:highlight w:val="none"/>
        </w:rPr>
        <w:t>公告</w:t>
      </w:r>
    </w:p>
    <w:p>
      <w:pPr>
        <w:pStyle w:val="2"/>
        <w:keepNext w:val="0"/>
        <w:keepLines w:val="0"/>
        <w:pageBreakBefore w:val="0"/>
        <w:kinsoku/>
        <w:wordWrap/>
        <w:overflowPunct/>
        <w:topLinePunct w:val="0"/>
        <w:autoSpaceDE/>
        <w:autoSpaceDN/>
        <w:bidi w:val="0"/>
        <w:spacing w:before="0" w:after="0" w:line="580" w:lineRule="exact"/>
        <w:ind w:leftChars="0" w:firstLine="420" w:firstLineChars="200"/>
        <w:rPr>
          <w:rFonts w:hint="eastAsia"/>
        </w:rPr>
      </w:pP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深圳市东海国际招标有限公司（以下简称“采购代理机构”）受采购人委托，就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深圳市噪声危害严重企业听力保护培训项目</w:t>
      </w:r>
      <w:r>
        <w:rPr>
          <w:rFonts w:hint="eastAsia" w:ascii="仿宋_GB2312" w:hAnsi="仿宋_GB2312" w:eastAsia="仿宋_GB2312" w:cs="仿宋_GB2312"/>
          <w:i w:val="0"/>
          <w:iCs w:val="0"/>
          <w:caps w:val="0"/>
          <w:color w:val="auto"/>
          <w:spacing w:val="0"/>
          <w:sz w:val="32"/>
          <w:szCs w:val="32"/>
          <w:highlight w:val="none"/>
          <w:shd w:val="clear" w:color="auto" w:fill="FFFFFF"/>
        </w:rPr>
        <w:t>进行公开招标，欢迎符合资格条件的投标人前来投标。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深圳市噪声危害严重企业听力保护培训项目</w:t>
      </w:r>
      <w:r>
        <w:rPr>
          <w:rFonts w:hint="eastAsia" w:ascii="仿宋_GB2312" w:hAnsi="仿宋_GB2312" w:eastAsia="仿宋_GB2312" w:cs="仿宋_GB2312"/>
          <w:i w:val="0"/>
          <w:iCs w:val="0"/>
          <w:caps w:val="0"/>
          <w:color w:val="auto"/>
          <w:spacing w:val="0"/>
          <w:sz w:val="32"/>
          <w:szCs w:val="32"/>
          <w:highlight w:val="none"/>
          <w:shd w:val="clear" w:color="auto" w:fill="FFFFFF"/>
        </w:rPr>
        <w:t>的潜在投标人应在深圳市罗湖区太宁路2号百仕达大厦27B获取招标文件，并于</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i w:val="0"/>
          <w:iCs w:val="0"/>
          <w:caps w:val="0"/>
          <w:color w:val="auto"/>
          <w:spacing w:val="0"/>
          <w:sz w:val="32"/>
          <w:szCs w:val="32"/>
          <w:highlight w:val="none"/>
          <w:shd w:val="clear" w:color="auto" w:fill="FFFFFF"/>
        </w:rPr>
        <w:t>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点30分（北京时间）前递交投标文件。</w:t>
      </w:r>
    </w:p>
    <w:p>
      <w:pPr>
        <w:pStyle w:val="3"/>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80" w:lineRule="exact"/>
        <w:ind w:left="0" w:leftChars="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一、项目基本情况</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1.项目编号：</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3324-DH2431F3054</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2.项目名称：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深圳市噪声危害严重企业听力保护培训项目</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3.预算金额：人民币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500,000.00</w:t>
      </w:r>
      <w:r>
        <w:rPr>
          <w:rFonts w:hint="eastAsia" w:ascii="仿宋_GB2312" w:hAnsi="仿宋_GB2312" w:eastAsia="仿宋_GB2312" w:cs="仿宋_GB2312"/>
          <w:i w:val="0"/>
          <w:iCs w:val="0"/>
          <w:caps w:val="0"/>
          <w:color w:val="auto"/>
          <w:spacing w:val="0"/>
          <w:sz w:val="32"/>
          <w:szCs w:val="32"/>
          <w:highlight w:val="none"/>
          <w:shd w:val="clear" w:color="auto" w:fill="FFFFFF"/>
        </w:rPr>
        <w:t>元</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4.最高限价：人民币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500,000.00</w:t>
      </w:r>
      <w:r>
        <w:rPr>
          <w:rFonts w:hint="eastAsia" w:ascii="仿宋_GB2312" w:hAnsi="仿宋_GB2312" w:eastAsia="仿宋_GB2312" w:cs="仿宋_GB2312"/>
          <w:i w:val="0"/>
          <w:iCs w:val="0"/>
          <w:caps w:val="0"/>
          <w:color w:val="auto"/>
          <w:spacing w:val="0"/>
          <w:sz w:val="32"/>
          <w:szCs w:val="32"/>
          <w:highlight w:val="none"/>
          <w:shd w:val="clear" w:color="auto" w:fill="FFFFFF"/>
        </w:rPr>
        <w:t>元</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5.采购需求：详见招标文件。</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6.合同履行期限：详见招标文件。</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7.本项目不接受联合体投标。</w:t>
      </w:r>
    </w:p>
    <w:p>
      <w:pPr>
        <w:pStyle w:val="3"/>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80" w:lineRule="exact"/>
        <w:ind w:left="0" w:leftChars="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二、申请人的资格要求</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2.落实政府采购政策需满足的资格要求：无；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3.本项目的特定资格要求：</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（1）参与本项目投标前三年内，在经营活动中没有重大违法记录（须按本项目投标文件格式要求提供《政府采购投标及履约承诺函》加盖投标人公章）；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（7）本项目不接受联合体投标，不允许分包或转包；</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三、获取招标文件</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1.时间：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auto" w:fill="FFFFFF"/>
        </w:rPr>
        <w:t>日至</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iCs w:val="0"/>
          <w:caps w:val="0"/>
          <w:color w:val="auto"/>
          <w:spacing w:val="0"/>
          <w:sz w:val="32"/>
          <w:szCs w:val="32"/>
          <w:highlight w:val="none"/>
          <w:shd w:val="clear" w:color="auto" w:fill="FFFFFF"/>
        </w:rPr>
        <w:t>日，每天上午09:00至12:00，下午14：30至17:30（北京时间，法定节假日除外）</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2.地点：深圳市罗湖区太宁路2号百仕达大厦27B</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3.方式：现场投标报名或网上投标报名（报名资料均需加盖单位公章）</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（1）现场投标报名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（2）网上投标报名：发送报名资料至我司邮箱进行报名登记及获取招标文件，邮箱地址：dh@szdhit.com。报名邮件需附以下资料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银行转账</w:t>
      </w:r>
      <w:r>
        <w:rPr>
          <w:rFonts w:hint="eastAsia" w:ascii="仿宋_GB2312" w:hAnsi="仿宋_GB2312" w:eastAsia="仿宋_GB2312" w:cs="仿宋_GB2312"/>
          <w:i w:val="0"/>
          <w:iCs w:val="0"/>
          <w:caps w:val="0"/>
          <w:color w:val="auto"/>
          <w:spacing w:val="0"/>
          <w:sz w:val="32"/>
          <w:szCs w:val="32"/>
          <w:highlight w:val="none"/>
          <w:shd w:val="clear" w:color="auto" w:fill="FFFFFF"/>
        </w:rPr>
        <w:t>凭证。报名时间以邮件收到时间为准，工作人员将在第二个工作日与报名资料完整的投标人联系。</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（3）供应商可到采购代理机构网站（www.szdhit.com）下载中心免费下载</w:t>
      </w:r>
      <w:bookmarkStart w:id="0" w:name="OLE_LINK26"/>
      <w:bookmarkEnd w:id="0"/>
      <w:r>
        <w:rPr>
          <w:rFonts w:hint="eastAsia" w:ascii="仿宋_GB2312" w:hAnsi="仿宋_GB2312" w:eastAsia="仿宋_GB2312" w:cs="仿宋_GB2312"/>
          <w:i w:val="0"/>
          <w:iCs w:val="0"/>
          <w:caps w:val="0"/>
          <w:color w:val="auto"/>
          <w:spacing w:val="0"/>
          <w:sz w:val="32"/>
          <w:szCs w:val="32"/>
          <w:highlight w:val="none"/>
          <w:shd w:val="clear" w:color="auto" w:fill="FFFFFF"/>
        </w:rPr>
        <w:t>《洽购文件登记表》及《法定代表人证明书及授权委托书》。</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（4）标书发售联系人及联系方式：葛小姐，0755-86959378转8001</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4.售价：500.00元（售后不退）</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开户行名称及账号</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开户行：中国农业银行股份有限公司深圳东湖支行</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账户名称：深圳市东海国际招标有限公司</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账号：4100 1800 0400 2656 1</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Chars="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付款时请备注公司名称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+付款原因</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购买采购文件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或</w:t>
      </w:r>
      <w:r>
        <w:rPr>
          <w:rFonts w:hint="eastAsia" w:ascii="仿宋_GB2312" w:hAnsi="仿宋_GB2312" w:eastAsia="仿宋_GB2312" w:cs="仿宋_GB2312"/>
          <w:i w:val="0"/>
          <w:iCs w:val="0"/>
          <w:caps w:val="0"/>
          <w:color w:val="auto"/>
          <w:spacing w:val="0"/>
          <w:sz w:val="32"/>
          <w:szCs w:val="32"/>
          <w:highlight w:val="none"/>
          <w:shd w:val="clear" w:color="auto" w:fill="FFFFFF"/>
        </w:rPr>
        <w:t>中标服务费付款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3"/>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80" w:lineRule="exact"/>
        <w:ind w:left="0" w:leftChars="0" w:firstLine="640" w:firstLineChars="200"/>
        <w:jc w:val="left"/>
        <w:rPr>
          <w:rFonts w:hint="eastAsia" w:ascii="黑体" w:hAnsi="黑体" w:eastAsia="黑体" w:cs="黑体"/>
          <w:b w:val="0"/>
          <w:bCs w:val="0"/>
          <w:i w:val="0"/>
          <w:iCs w:val="0"/>
          <w:caps w:val="0"/>
          <w:color w:val="auto"/>
          <w:spacing w:val="0"/>
          <w:sz w:val="32"/>
          <w:szCs w:val="32"/>
          <w:highlight w:val="none"/>
        </w:rPr>
      </w:pPr>
      <w:r>
        <w:rPr>
          <w:rStyle w:val="7"/>
          <w:rFonts w:hint="eastAsia" w:ascii="黑体" w:hAnsi="黑体" w:eastAsia="黑体" w:cs="黑体"/>
          <w:b w:val="0"/>
          <w:bCs w:val="0"/>
          <w:i w:val="0"/>
          <w:iCs w:val="0"/>
          <w:caps w:val="0"/>
          <w:color w:val="auto"/>
          <w:spacing w:val="0"/>
          <w:sz w:val="32"/>
          <w:szCs w:val="32"/>
          <w:highlight w:val="none"/>
          <w:shd w:val="clear" w:color="auto" w:fill="FFFFFF"/>
        </w:rPr>
        <w:t>四、提交投标文件截止时间、开标时间和地点</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1.时间：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2024</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月</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i w:val="0"/>
          <w:iCs w:val="0"/>
          <w:caps w:val="0"/>
          <w:color w:val="auto"/>
          <w:spacing w:val="0"/>
          <w:sz w:val="32"/>
          <w:szCs w:val="32"/>
          <w:highlight w:val="none"/>
          <w:shd w:val="clear" w:color="auto" w:fill="FFFFFF"/>
        </w:rPr>
        <w:t>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点30分（北京时间）</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2.地点：深圳市罗湖区太宁路2号百仕达大厦27B深圳市东海国际招标有限公司</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auto" w:fill="FFFFFF"/>
        </w:rPr>
        <w:t>号开标室</w:t>
      </w:r>
    </w:p>
    <w:p>
      <w:pPr>
        <w:pStyle w:val="3"/>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80" w:lineRule="exact"/>
        <w:ind w:left="0" w:leftChars="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五、公告期限</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自本公告发布之日起5个工作日。</w:t>
      </w:r>
    </w:p>
    <w:p>
      <w:pPr>
        <w:pStyle w:val="3"/>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80" w:lineRule="exact"/>
        <w:ind w:left="0" w:leftChars="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六、其他补充事宜</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1.公示网站</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深圳公共资源交易网：www.szggzy.com </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深圳市东海国际招标有限</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公司官</w:t>
      </w:r>
      <w:r>
        <w:rPr>
          <w:rFonts w:hint="eastAsia" w:ascii="仿宋_GB2312" w:hAnsi="仿宋_GB2312" w:eastAsia="仿宋_GB2312" w:cs="仿宋_GB2312"/>
          <w:i w:val="0"/>
          <w:iCs w:val="0"/>
          <w:caps w:val="0"/>
          <w:color w:val="auto"/>
          <w:spacing w:val="0"/>
          <w:sz w:val="32"/>
          <w:szCs w:val="32"/>
          <w:highlight w:val="none"/>
          <w:shd w:val="clear" w:color="auto" w:fill="FFFFFF"/>
        </w:rPr>
        <w:t>网：www.szdhit.com</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2.其他事项：</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邮寄地址：深圳市罗湖区太宁路2号百仕达大厦27B深圳市东海国际招标有限公司</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收件人：葛小姐，联系电话：0755-86959378转8001。</w:t>
      </w:r>
    </w:p>
    <w:p>
      <w:pPr>
        <w:pStyle w:val="3"/>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80" w:lineRule="exact"/>
        <w:ind w:left="0" w:leftChars="0" w:firstLine="640" w:firstLineChars="200"/>
        <w:jc w:val="left"/>
        <w:rPr>
          <w:rStyle w:val="7"/>
          <w:rFonts w:hint="eastAsia" w:ascii="黑体" w:hAnsi="黑体" w:eastAsia="黑体" w:cs="黑体"/>
          <w:b w:val="0"/>
          <w:bCs w:val="0"/>
          <w:i w:val="0"/>
          <w:iCs w:val="0"/>
          <w:caps w:val="0"/>
          <w:color w:val="auto"/>
          <w:spacing w:val="0"/>
          <w:sz w:val="32"/>
          <w:szCs w:val="32"/>
          <w:highlight w:val="none"/>
          <w:shd w:val="clear" w:color="auto" w:fill="FFFFFF"/>
        </w:rPr>
      </w:pPr>
      <w:r>
        <w:rPr>
          <w:rStyle w:val="7"/>
          <w:rFonts w:hint="eastAsia" w:ascii="黑体" w:hAnsi="黑体" w:eastAsia="黑体" w:cs="黑体"/>
          <w:b w:val="0"/>
          <w:bCs w:val="0"/>
          <w:i w:val="0"/>
          <w:iCs w:val="0"/>
          <w:caps w:val="0"/>
          <w:color w:val="auto"/>
          <w:spacing w:val="0"/>
          <w:sz w:val="32"/>
          <w:szCs w:val="32"/>
          <w:highlight w:val="none"/>
          <w:shd w:val="clear" w:color="auto" w:fill="FFFFFF"/>
        </w:rPr>
        <w:t>七、对本次招标提出询问，请按以下方式联系</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1.采购人信息</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名　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深圳市卫生监督局</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地　址：</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深圳市福田区深南中路1025号新城大厦东座</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rPr>
      </w:pPr>
      <w:r>
        <w:rPr>
          <w:rFonts w:hint="eastAsia" w:ascii="仿宋_GB2312" w:hAnsi="仿宋_GB2312" w:eastAsia="仿宋_GB2312" w:cs="仿宋_GB2312"/>
          <w:i w:val="0"/>
          <w:iCs w:val="0"/>
          <w:caps w:val="0"/>
          <w:color w:val="auto"/>
          <w:spacing w:val="0"/>
          <w:sz w:val="32"/>
          <w:szCs w:val="32"/>
          <w:highlight w:val="none"/>
          <w:shd w:val="clear" w:color="auto" w:fill="FFFFFF"/>
        </w:rPr>
        <w:t>联系方式：</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唐先生，88113659</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2.采购代理机构信息</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名　称：深圳市东海国际招标有限公司</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地　址：深圳市罗湖区太宁路2号百仕达大厦27B</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联系电话</w:t>
      </w:r>
      <w:r>
        <w:rPr>
          <w:rFonts w:hint="eastAsia" w:ascii="仿宋_GB2312" w:hAnsi="仿宋_GB2312" w:eastAsia="仿宋_GB2312" w:cs="仿宋_GB2312"/>
          <w:i w:val="0"/>
          <w:iCs w:val="0"/>
          <w:caps w:val="0"/>
          <w:color w:val="auto"/>
          <w:spacing w:val="0"/>
          <w:sz w:val="32"/>
          <w:szCs w:val="32"/>
          <w:highlight w:val="none"/>
          <w:shd w:val="clear" w:color="auto" w:fill="FFFFFF"/>
        </w:rPr>
        <w:t>：0755-86959378</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3.项目联系方式</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项目联系人：白先生、曾小姐</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电　话：0755-86959378或86959778转80</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/80</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05</w:t>
      </w:r>
    </w:p>
    <w:p>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4.监督电话：</w:t>
      </w:r>
      <w:r>
        <w:rPr>
          <w:rFonts w:hint="eastAsia" w:ascii="仿宋_GB2312" w:hAnsi="仿宋_GB2312" w:eastAsia="仿宋_GB2312" w:cs="仿宋_GB2312"/>
          <w:i w:val="0"/>
          <w:iCs w:val="0"/>
          <w:caps w:val="0"/>
          <w:color w:val="auto"/>
          <w:spacing w:val="0"/>
          <w:sz w:val="32"/>
          <w:szCs w:val="32"/>
          <w:highlight w:val="none"/>
          <w:shd w:val="clear" w:color="auto" w:fill="FFFFFF"/>
        </w:rPr>
        <w:t>邹先生13510343601</w:t>
      </w:r>
    </w:p>
    <w:p>
      <w:pPr>
        <w:pStyle w:val="2"/>
        <w:jc w:val="both"/>
        <w:rPr>
          <w:rFonts w:hint="eastAsia"/>
          <w:lang w:val="en-US" w:eastAsia="zh-CN"/>
        </w:rPr>
      </w:pPr>
    </w:p>
    <w:p>
      <w:pPr>
        <w:keepNext w:val="0"/>
        <w:keepLines w:val="0"/>
        <w:pageBreakBefore w:val="0"/>
        <w:numPr>
          <w:ilvl w:val="0"/>
          <w:numId w:val="0"/>
        </w:numPr>
        <w:kinsoku/>
        <w:wordWrap/>
        <w:overflowPunct/>
        <w:topLinePunct w:val="0"/>
        <w:autoSpaceDE/>
        <w:autoSpaceDN/>
        <w:bidi w:val="0"/>
        <w:spacing w:line="580" w:lineRule="exact"/>
        <w:ind w:leftChars="0" w:firstLine="640" w:firstLineChars="200"/>
        <w:jc w:val="righ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深圳市东海国际招标有限公司</w:t>
      </w:r>
    </w:p>
    <w:p>
      <w:pPr>
        <w:keepNext w:val="0"/>
        <w:keepLines w:val="0"/>
        <w:pageBreakBefore w:val="0"/>
        <w:numPr>
          <w:ilvl w:val="0"/>
          <w:numId w:val="0"/>
        </w:numPr>
        <w:kinsoku/>
        <w:wordWrap/>
        <w:overflowPunct/>
        <w:topLinePunct w:val="0"/>
        <w:autoSpaceDE/>
        <w:autoSpaceDN/>
        <w:bidi w:val="0"/>
        <w:spacing w:line="580" w:lineRule="exact"/>
        <w:ind w:leftChars="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                      </w:t>
      </w:r>
      <w:bookmarkStart w:id="1" w:name="_GoBack"/>
      <w:bookmarkEnd w:id="1"/>
      <w:r>
        <w:rPr>
          <w:rFonts w:hint="eastAsia" w:ascii="仿宋_GB2312" w:hAnsi="仿宋_GB2312" w:eastAsia="仿宋_GB2312" w:cs="仿宋_GB2312"/>
          <w:i w:val="0"/>
          <w:iCs w:val="0"/>
          <w:color w:val="auto"/>
          <w:spacing w:val="0"/>
          <w:kern w:val="0"/>
          <w:sz w:val="32"/>
          <w:szCs w:val="32"/>
          <w:highlight w:val="none"/>
          <w:shd w:val="clear" w:color="auto" w:fill="FFFFFF"/>
          <w:lang w:val="en-US" w:eastAsia="zh-CN" w:bidi="ar"/>
        </w:rPr>
        <w:t>2024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TVjMDgyOTBjZGRlMDk5YTFlNzc5YzVlZDk4MTQifQ=="/>
  </w:docVars>
  <w:rsids>
    <w:rsidRoot w:val="00000000"/>
    <w:rsid w:val="39423E05"/>
    <w:rsid w:val="5DD7C122"/>
    <w:rsid w:val="68A91DEC"/>
    <w:rsid w:val="72B79FC0"/>
    <w:rsid w:val="7BDA0AE6"/>
    <w:rsid w:val="FFCFB15A"/>
    <w:rsid w:val="FFFF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340" w:after="330" w:line="360" w:lineRule="auto"/>
      <w:jc w:val="center"/>
      <w:outlineLvl w:val="0"/>
    </w:pPr>
    <w:rPr>
      <w:rFonts w:eastAsia="黑体"/>
      <w:kern w:val="44"/>
      <w:szCs w:val="44"/>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2024-04-02T03:36:00Z</dcterms:created>
  <dc:creator>Administrator</dc:creator>
  <cp:lastModifiedBy>rsj</cp:lastModifiedBy>
  <dcterms:modified xsi:type="dcterms:W3CDTF">2024-04-08T11:32:45Z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CA370EF24D064CC68080DDCD6CAB0320_12</vt:lpwstr>
  </property>
</Properties>
</file>