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2" w:rsidRDefault="005F7DB8" w:rsidP="0059225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b/>
          <w:bCs/>
          <w:kern w:val="0"/>
          <w:sz w:val="48"/>
          <w:szCs w:val="48"/>
        </w:rPr>
      </w:pPr>
      <w:r w:rsidRPr="00665B8F">
        <w:rPr>
          <w:rFonts w:ascii="Tahoma" w:eastAsia="宋体" w:hAnsi="Tahoma" w:cs="Tahoma"/>
          <w:color w:val="656565"/>
          <w:kern w:val="0"/>
          <w:sz w:val="36"/>
          <w:szCs w:val="36"/>
        </w:rPr>
        <w:t> </w:t>
      </w:r>
      <w:r w:rsidRPr="00754132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《知识产权基本理论与综合应用》</w:t>
      </w:r>
    </w:p>
    <w:p w:rsidR="005F7DB8" w:rsidRPr="00754132" w:rsidRDefault="005F7DB8" w:rsidP="005F7DB8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 w:rsidRPr="00754132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（商标）</w:t>
      </w:r>
    </w:p>
    <w:p w:rsidR="005F7DB8" w:rsidRPr="00665B8F" w:rsidRDefault="005F7DB8" w:rsidP="005F7DB8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656565"/>
          <w:kern w:val="0"/>
          <w:sz w:val="24"/>
          <w:szCs w:val="24"/>
        </w:rPr>
      </w:pPr>
      <w:r w:rsidRPr="00665B8F">
        <w:rPr>
          <w:rFonts w:ascii="Times New Roman" w:eastAsia="仿宋_GB2312" w:hAnsi="Times New Roman" w:cs="Times New Roman"/>
          <w:color w:val="000000"/>
          <w:kern w:val="0"/>
          <w:sz w:val="32"/>
          <w:szCs w:val="20"/>
        </w:rPr>
        <w:t> </w:t>
      </w:r>
    </w:p>
    <w:p w:rsidR="005F7DB8" w:rsidRPr="00754132" w:rsidRDefault="005F7DB8" w:rsidP="005F7DB8">
      <w:pPr>
        <w:widowControl/>
        <w:spacing w:beforeLines="50" w:before="156" w:afterLines="50" w:after="156" w:line="480" w:lineRule="auto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一、知识产权总论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（一）绪论</w:t>
      </w:r>
    </w:p>
    <w:p w:rsidR="0059225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 w:hint="eastAsia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1、知识产权的基本含义及广狭范围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2、工业产权的概念及构成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3、知识产权法的概念及基本制度体系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4、我国缔结或者参加的有关知识产权的主要国际公约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5、知识产权作为无形财产权的本质属性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6、知识产权区别于有形财产权的基本特征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7、知识产权法与民法的关系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（二）著作权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1、著作权概述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2、著作权的主体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3、著作权的客体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4、著作权的内容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5、邻接权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6、著作权的利用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7、著作权的限制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8、著作权的保护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（三）专利权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1、专利权概述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2、专利权的客体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3、授予专利权的实质条件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4、专利权的取得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5、专利权的撤销、无效宣告、期限和终止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6、专利权的内容与限制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7、专利许可证贸易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8、专利权的保护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（四）商标权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1、商标概述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2、商标权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3、商标注册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4、注册商标的续展、转让和使用许可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5、商标使用管理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6、商标权的保护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（五）其他知识产权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1、反不正当竞争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2、商业秘密权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3、厂商名称权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4、货源标记或原产地名称权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5、集成电路布图设计权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6、植物新品种权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（六）知识产权国际保护</w:t>
      </w:r>
    </w:p>
    <w:p w:rsidR="005F7DB8" w:rsidRPr="00665B8F" w:rsidRDefault="005F7DB8" w:rsidP="005F7DB8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color w:val="656565"/>
          <w:kern w:val="0"/>
          <w:sz w:val="24"/>
          <w:szCs w:val="24"/>
        </w:rPr>
      </w:pPr>
      <w:r w:rsidRPr="00665B8F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 </w:t>
      </w:r>
    </w:p>
    <w:p w:rsidR="005F7DB8" w:rsidRPr="00754132" w:rsidRDefault="005F7DB8" w:rsidP="005F7DB8">
      <w:pPr>
        <w:widowControl/>
        <w:spacing w:beforeLines="50" w:before="156" w:afterLines="50" w:after="156" w:line="480" w:lineRule="auto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二、商标知识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（一）商标与商标法概要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1、商标的种类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2、商标与相关商业标记的关系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3、我国商标法律渊源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4、我国参加或者缔结的有关商标的国际条约及其主要内容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（二）商标注册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1、商标注册的原则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2、商标注册用商品和服务尼斯分类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3、商标注册确权程序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4、马德里商标国际注册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（三）注册商标专用权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1、注册商标专用权的特征，及其与专利权、著作权的区别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2、注册商标专用权的取得与终止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3、注册商标专用权的移转（包括转让与其他移转方式）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4、注册商标专用权的许可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5、注册商标专用权的质押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6、注册商标专用权的评估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（四）注册商标专用权的保护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1、注册商标专用权保护概述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2、侵犯注册商标专用权的理论基础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3、侵犯注册商标专用权行为的表现形式及其认定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4、侵犯注册商标专用权的抗辩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5、侵犯注册商标专用权的法律责任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6、注册商标的行政保护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7、注册商标的民事保护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8、注册商标的刑事保护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9、未注册商标的法律保护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（五）商标使用的管理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1、商标使用的管理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2、商标印制的管理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3、企业内部的商标管理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（六）驰名商标的认定和保护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1、驰名商标概述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2、驰名商标的认定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3、驰名商标的保护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（七）集体商标与证明商标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1、集体商标的概念及特点、注册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2、证明商标的概念及特点、注册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3、地理标志的概念和特点、注册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4、我国商标法对地理标记的保护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5、地理标记的国际保护</w:t>
      </w:r>
    </w:p>
    <w:p w:rsidR="005F7DB8" w:rsidRPr="00754132" w:rsidRDefault="005F7DB8" w:rsidP="005F7DB8">
      <w:pPr>
        <w:widowControl/>
        <w:spacing w:line="48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754132">
        <w:rPr>
          <w:rFonts w:ascii="Times New Roman" w:eastAsia="宋体" w:hAnsi="Times New Roman" w:cs="Times New Roman" w:hint="eastAsia"/>
          <w:b/>
          <w:sz w:val="32"/>
          <w:szCs w:val="32"/>
        </w:rPr>
        <w:t>（八）特殊标志的法律保护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1、特殊标志的概念及注册</w:t>
      </w:r>
    </w:p>
    <w:p w:rsidR="005F7DB8" w:rsidRPr="00754132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2、特殊标志的法律保护</w:t>
      </w:r>
    </w:p>
    <w:p w:rsidR="008F3465" w:rsidRPr="00A33216" w:rsidRDefault="005F7DB8" w:rsidP="00592252">
      <w:pPr>
        <w:widowControl/>
        <w:spacing w:line="480" w:lineRule="auto"/>
        <w:ind w:firstLineChars="400" w:firstLine="1280"/>
        <w:rPr>
          <w:rFonts w:ascii="宋体" w:eastAsia="宋体" w:hAnsi="宋体" w:cs="宋体"/>
          <w:kern w:val="0"/>
          <w:sz w:val="32"/>
          <w:szCs w:val="32"/>
        </w:rPr>
      </w:pPr>
      <w:r w:rsidRPr="00754132">
        <w:rPr>
          <w:rFonts w:ascii="宋体" w:eastAsia="宋体" w:hAnsi="宋体" w:cs="宋体" w:hint="eastAsia"/>
          <w:kern w:val="0"/>
          <w:sz w:val="32"/>
          <w:szCs w:val="32"/>
        </w:rPr>
        <w:t>3、奥林匹克标志、世界博</w:t>
      </w:r>
      <w:bookmarkStart w:id="0" w:name="_GoBack"/>
      <w:bookmarkEnd w:id="0"/>
      <w:r w:rsidRPr="00754132">
        <w:rPr>
          <w:rFonts w:ascii="宋体" w:eastAsia="宋体" w:hAnsi="宋体" w:cs="宋体" w:hint="eastAsia"/>
          <w:kern w:val="0"/>
          <w:sz w:val="32"/>
          <w:szCs w:val="32"/>
        </w:rPr>
        <w:t>览会标志的法律保护</w:t>
      </w:r>
    </w:p>
    <w:sectPr w:rsidR="008F3465" w:rsidRPr="00A33216" w:rsidSect="00754132">
      <w:footerReference w:type="default" r:id="rId7"/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8C" w:rsidRDefault="000C128C" w:rsidP="00592252">
      <w:r>
        <w:separator/>
      </w:r>
    </w:p>
  </w:endnote>
  <w:endnote w:type="continuationSeparator" w:id="0">
    <w:p w:rsidR="000C128C" w:rsidRDefault="000C128C" w:rsidP="005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843391"/>
      <w:docPartObj>
        <w:docPartGallery w:val="Page Numbers (Bottom of Page)"/>
        <w:docPartUnique/>
      </w:docPartObj>
    </w:sdtPr>
    <w:sdtContent>
      <w:p w:rsidR="007B4E22" w:rsidRDefault="007B4E22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B4E22">
          <w:rPr>
            <w:noProof/>
            <w:lang w:val="zh-CN"/>
          </w:rPr>
          <w:t>5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7B4E22" w:rsidRDefault="007B4E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8C" w:rsidRDefault="000C128C" w:rsidP="00592252">
      <w:r>
        <w:separator/>
      </w:r>
    </w:p>
  </w:footnote>
  <w:footnote w:type="continuationSeparator" w:id="0">
    <w:p w:rsidR="000C128C" w:rsidRDefault="000C128C" w:rsidP="00592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B8"/>
    <w:rsid w:val="000C128C"/>
    <w:rsid w:val="001A28B0"/>
    <w:rsid w:val="001E723E"/>
    <w:rsid w:val="0058541F"/>
    <w:rsid w:val="00592252"/>
    <w:rsid w:val="005F7DB8"/>
    <w:rsid w:val="007B4E22"/>
    <w:rsid w:val="008F3465"/>
    <w:rsid w:val="00A33216"/>
    <w:rsid w:val="00D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2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张丽萍</dc:creator>
  <cp:lastModifiedBy>张丽萍</cp:lastModifiedBy>
  <cp:revision>4</cp:revision>
  <dcterms:created xsi:type="dcterms:W3CDTF">2014-06-06T02:39:00Z</dcterms:created>
  <dcterms:modified xsi:type="dcterms:W3CDTF">2014-06-09T07:45:00Z</dcterms:modified>
</cp:coreProperties>
</file>