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2024年事业单位人事管理高校培训项目中标结果公示</w:t>
      </w:r>
    </w:p>
    <w:bookmarkEnd w:id="0"/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项目编号：</w:t>
      </w:r>
      <w:r>
        <w:rPr>
          <w:rFonts w:hint="eastAsia" w:ascii="宋体" w:hAnsi="宋体" w:eastAsia="宋体"/>
          <w:snapToGrid w:val="0"/>
          <w:color w:val="auto"/>
          <w:sz w:val="21"/>
        </w:rPr>
        <w:t>SZZZ2024-QC0160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项目名称：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2024年事业单位人事管理高校培训项目</w:t>
      </w:r>
      <w:r>
        <w:rPr>
          <w:rFonts w:asciiTheme="minorEastAsia" w:hAnsiTheme="minorEastAsia" w:eastAsiaTheme="minorEastAsia"/>
          <w:b/>
          <w:szCs w:val="21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三、投标供应商名称及报价</w:t>
      </w:r>
    </w:p>
    <w:tbl>
      <w:tblPr>
        <w:tblStyle w:val="12"/>
        <w:tblW w:w="51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072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2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供应商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228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投标报价(人民币元)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0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上海交通大学</w:t>
            </w:r>
          </w:p>
        </w:tc>
        <w:tc>
          <w:tcPr>
            <w:tcW w:w="40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322,400.00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0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重庆大学</w:t>
            </w:r>
          </w:p>
        </w:tc>
        <w:tc>
          <w:tcPr>
            <w:tcW w:w="40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275,400.00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0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对外经济贸易大学</w:t>
            </w:r>
          </w:p>
        </w:tc>
        <w:tc>
          <w:tcPr>
            <w:tcW w:w="40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315,040.00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0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浙江大学</w:t>
            </w:r>
          </w:p>
        </w:tc>
        <w:tc>
          <w:tcPr>
            <w:tcW w:w="40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367,452.00 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四、候选中标供应商名单</w:t>
      </w:r>
    </w:p>
    <w:tbl>
      <w:tblPr>
        <w:tblStyle w:val="12"/>
        <w:tblW w:w="5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56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候选中标供应商名称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563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浙江大学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五、中标信息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1、供应商名称：</w:t>
      </w:r>
      <w:r>
        <w:rPr>
          <w:rFonts w:hint="eastAsia" w:asciiTheme="minorEastAsia" w:hAnsiTheme="minorEastAsia" w:eastAsiaTheme="minorEastAsia"/>
          <w:snapToGrid w:val="0"/>
          <w:kern w:val="0"/>
          <w:szCs w:val="21"/>
          <w:lang w:val="en-US" w:eastAsia="zh-CN"/>
        </w:rPr>
        <w:t>浙江大学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2、供应商地址：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浙江省杭州市西湖区余杭塘路866号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3、中标金额：人民币叁拾陆万柒仟肆佰伍拾贰元整（￥367,452.00）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六、主要标的信息</w:t>
      </w:r>
    </w:p>
    <w:tbl>
      <w:tblPr>
        <w:tblStyle w:val="13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名称：2024年事业单位人事管理高校培训项目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服务范围：详见招标文件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服务要求：详见招标文件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服务时间：合同签订之日起至2024年11月30日前。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服务标准：详见招投标文件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七、评审委员会成员名单及打分明细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</w:t>
      </w:r>
      <w:r>
        <w:rPr>
          <w:rFonts w:hint="eastAsia" w:cs="宋体" w:asciiTheme="minorEastAsia" w:hAnsiTheme="minorEastAsia" w:eastAsiaTheme="minorEastAsia"/>
          <w:bCs/>
          <w:szCs w:val="21"/>
        </w:rPr>
        <w:t>评</w:t>
      </w:r>
      <w:r>
        <w:rPr>
          <w:rFonts w:hint="eastAsia" w:asciiTheme="minorEastAsia" w:hAnsiTheme="minorEastAsia" w:eastAsiaTheme="minorEastAsia"/>
          <w:szCs w:val="21"/>
        </w:rPr>
        <w:t>审</w:t>
      </w:r>
      <w:r>
        <w:rPr>
          <w:rFonts w:hint="eastAsia" w:cs="宋体" w:asciiTheme="minorEastAsia" w:hAnsiTheme="minorEastAsia" w:eastAsiaTheme="minorEastAsia"/>
          <w:bCs/>
          <w:szCs w:val="21"/>
        </w:rPr>
        <w:t>委员会成员名单：张晓农、邹润生、戴宇辉、熊江晖、汪英姿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2、</w:t>
      </w:r>
      <w:r>
        <w:rPr>
          <w:rFonts w:hint="eastAsia" w:cs="宋体" w:asciiTheme="minorEastAsia" w:hAnsiTheme="minorEastAsia" w:eastAsiaTheme="minorEastAsia"/>
          <w:bCs/>
          <w:szCs w:val="21"/>
        </w:rPr>
        <w:t>评</w:t>
      </w:r>
      <w:r>
        <w:rPr>
          <w:rFonts w:hint="eastAsia" w:asciiTheme="minorEastAsia" w:hAnsiTheme="minorEastAsia" w:eastAsiaTheme="minorEastAsia"/>
          <w:szCs w:val="21"/>
        </w:rPr>
        <w:t>审</w:t>
      </w:r>
      <w:r>
        <w:rPr>
          <w:rFonts w:hint="eastAsia" w:cs="宋体" w:asciiTheme="minorEastAsia" w:hAnsiTheme="minorEastAsia" w:eastAsiaTheme="minorEastAsia"/>
          <w:bCs/>
          <w:szCs w:val="21"/>
        </w:rPr>
        <w:t>委员会打分明细：</w:t>
      </w:r>
    </w:p>
    <w:tbl>
      <w:tblPr>
        <w:tblStyle w:val="12"/>
        <w:tblW w:w="5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935"/>
        <w:gridCol w:w="852"/>
        <w:gridCol w:w="938"/>
        <w:gridCol w:w="938"/>
        <w:gridCol w:w="938"/>
        <w:gridCol w:w="944"/>
        <w:gridCol w:w="97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393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083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投标供应商名称</w:t>
            </w:r>
          </w:p>
        </w:tc>
        <w:tc>
          <w:tcPr>
            <w:tcW w:w="2580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评审委员会技术、商务、价格打分汇总</w:t>
            </w:r>
          </w:p>
        </w:tc>
        <w:tc>
          <w:tcPr>
            <w:tcW w:w="546" w:type="pct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Cs w:val="21"/>
              </w:rPr>
              <w:t>评审得分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39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083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张晓农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邹润生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戴宇辉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熊江晖</w:t>
            </w:r>
          </w:p>
        </w:tc>
        <w:tc>
          <w:tcPr>
            <w:tcW w:w="9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汪英姿</w:t>
            </w:r>
          </w:p>
        </w:tc>
        <w:tc>
          <w:tcPr>
            <w:tcW w:w="546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39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上海交通大学</w:t>
            </w: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81.54 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78.54 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78.54 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81.54 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78.54 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79.74 </w:t>
            </w:r>
          </w:p>
        </w:tc>
        <w:tc>
          <w:tcPr>
            <w:tcW w:w="3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39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重庆大学</w:t>
            </w: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70.00 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64.00 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67.00 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64.00 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61.00 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65.20</w:t>
            </w:r>
          </w:p>
        </w:tc>
        <w:tc>
          <w:tcPr>
            <w:tcW w:w="3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39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对外经济贸易大学</w:t>
            </w: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79.74 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79.74 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76.74 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79.74 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79.74 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79.14</w:t>
            </w:r>
          </w:p>
        </w:tc>
        <w:tc>
          <w:tcPr>
            <w:tcW w:w="3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39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浙江大学</w:t>
            </w:r>
          </w:p>
        </w:tc>
        <w:tc>
          <w:tcPr>
            <w:tcW w:w="47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90.49 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90.49 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90.49 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84.49 </w:t>
            </w:r>
          </w:p>
        </w:tc>
        <w:tc>
          <w:tcPr>
            <w:tcW w:w="527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90.49 </w:t>
            </w:r>
          </w:p>
        </w:tc>
        <w:tc>
          <w:tcPr>
            <w:tcW w:w="54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89.29</w:t>
            </w:r>
          </w:p>
        </w:tc>
        <w:tc>
          <w:tcPr>
            <w:tcW w:w="39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八、代理服务收费标准及金额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按深财购[2018]27号文件的代理费用参考标准及招标文件约定，本项目招标代理服务费金额为:人民币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5000.00</w:t>
      </w:r>
      <w:r>
        <w:rPr>
          <w:rFonts w:hint="eastAsia" w:asciiTheme="minorEastAsia" w:hAnsiTheme="minorEastAsia" w:eastAsiaTheme="minorEastAsia"/>
          <w:szCs w:val="21"/>
        </w:rPr>
        <w:t>元，向中标供应商收取。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九</w:t>
      </w:r>
      <w:r>
        <w:rPr>
          <w:rFonts w:hint="eastAsia" w:asciiTheme="minorEastAsia" w:hAnsiTheme="minorEastAsia" w:eastAsiaTheme="minorEastAsia"/>
          <w:b/>
          <w:szCs w:val="21"/>
        </w:rPr>
        <w:t>、公示期限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Cs w:val="21"/>
        </w:rPr>
        <w:t>日至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</w:t>
      </w:r>
      <w:r>
        <w:rPr>
          <w:rFonts w:hint="eastAsia" w:cs="仿宋" w:asciiTheme="minorEastAsia" w:hAnsiTheme="minorEastAsia" w:eastAsiaTheme="minorEastAsia"/>
          <w:b/>
          <w:szCs w:val="21"/>
        </w:rPr>
        <w:t>、其他补充事宜</w:t>
      </w:r>
    </w:p>
    <w:p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无</w:t>
      </w:r>
    </w:p>
    <w:p>
      <w:pPr>
        <w:spacing w:line="360" w:lineRule="auto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十一、凡对本次公示内容提出询问，请按以下方式联系。</w:t>
      </w:r>
    </w:p>
    <w:p>
      <w:pPr>
        <w:spacing w:line="360" w:lineRule="auto"/>
        <w:ind w:left="424" w:leftChars="202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1、采购人信息</w:t>
      </w:r>
    </w:p>
    <w:p>
      <w:pPr>
        <w:spacing w:line="360" w:lineRule="auto"/>
        <w:ind w:left="424" w:leftChars="202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名称：深圳市人力资源和社会保障局</w:t>
      </w:r>
    </w:p>
    <w:p>
      <w:pPr>
        <w:spacing w:line="360" w:lineRule="auto"/>
        <w:ind w:left="424" w:leftChars="202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地址：广东省深圳市福田区深南大道8005号深圳人才园</w:t>
      </w:r>
    </w:p>
    <w:p>
      <w:pPr>
        <w:spacing w:line="360" w:lineRule="auto"/>
        <w:ind w:left="424" w:leftChars="202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联系方式：0755-88123080</w:t>
      </w:r>
    </w:p>
    <w:p>
      <w:pPr>
        <w:spacing w:line="360" w:lineRule="auto"/>
        <w:ind w:left="424" w:leftChars="202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2、采购代理机构信息</w:t>
      </w:r>
    </w:p>
    <w:p>
      <w:pPr>
        <w:spacing w:line="360" w:lineRule="auto"/>
        <w:ind w:left="424" w:leftChars="202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名称：深圳市中正招标有限公司</w:t>
      </w:r>
    </w:p>
    <w:p>
      <w:pPr>
        <w:spacing w:line="360" w:lineRule="auto"/>
        <w:ind w:left="424" w:leftChars="202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地址：深圳市福田区民田路171号新华保险大厦903</w:t>
      </w:r>
    </w:p>
    <w:p>
      <w:pPr>
        <w:spacing w:line="360" w:lineRule="auto"/>
        <w:ind w:left="424" w:leftChars="202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联系方式：党工，0755-83026699</w:t>
      </w:r>
    </w:p>
    <w:p>
      <w:pPr>
        <w:spacing w:line="360" w:lineRule="auto"/>
        <w:ind w:left="424" w:leftChars="202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3、项目联系方式</w:t>
      </w:r>
    </w:p>
    <w:p>
      <w:pPr>
        <w:spacing w:line="360" w:lineRule="auto"/>
        <w:ind w:left="424" w:leftChars="202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项目联系人：党工</w:t>
      </w:r>
    </w:p>
    <w:p>
      <w:pPr>
        <w:spacing w:line="360" w:lineRule="auto"/>
        <w:ind w:left="424" w:leftChars="202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电话：0755-83026699</w:t>
      </w:r>
    </w:p>
    <w:p>
      <w:pPr>
        <w:spacing w:line="360" w:lineRule="auto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十二、附件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1、招标文件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2、投标供应商资格响应文件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（附件内容请登陆</w:t>
      </w:r>
      <w:r>
        <w:rPr>
          <w:rFonts w:hint="eastAsia" w:ascii="宋体" w:hAnsi="宋体"/>
          <w:snapToGrid w:val="0"/>
          <w:szCs w:val="21"/>
        </w:rPr>
        <w:t>采购代理机构公司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网站查阅）</w:t>
      </w:r>
    </w:p>
    <w:p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</w:rPr>
      </w:pPr>
    </w:p>
    <w:p>
      <w:pPr>
        <w:spacing w:line="360" w:lineRule="auto"/>
        <w:ind w:left="424" w:leftChars="202"/>
        <w:jc w:val="righ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深圳市中正招标有限公司</w:t>
      </w:r>
    </w:p>
    <w:p>
      <w:pPr>
        <w:spacing w:line="360" w:lineRule="auto"/>
        <w:ind w:left="424" w:leftChars="202"/>
        <w:jc w:val="righ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2024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</w:t>
      </w:r>
    </w:p>
    <w:sectPr>
      <w:pgSz w:w="11906" w:h="16838"/>
      <w:pgMar w:top="1276" w:right="1797" w:bottom="70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gxMDNlNTJlYTAwNmQ2Yjk4ZmVmNDljZjRjNTcyN2QifQ=="/>
  </w:docVars>
  <w:rsids>
    <w:rsidRoot w:val="00261ECF"/>
    <w:rsid w:val="00041035"/>
    <w:rsid w:val="00052761"/>
    <w:rsid w:val="00063ACA"/>
    <w:rsid w:val="00067654"/>
    <w:rsid w:val="000C0EAA"/>
    <w:rsid w:val="000D3BE2"/>
    <w:rsid w:val="000D688A"/>
    <w:rsid w:val="00102ADA"/>
    <w:rsid w:val="00114A85"/>
    <w:rsid w:val="001575AE"/>
    <w:rsid w:val="00171C02"/>
    <w:rsid w:val="001759CF"/>
    <w:rsid w:val="001A43A4"/>
    <w:rsid w:val="001A5F4D"/>
    <w:rsid w:val="001C1CD3"/>
    <w:rsid w:val="001F0523"/>
    <w:rsid w:val="001F0E92"/>
    <w:rsid w:val="002049C4"/>
    <w:rsid w:val="00206F7C"/>
    <w:rsid w:val="002177E4"/>
    <w:rsid w:val="00261ECF"/>
    <w:rsid w:val="002A0CE2"/>
    <w:rsid w:val="002A6FCB"/>
    <w:rsid w:val="002C3C5E"/>
    <w:rsid w:val="002E041B"/>
    <w:rsid w:val="002E3783"/>
    <w:rsid w:val="002E5558"/>
    <w:rsid w:val="00325C47"/>
    <w:rsid w:val="00326D1B"/>
    <w:rsid w:val="0034170D"/>
    <w:rsid w:val="00343632"/>
    <w:rsid w:val="0034432C"/>
    <w:rsid w:val="003759BD"/>
    <w:rsid w:val="00376FB8"/>
    <w:rsid w:val="00381645"/>
    <w:rsid w:val="003A0F0A"/>
    <w:rsid w:val="003C20E1"/>
    <w:rsid w:val="003D65C8"/>
    <w:rsid w:val="003F4B1C"/>
    <w:rsid w:val="00401AB0"/>
    <w:rsid w:val="00424371"/>
    <w:rsid w:val="00434B62"/>
    <w:rsid w:val="00441BF7"/>
    <w:rsid w:val="00445FED"/>
    <w:rsid w:val="00462A0F"/>
    <w:rsid w:val="00474498"/>
    <w:rsid w:val="0047510A"/>
    <w:rsid w:val="004A68CA"/>
    <w:rsid w:val="004B07C1"/>
    <w:rsid w:val="004D2C9E"/>
    <w:rsid w:val="004F4364"/>
    <w:rsid w:val="004F5F4F"/>
    <w:rsid w:val="00500E5E"/>
    <w:rsid w:val="005073CA"/>
    <w:rsid w:val="00530FEA"/>
    <w:rsid w:val="0053305D"/>
    <w:rsid w:val="005527E4"/>
    <w:rsid w:val="00556D5C"/>
    <w:rsid w:val="005619C4"/>
    <w:rsid w:val="0058187B"/>
    <w:rsid w:val="00581C6F"/>
    <w:rsid w:val="0058402D"/>
    <w:rsid w:val="00584849"/>
    <w:rsid w:val="005B4157"/>
    <w:rsid w:val="005B4D37"/>
    <w:rsid w:val="005C2A05"/>
    <w:rsid w:val="005D3CE2"/>
    <w:rsid w:val="005E3383"/>
    <w:rsid w:val="0060108C"/>
    <w:rsid w:val="00604E0D"/>
    <w:rsid w:val="006050AC"/>
    <w:rsid w:val="006211C6"/>
    <w:rsid w:val="0065081B"/>
    <w:rsid w:val="006561CE"/>
    <w:rsid w:val="0066275E"/>
    <w:rsid w:val="006752F5"/>
    <w:rsid w:val="006A45A7"/>
    <w:rsid w:val="006B6FAB"/>
    <w:rsid w:val="007001F8"/>
    <w:rsid w:val="00724257"/>
    <w:rsid w:val="007725A4"/>
    <w:rsid w:val="007870A2"/>
    <w:rsid w:val="00797B95"/>
    <w:rsid w:val="007A7D8D"/>
    <w:rsid w:val="007D22ED"/>
    <w:rsid w:val="007E644F"/>
    <w:rsid w:val="007E7FAB"/>
    <w:rsid w:val="00846D88"/>
    <w:rsid w:val="00855B9F"/>
    <w:rsid w:val="008568B6"/>
    <w:rsid w:val="00857A7B"/>
    <w:rsid w:val="00863515"/>
    <w:rsid w:val="00866522"/>
    <w:rsid w:val="00875DBB"/>
    <w:rsid w:val="00876257"/>
    <w:rsid w:val="008923BC"/>
    <w:rsid w:val="00897C92"/>
    <w:rsid w:val="008A1B74"/>
    <w:rsid w:val="008B42F3"/>
    <w:rsid w:val="00900D29"/>
    <w:rsid w:val="009301F4"/>
    <w:rsid w:val="0094094B"/>
    <w:rsid w:val="009529D6"/>
    <w:rsid w:val="009708D4"/>
    <w:rsid w:val="00981211"/>
    <w:rsid w:val="00985BAC"/>
    <w:rsid w:val="00996381"/>
    <w:rsid w:val="009B2EA4"/>
    <w:rsid w:val="009B77C4"/>
    <w:rsid w:val="009C0090"/>
    <w:rsid w:val="009D3773"/>
    <w:rsid w:val="009D4F91"/>
    <w:rsid w:val="009E2601"/>
    <w:rsid w:val="00A13051"/>
    <w:rsid w:val="00A169CA"/>
    <w:rsid w:val="00A338FD"/>
    <w:rsid w:val="00A53965"/>
    <w:rsid w:val="00A56924"/>
    <w:rsid w:val="00A56C81"/>
    <w:rsid w:val="00A77DBA"/>
    <w:rsid w:val="00A85C3B"/>
    <w:rsid w:val="00AA1983"/>
    <w:rsid w:val="00AB4C67"/>
    <w:rsid w:val="00AF18FF"/>
    <w:rsid w:val="00B13129"/>
    <w:rsid w:val="00B4143F"/>
    <w:rsid w:val="00B64762"/>
    <w:rsid w:val="00BA397E"/>
    <w:rsid w:val="00BC5CBC"/>
    <w:rsid w:val="00C041B2"/>
    <w:rsid w:val="00C22125"/>
    <w:rsid w:val="00C301D0"/>
    <w:rsid w:val="00C44433"/>
    <w:rsid w:val="00C73D5B"/>
    <w:rsid w:val="00C825F8"/>
    <w:rsid w:val="00CA19FF"/>
    <w:rsid w:val="00CF6478"/>
    <w:rsid w:val="00D10CD9"/>
    <w:rsid w:val="00D11114"/>
    <w:rsid w:val="00D16E64"/>
    <w:rsid w:val="00D21C1D"/>
    <w:rsid w:val="00D3356D"/>
    <w:rsid w:val="00D339D4"/>
    <w:rsid w:val="00D37757"/>
    <w:rsid w:val="00D45D2F"/>
    <w:rsid w:val="00D67B0F"/>
    <w:rsid w:val="00D853A9"/>
    <w:rsid w:val="00D85762"/>
    <w:rsid w:val="00DA2F56"/>
    <w:rsid w:val="00DB07E6"/>
    <w:rsid w:val="00DC68D0"/>
    <w:rsid w:val="00DE7C06"/>
    <w:rsid w:val="00E067F5"/>
    <w:rsid w:val="00E26FB9"/>
    <w:rsid w:val="00E33B78"/>
    <w:rsid w:val="00E61DE3"/>
    <w:rsid w:val="00E77319"/>
    <w:rsid w:val="00EB14C8"/>
    <w:rsid w:val="00ED4987"/>
    <w:rsid w:val="00ED74B9"/>
    <w:rsid w:val="00EF2405"/>
    <w:rsid w:val="00F97B01"/>
    <w:rsid w:val="00FA137C"/>
    <w:rsid w:val="00FA2E21"/>
    <w:rsid w:val="00FB620B"/>
    <w:rsid w:val="00FB69D2"/>
    <w:rsid w:val="00FF0567"/>
    <w:rsid w:val="092263E9"/>
    <w:rsid w:val="409F64ED"/>
    <w:rsid w:val="62EB6CF3"/>
    <w:rsid w:val="727F07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3"/>
    <w:semiHidden/>
    <w:unhideWhenUsed/>
    <w:uiPriority w:val="99"/>
    <w:pPr>
      <w:jc w:val="left"/>
    </w:pPr>
  </w:style>
  <w:style w:type="paragraph" w:styleId="7">
    <w:name w:val="Plain Text"/>
    <w:basedOn w:val="1"/>
    <w:link w:val="20"/>
    <w:unhideWhenUsed/>
    <w:uiPriority w:val="99"/>
    <w:rPr>
      <w:rFonts w:ascii="宋体" w:hAnsi="Courier New" w:cs="黑体"/>
      <w:szCs w:val="22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table" w:styleId="13">
    <w:name w:val="Table Grid"/>
    <w:basedOn w:val="1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semiHidden/>
    <w:uiPriority w:val="99"/>
    <w:rPr>
      <w:sz w:val="18"/>
      <w:szCs w:val="18"/>
    </w:rPr>
  </w:style>
  <w:style w:type="character" w:customStyle="1" w:styleId="18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4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纯文本 Char"/>
    <w:basedOn w:val="14"/>
    <w:link w:val="7"/>
    <w:uiPriority w:val="99"/>
    <w:rPr>
      <w:rFonts w:ascii="宋体" w:hAnsi="Courier New" w:eastAsia="宋体" w:cs="黑体"/>
    </w:rPr>
  </w:style>
  <w:style w:type="paragraph" w:customStyle="1" w:styleId="21">
    <w:name w:val="列出段落2"/>
    <w:basedOn w:val="1"/>
    <w:qFormat/>
    <w:uiPriority w:val="34"/>
    <w:pPr>
      <w:ind w:firstLine="420" w:firstLineChars="200"/>
    </w:pPr>
  </w:style>
  <w:style w:type="character" w:customStyle="1" w:styleId="22">
    <w:name w:val="文档结构图 Char"/>
    <w:basedOn w:val="14"/>
    <w:link w:val="5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3">
    <w:name w:val="批注文字 Char"/>
    <w:basedOn w:val="14"/>
    <w:link w:val="6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24">
    <w:name w:val="批注主题 Char"/>
    <w:basedOn w:val="23"/>
    <w:link w:val="11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5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2</Pages>
  <Words>136</Words>
  <Characters>776</Characters>
  <Lines>6</Lines>
  <Paragraphs>1</Paragraphs>
  <TotalTime>0</TotalTime>
  <ScaleCrop>false</ScaleCrop>
  <LinksUpToDate>false</LinksUpToDate>
  <CharactersWithSpaces>911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2020-10-30T00:45:00Z</dcterms:created>
  <dc:creator>Administrator</dc:creator>
  <cp:lastModifiedBy>中正招标 党工</cp:lastModifiedBy>
  <cp:lastPrinted>2020-10-30T00:41:00Z</cp:lastPrinted>
  <dcterms:modified xsi:type="dcterms:W3CDTF">2024-05-07T08:10:34Z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35CB2DC4FE74434EA11FBCDC14708B39_12</vt:lpwstr>
  </property>
</Properties>
</file>