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sans-serif" w:hAnsi="sans-serif" w:eastAsia="sans-serif" w:cs="sans-serif"/>
          <w:b/>
          <w:i w:val="0"/>
          <w:caps w:val="0"/>
          <w:color w:val="auto"/>
          <w:spacing w:val="0"/>
          <w:sz w:val="36"/>
          <w:szCs w:val="36"/>
        </w:rPr>
      </w:pPr>
      <w:r>
        <w:rPr>
          <w:rFonts w:hint="default" w:ascii="sans-serif" w:hAnsi="sans-serif" w:eastAsia="sans-serif" w:cs="sans-serif"/>
          <w:b/>
          <w:i w:val="0"/>
          <w:caps w:val="0"/>
          <w:color w:val="auto"/>
          <w:spacing w:val="0"/>
          <w:kern w:val="0"/>
          <w:sz w:val="36"/>
          <w:szCs w:val="36"/>
          <w:bdr w:val="none" w:color="auto" w:sz="0" w:space="0"/>
          <w:shd w:val="clear" w:fill="FFFFFF"/>
          <w:lang w:val="en-US" w:eastAsia="zh-CN" w:bidi="ar"/>
        </w:rPr>
        <w:t>2024年等保系统密码应用安全性评估项目中标公告</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u w:val="single"/>
          <w:bdr w:val="none" w:color="auto" w:sz="0" w:space="0"/>
          <w:shd w:val="clear" w:fill="FFFFFF"/>
        </w:rPr>
        <w:t>深圳高星项目管理有限公司</w:t>
      </w:r>
      <w:r>
        <w:rPr>
          <w:rFonts w:hint="eastAsia" w:ascii="宋体" w:hAnsi="宋体" w:eastAsia="宋体" w:cs="宋体"/>
          <w:i w:val="0"/>
          <w:caps w:val="0"/>
          <w:color w:val="000000"/>
          <w:spacing w:val="0"/>
          <w:sz w:val="21"/>
          <w:szCs w:val="21"/>
          <w:bdr w:val="none" w:color="auto" w:sz="0" w:space="0"/>
          <w:shd w:val="clear" w:fill="FFFFFF"/>
        </w:rPr>
        <w:t>受</w:t>
      </w:r>
      <w:r>
        <w:rPr>
          <w:rFonts w:hint="eastAsia" w:ascii="宋体" w:hAnsi="宋体" w:eastAsia="宋体" w:cs="宋体"/>
          <w:i w:val="0"/>
          <w:caps w:val="0"/>
          <w:color w:val="333333"/>
          <w:spacing w:val="0"/>
          <w:sz w:val="21"/>
          <w:szCs w:val="21"/>
          <w:u w:val="single"/>
          <w:bdr w:val="none" w:color="auto" w:sz="0" w:space="0"/>
          <w:shd w:val="clear" w:fill="FFFFFF"/>
        </w:rPr>
        <w:t>深圳市人力资源和社会保障数据管理中心</w:t>
      </w:r>
      <w:r>
        <w:rPr>
          <w:rFonts w:hint="eastAsia" w:ascii="宋体" w:hAnsi="宋体" w:eastAsia="宋体" w:cs="宋体"/>
          <w:i w:val="0"/>
          <w:caps w:val="0"/>
          <w:color w:val="000000"/>
          <w:spacing w:val="0"/>
          <w:sz w:val="21"/>
          <w:szCs w:val="21"/>
          <w:bdr w:val="none" w:color="auto" w:sz="0" w:space="0"/>
          <w:shd w:val="clear" w:fill="FFFFFF"/>
        </w:rPr>
        <w:t>委托，就</w:t>
      </w:r>
      <w:r>
        <w:rPr>
          <w:rFonts w:hint="eastAsia" w:ascii="宋体" w:hAnsi="宋体" w:eastAsia="宋体" w:cs="宋体"/>
          <w:i w:val="0"/>
          <w:caps w:val="0"/>
          <w:color w:val="333333"/>
          <w:spacing w:val="0"/>
          <w:sz w:val="21"/>
          <w:szCs w:val="21"/>
          <w:u w:val="single"/>
          <w:bdr w:val="none" w:color="auto" w:sz="0" w:space="0"/>
          <w:shd w:val="clear" w:fill="FFFFFF"/>
        </w:rPr>
        <w:t>2024年等保系统密码应用安全性评估项目（招标编号：GXSZ-20240440SZGK）</w:t>
      </w:r>
      <w:r>
        <w:rPr>
          <w:rFonts w:hint="eastAsia" w:ascii="宋体" w:hAnsi="宋体" w:eastAsia="宋体" w:cs="宋体"/>
          <w:i w:val="0"/>
          <w:caps w:val="0"/>
          <w:color w:val="000000"/>
          <w:spacing w:val="0"/>
          <w:sz w:val="21"/>
          <w:szCs w:val="21"/>
          <w:bdr w:val="none" w:color="auto" w:sz="0" w:space="0"/>
          <w:shd w:val="clear" w:fill="FFFFFF"/>
        </w:rPr>
        <w:t>进行国内公开招标，现已完成评审。现将项目评审的相关情况及结果公示如下：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420" w:right="0" w:firstLine="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一、投标供应商及其报价</w:t>
      </w:r>
    </w:p>
    <w:tbl>
      <w:tblPr>
        <w:tblW w:w="9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02"/>
        <w:gridCol w:w="5823"/>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75"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序号</w:t>
            </w:r>
          </w:p>
        </w:tc>
        <w:tc>
          <w:tcPr>
            <w:tcW w:w="5700" w:type="dxa"/>
            <w:tcBorders>
              <w:top w:val="single" w:color="auto" w:sz="6" w:space="0"/>
              <w:left w:val="nil"/>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投标供应商</w:t>
            </w:r>
          </w:p>
        </w:tc>
        <w:tc>
          <w:tcPr>
            <w:tcW w:w="2085" w:type="dxa"/>
            <w:tcBorders>
              <w:top w:val="single" w:color="auto" w:sz="6" w:space="0"/>
              <w:left w:val="nil"/>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投标报价</w:t>
            </w:r>
            <w:r>
              <w:rPr>
                <w:rFonts w:hint="eastAsia" w:ascii="宋体" w:hAnsi="宋体" w:eastAsia="宋体" w:cs="宋体"/>
                <w:i w:val="0"/>
                <w:caps w:val="0"/>
                <w:color w:val="333333"/>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rPr>
              <w:t>元</w:t>
            </w:r>
            <w:r>
              <w:rPr>
                <w:rFonts w:hint="eastAsia" w:ascii="宋体" w:hAnsi="宋体" w:eastAsia="宋体" w:cs="宋体"/>
                <w:i w:val="0"/>
                <w:caps w:val="0"/>
                <w:color w:val="333333"/>
                <w:spacing w:val="0"/>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275" w:type="dxa"/>
            <w:tcBorders>
              <w:top w:val="nil"/>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1</w:t>
            </w:r>
          </w:p>
        </w:tc>
        <w:tc>
          <w:tcPr>
            <w:tcW w:w="5700"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鼎铉商用密码测评技术（深圳）有限公司</w:t>
            </w:r>
          </w:p>
        </w:tc>
        <w:tc>
          <w:tcPr>
            <w:tcW w:w="2085"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285,000.00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275" w:type="dxa"/>
            <w:tcBorders>
              <w:top w:val="nil"/>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2</w:t>
            </w:r>
          </w:p>
        </w:tc>
        <w:tc>
          <w:tcPr>
            <w:tcW w:w="5700"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北京银联金卡科技有限公司</w:t>
            </w:r>
          </w:p>
        </w:tc>
        <w:tc>
          <w:tcPr>
            <w:tcW w:w="2085"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299,500.00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275" w:type="dxa"/>
            <w:tcBorders>
              <w:top w:val="nil"/>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3</w:t>
            </w:r>
          </w:p>
        </w:tc>
        <w:tc>
          <w:tcPr>
            <w:tcW w:w="5700"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智巡密码（上海）检测技术有限公司</w:t>
            </w:r>
          </w:p>
        </w:tc>
        <w:tc>
          <w:tcPr>
            <w:tcW w:w="2085"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288,000.00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二、投标供应商资格性</w:t>
      </w:r>
      <w:r>
        <w:rPr>
          <w:rFonts w:hint="eastAsia" w:ascii="宋体" w:hAnsi="宋体" w:eastAsia="宋体" w:cs="宋体"/>
          <w:i w:val="0"/>
          <w:caps w:val="0"/>
          <w:color w:val="333333"/>
          <w:spacing w:val="0"/>
          <w:sz w:val="21"/>
          <w:szCs w:val="21"/>
          <w:bdr w:val="none" w:color="auto" w:sz="0" w:space="0"/>
          <w:shd w:val="clear" w:fill="FFFFFF"/>
        </w:rPr>
        <w:t>/</w:t>
      </w:r>
      <w:r>
        <w:rPr>
          <w:rFonts w:hint="eastAsia" w:ascii="宋体" w:hAnsi="宋体" w:eastAsia="宋体" w:cs="宋体"/>
          <w:i w:val="0"/>
          <w:caps w:val="0"/>
          <w:color w:val="000000"/>
          <w:spacing w:val="0"/>
          <w:sz w:val="21"/>
          <w:szCs w:val="21"/>
          <w:bdr w:val="none" w:color="auto" w:sz="0" w:space="0"/>
          <w:shd w:val="clear" w:fill="FFFFFF"/>
        </w:rPr>
        <w:t>符合性审查情况</w:t>
      </w:r>
    </w:p>
    <w:tbl>
      <w:tblPr>
        <w:tblW w:w="9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96"/>
        <w:gridCol w:w="3145"/>
        <w:gridCol w:w="2336"/>
        <w:gridCol w:w="2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915"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i w:val="0"/>
                <w:caps w:val="0"/>
                <w:color w:val="000000"/>
                <w:spacing w:val="0"/>
                <w:sz w:val="21"/>
                <w:szCs w:val="21"/>
                <w:bdr w:val="none" w:color="auto" w:sz="0" w:space="0"/>
              </w:rPr>
              <w:t>序号</w:t>
            </w:r>
          </w:p>
        </w:tc>
        <w:tc>
          <w:tcPr>
            <w:tcW w:w="2625" w:type="dxa"/>
            <w:tcBorders>
              <w:top w:val="single" w:color="auto" w:sz="6" w:space="0"/>
              <w:left w:val="nil"/>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i w:val="0"/>
                <w:caps w:val="0"/>
                <w:color w:val="000000"/>
                <w:spacing w:val="0"/>
                <w:sz w:val="21"/>
                <w:szCs w:val="21"/>
                <w:bdr w:val="none" w:color="auto" w:sz="0" w:space="0"/>
              </w:rPr>
              <w:t>投标供应商</w:t>
            </w:r>
          </w:p>
        </w:tc>
        <w:tc>
          <w:tcPr>
            <w:tcW w:w="1950" w:type="dxa"/>
            <w:tcBorders>
              <w:top w:val="single" w:color="auto" w:sz="6" w:space="0"/>
              <w:left w:val="nil"/>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i w:val="0"/>
                <w:caps w:val="0"/>
                <w:color w:val="000000"/>
                <w:spacing w:val="0"/>
                <w:sz w:val="21"/>
                <w:szCs w:val="21"/>
                <w:bdr w:val="none" w:color="auto" w:sz="0" w:space="0"/>
              </w:rPr>
              <w:t>资格性审查情况</w:t>
            </w:r>
          </w:p>
        </w:tc>
        <w:tc>
          <w:tcPr>
            <w:tcW w:w="2235" w:type="dxa"/>
            <w:tcBorders>
              <w:top w:val="single" w:color="auto" w:sz="6" w:space="0"/>
              <w:left w:val="nil"/>
              <w:bottom w:val="single" w:color="auto" w:sz="6" w:space="0"/>
              <w:right w:val="single" w:color="auto" w:sz="6" w:space="0"/>
            </w:tcBorders>
            <w:shd w:val="clear" w:color="auto" w:fill="C7DAF1"/>
            <w:tcMar>
              <w:top w:w="60" w:type="dxa"/>
              <w:left w:w="60" w:type="dxa"/>
              <w:bottom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i w:val="0"/>
                <w:caps w:val="0"/>
                <w:color w:val="000000"/>
                <w:spacing w:val="0"/>
                <w:sz w:val="21"/>
                <w:szCs w:val="21"/>
                <w:bdr w:val="none" w:color="auto" w:sz="0" w:space="0"/>
              </w:rPr>
              <w:t>符合性审查情况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15" w:type="dxa"/>
            <w:tcBorders>
              <w:top w:val="nil"/>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1</w:t>
            </w:r>
          </w:p>
        </w:tc>
        <w:tc>
          <w:tcPr>
            <w:tcW w:w="2625"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鼎铉商用密码测评技术（深圳）有限公司</w:t>
            </w:r>
          </w:p>
        </w:tc>
        <w:tc>
          <w:tcPr>
            <w:tcW w:w="1950"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合格</w:t>
            </w:r>
          </w:p>
        </w:tc>
        <w:tc>
          <w:tcPr>
            <w:tcW w:w="2235"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15" w:type="dxa"/>
            <w:tcBorders>
              <w:top w:val="nil"/>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2</w:t>
            </w:r>
          </w:p>
        </w:tc>
        <w:tc>
          <w:tcPr>
            <w:tcW w:w="2625"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北京银联金卡科技有限公司</w:t>
            </w:r>
          </w:p>
        </w:tc>
        <w:tc>
          <w:tcPr>
            <w:tcW w:w="1950"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合格</w:t>
            </w:r>
          </w:p>
        </w:tc>
        <w:tc>
          <w:tcPr>
            <w:tcW w:w="2235"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15" w:type="dxa"/>
            <w:tcBorders>
              <w:top w:val="nil"/>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3</w:t>
            </w:r>
          </w:p>
        </w:tc>
        <w:tc>
          <w:tcPr>
            <w:tcW w:w="2625"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智巡密码（上海）检测技术有限公司</w:t>
            </w:r>
          </w:p>
        </w:tc>
        <w:tc>
          <w:tcPr>
            <w:tcW w:w="1950"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合格</w:t>
            </w:r>
          </w:p>
        </w:tc>
        <w:tc>
          <w:tcPr>
            <w:tcW w:w="2235"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合格</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三、候选中标（成交）供应商</w:t>
      </w:r>
    </w:p>
    <w:tbl>
      <w:tblPr>
        <w:tblW w:w="9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00"/>
        <w:gridCol w:w="7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275"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序号</w:t>
            </w:r>
          </w:p>
        </w:tc>
        <w:tc>
          <w:tcPr>
            <w:tcW w:w="7800" w:type="dxa"/>
            <w:tcBorders>
              <w:top w:val="single" w:color="auto" w:sz="6" w:space="0"/>
              <w:left w:val="nil"/>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候选中标（成交）供应商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75" w:type="dxa"/>
            <w:tcBorders>
              <w:top w:val="nil"/>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1</w:t>
            </w:r>
          </w:p>
        </w:tc>
        <w:tc>
          <w:tcPr>
            <w:tcW w:w="7800"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鼎铉商用密码测评技术（深圳）有限公司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75" w:type="dxa"/>
            <w:tcBorders>
              <w:top w:val="nil"/>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2</w:t>
            </w:r>
          </w:p>
        </w:tc>
        <w:tc>
          <w:tcPr>
            <w:tcW w:w="7800"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北京银联金卡科技有限公司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75" w:type="dxa"/>
            <w:tcBorders>
              <w:top w:val="nil"/>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3</w:t>
            </w:r>
          </w:p>
        </w:tc>
        <w:tc>
          <w:tcPr>
            <w:tcW w:w="7800"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智巡密码（上海）检测技术有限公司</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四、中标（成交）供应商</w:t>
      </w:r>
    </w:p>
    <w:tbl>
      <w:tblPr>
        <w:tblW w:w="9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62"/>
        <w:gridCol w:w="3000"/>
        <w:gridCol w:w="1951"/>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3045"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中标（成交）供应商</w:t>
            </w:r>
          </w:p>
        </w:tc>
        <w:tc>
          <w:tcPr>
            <w:tcW w:w="3810" w:type="dxa"/>
            <w:tcBorders>
              <w:top w:val="single" w:color="auto" w:sz="6" w:space="0"/>
              <w:left w:val="nil"/>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地址</w:t>
            </w:r>
          </w:p>
        </w:tc>
        <w:tc>
          <w:tcPr>
            <w:tcW w:w="2220" w:type="dxa"/>
            <w:tcBorders>
              <w:top w:val="single" w:color="auto" w:sz="6" w:space="0"/>
              <w:left w:val="nil"/>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中标报价（元）</w:t>
            </w:r>
          </w:p>
        </w:tc>
        <w:tc>
          <w:tcPr>
            <w:tcW w:w="2220" w:type="dxa"/>
            <w:tcBorders>
              <w:top w:val="single" w:color="auto" w:sz="6" w:space="0"/>
              <w:left w:val="nil"/>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评审总得分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45" w:type="dxa"/>
            <w:tcBorders>
              <w:top w:val="nil"/>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鼎铉商用密码测评技术（深圳）有限公司</w:t>
            </w:r>
          </w:p>
        </w:tc>
        <w:tc>
          <w:tcPr>
            <w:tcW w:w="3810"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333333"/>
                <w:spacing w:val="0"/>
                <w:sz w:val="21"/>
                <w:szCs w:val="21"/>
                <w:bdr w:val="none" w:color="auto" w:sz="0" w:space="0"/>
              </w:rPr>
              <w:t>深圳市坪山新区坪山街道行政二路4号招商花园城9栋</w:t>
            </w:r>
          </w:p>
        </w:tc>
        <w:tc>
          <w:tcPr>
            <w:tcW w:w="2220"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285,000.00</w:t>
            </w:r>
          </w:p>
        </w:tc>
        <w:tc>
          <w:tcPr>
            <w:tcW w:w="2220"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91.60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五、中标情况</w:t>
      </w:r>
    </w:p>
    <w:tbl>
      <w:tblPr>
        <w:tblW w:w="9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540"/>
        <w:gridCol w:w="2574"/>
        <w:gridCol w:w="3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3465" w:type="dxa"/>
            <w:tcBorders>
              <w:top w:val="single" w:color="auto" w:sz="6" w:space="0"/>
              <w:left w:val="single" w:color="auto" w:sz="6" w:space="0"/>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项目名称</w:t>
            </w:r>
          </w:p>
        </w:tc>
        <w:tc>
          <w:tcPr>
            <w:tcW w:w="2520" w:type="dxa"/>
            <w:tcBorders>
              <w:top w:val="single" w:color="auto" w:sz="6" w:space="0"/>
              <w:left w:val="nil"/>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项目要求</w:t>
            </w:r>
          </w:p>
        </w:tc>
        <w:tc>
          <w:tcPr>
            <w:tcW w:w="3075" w:type="dxa"/>
            <w:tcBorders>
              <w:top w:val="single" w:color="auto" w:sz="6" w:space="0"/>
              <w:left w:val="nil"/>
              <w:bottom w:val="single" w:color="auto" w:sz="6" w:space="0"/>
              <w:right w:val="single" w:color="auto" w:sz="6" w:space="0"/>
            </w:tcBorders>
            <w:shd w:val="clear" w:color="auto" w:fill="C7DAF1"/>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中标金额（元）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rPr>
        <w:tc>
          <w:tcPr>
            <w:tcW w:w="3465" w:type="dxa"/>
            <w:tcBorders>
              <w:top w:val="nil"/>
              <w:left w:val="single" w:color="auto" w:sz="6" w:space="0"/>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2024年等保系统密码应用安全性评估项目</w:t>
            </w:r>
          </w:p>
        </w:tc>
        <w:tc>
          <w:tcPr>
            <w:tcW w:w="2520"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详见招标文件</w:t>
            </w:r>
          </w:p>
        </w:tc>
        <w:tc>
          <w:tcPr>
            <w:tcW w:w="3075" w:type="dxa"/>
            <w:tcBorders>
              <w:top w:val="nil"/>
              <w:left w:val="nil"/>
              <w:bottom w:val="single" w:color="auto" w:sz="6" w:space="0"/>
              <w:right w:val="single" w:color="auto" w:sz="6" w:space="0"/>
            </w:tcBorders>
            <w:shd w:val="clear" w:color="auto" w:fill="FFFFFF"/>
            <w:tcMar>
              <w:top w:w="60" w:type="dxa"/>
              <w:left w:w="60" w:type="dxa"/>
              <w:bottom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color w:val="333333"/>
              </w:rPr>
            </w:pPr>
            <w:r>
              <w:rPr>
                <w:rFonts w:hint="eastAsia" w:ascii="宋体" w:hAnsi="宋体" w:eastAsia="宋体" w:cs="宋体"/>
                <w:i w:val="0"/>
                <w:caps w:val="0"/>
                <w:color w:val="000000"/>
                <w:spacing w:val="0"/>
                <w:sz w:val="21"/>
                <w:szCs w:val="21"/>
                <w:bdr w:val="none" w:color="auto" w:sz="0" w:space="0"/>
              </w:rPr>
              <w:t>285,000.00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六、采购单位及采购代理机构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1、采购单位及联系方式：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采购单位：深圳市人力资源和社会保障数据管理中心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地址：深圳市福田区深南大道</w:t>
      </w:r>
      <w:r>
        <w:rPr>
          <w:rFonts w:hint="eastAsia" w:ascii="宋体" w:hAnsi="宋体" w:eastAsia="宋体" w:cs="宋体"/>
          <w:i w:val="0"/>
          <w:caps w:val="0"/>
          <w:color w:val="333333"/>
          <w:spacing w:val="0"/>
          <w:sz w:val="21"/>
          <w:szCs w:val="21"/>
          <w:bdr w:val="none" w:color="auto" w:sz="0" w:space="0"/>
          <w:shd w:val="clear" w:fill="FFFFFF"/>
        </w:rPr>
        <w:t>8005</w:t>
      </w:r>
      <w:r>
        <w:rPr>
          <w:rFonts w:hint="eastAsia" w:ascii="宋体" w:hAnsi="宋体" w:eastAsia="宋体" w:cs="宋体"/>
          <w:i w:val="0"/>
          <w:caps w:val="0"/>
          <w:color w:val="000000"/>
          <w:spacing w:val="0"/>
          <w:sz w:val="21"/>
          <w:szCs w:val="2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联系人：陈工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联系方式：</w:t>
      </w:r>
      <w:r>
        <w:rPr>
          <w:rFonts w:hint="eastAsia" w:ascii="宋体" w:hAnsi="宋体" w:eastAsia="宋体" w:cs="宋体"/>
          <w:i w:val="0"/>
          <w:caps w:val="0"/>
          <w:color w:val="333333"/>
          <w:spacing w:val="0"/>
          <w:sz w:val="21"/>
          <w:szCs w:val="21"/>
          <w:bdr w:val="none" w:color="auto" w:sz="0" w:space="0"/>
          <w:shd w:val="clear" w:fill="FFFFFF"/>
        </w:rPr>
        <w:t>0755-88123747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2、采购代理机构及联系方式：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采购代理机构：深圳高星项目管理有限公司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地址：深圳市福田区泰然九路天地源盛唐大厦东座</w:t>
      </w:r>
      <w:r>
        <w:rPr>
          <w:rFonts w:hint="eastAsia" w:ascii="宋体" w:hAnsi="宋体" w:eastAsia="宋体" w:cs="宋体"/>
          <w:i w:val="0"/>
          <w:caps w:val="0"/>
          <w:color w:val="333333"/>
          <w:spacing w:val="0"/>
          <w:sz w:val="21"/>
          <w:szCs w:val="21"/>
          <w:bdr w:val="none" w:color="auto" w:sz="0" w:space="0"/>
          <w:shd w:val="clear" w:fill="FFFFFF"/>
        </w:rPr>
        <w:t>1403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联系人：肖工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联系方式：</w:t>
      </w:r>
      <w:r>
        <w:rPr>
          <w:rFonts w:hint="eastAsia" w:ascii="宋体" w:hAnsi="宋体" w:eastAsia="宋体" w:cs="宋体"/>
          <w:i w:val="0"/>
          <w:caps w:val="0"/>
          <w:color w:val="333333"/>
          <w:spacing w:val="0"/>
          <w:sz w:val="21"/>
          <w:szCs w:val="21"/>
          <w:bdr w:val="none" w:color="auto" w:sz="0" w:space="0"/>
          <w:shd w:val="clear" w:fill="FFFFFF"/>
        </w:rPr>
        <w:t>0755-88918226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说明：</w:t>
      </w:r>
      <w:r>
        <w:rPr>
          <w:rFonts w:hint="eastAsia" w:ascii="宋体" w:hAnsi="宋体" w:eastAsia="宋体" w:cs="宋体"/>
          <w:i w:val="0"/>
          <w:caps w:val="0"/>
          <w:color w:val="333333"/>
          <w:spacing w:val="0"/>
          <w:sz w:val="21"/>
          <w:szCs w:val="21"/>
          <w:bdr w:val="none" w:color="auto" w:sz="0" w:space="0"/>
          <w:shd w:val="clear" w:fill="FFFFFF"/>
        </w:rPr>
        <w:t>本中标公告公示三日。各有关当事人对中标（成交）结果有异议的，可以在中标（成交）公告公布之日起七个工作日内以书面形式向招标采购代理机构提出质疑，逾期将依法不予受理。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right"/>
        <w:rPr>
          <w:rFonts w:hint="default" w:ascii="sans-serif" w:hAnsi="sans-serif" w:eastAsia="sans-serif" w:cs="sans-serif"/>
          <w:i w:val="0"/>
          <w:caps w:val="0"/>
          <w:color w:val="333333"/>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深</w:t>
      </w:r>
      <w:r>
        <w:rPr>
          <w:rFonts w:hint="eastAsia" w:ascii="宋体" w:hAnsi="宋体" w:eastAsia="宋体" w:cs="宋体"/>
          <w:i w:val="0"/>
          <w:caps w:val="0"/>
          <w:color w:val="333333"/>
          <w:spacing w:val="0"/>
          <w:sz w:val="21"/>
          <w:szCs w:val="21"/>
          <w:bdr w:val="none" w:color="auto" w:sz="0" w:space="0"/>
          <w:shd w:val="clear" w:fill="FFFFFF"/>
        </w:rPr>
        <w:t>圳高星项目管理有限公司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right"/>
      </w:pPr>
      <w:r>
        <w:rPr>
          <w:rFonts w:hint="eastAsia" w:ascii="宋体" w:hAnsi="宋体" w:eastAsia="宋体" w:cs="宋体"/>
          <w:i w:val="0"/>
          <w:caps w:val="0"/>
          <w:color w:val="333333"/>
          <w:spacing w:val="0"/>
          <w:sz w:val="21"/>
          <w:szCs w:val="21"/>
          <w:bdr w:val="none" w:color="auto" w:sz="0" w:space="0"/>
          <w:shd w:val="clear" w:fill="FFFFFF"/>
        </w:rPr>
        <w:t>2024年08月21日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OTYwYTU5MjUyMjlmYmNmNTE4YjIyMTZiOGQ0NzMifQ=="/>
  </w:docVars>
  <w:rsids>
    <w:rsidRoot w:val="40124673"/>
    <w:rsid w:val="40124673"/>
    <w:rsid w:val="75DFC899"/>
    <w:rsid w:val="7FEF2B7E"/>
    <w:rsid w:val="FFBF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 w:type="character" w:styleId="6">
    <w:name w:val="annotation reference"/>
    <w:qFormat/>
    <w:uiPriority w:val="0"/>
    <w:rPr>
      <w:sz w:val="21"/>
      <w:szCs w:val="21"/>
    </w:r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qFormat/>
    <w:uiPriority w:val="34"/>
    <w:pPr>
      <w:ind w:firstLine="420" w:firstLineChars="200"/>
    </w:pPr>
  </w:style>
  <w:style w:type="paragraph" w:customStyle="1" w:styleId="9">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2024-08-20T22:06:00Z</dcterms:created>
  <dc:creator>记忆灬删除</dc:creator>
  <cp:lastModifiedBy>rsj</cp:lastModifiedBy>
  <dcterms:modified xsi:type="dcterms:W3CDTF">2024-08-21T14:44:45Z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6AD8B7093505445E8B8B26165B454150_11</vt:lpwstr>
  </property>
</Properties>
</file>