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rPr>
      </w:pPr>
    </w:p>
    <w:p>
      <w:pPr>
        <w:pStyle w:val="3"/>
        <w:tabs>
          <w:tab w:val="left" w:pos="0"/>
        </w:tabs>
        <w:autoSpaceDE w:val="0"/>
        <w:autoSpaceDN w:val="0"/>
        <w:adjustRightInd w:val="0"/>
        <w:spacing w:before="0" w:after="0" w:line="360" w:lineRule="auto"/>
        <w:jc w:val="center"/>
        <w:rPr>
          <w:rFonts w:asciiTheme="majorEastAsia" w:hAnsiTheme="majorEastAsia" w:eastAsiaTheme="majorEastAsia"/>
          <w:b w:val="0"/>
          <w:bCs w:val="0"/>
        </w:rPr>
      </w:pPr>
      <w:r>
        <w:rPr>
          <w:rFonts w:hint="eastAsia" w:asciiTheme="majorEastAsia" w:hAnsiTheme="majorEastAsia" w:eastAsiaTheme="majorEastAsia"/>
          <w:b w:val="0"/>
          <w:bCs w:val="0"/>
        </w:rPr>
        <w:t>市统一申办受理平台对接技术服务项目中标（成交）结果公示</w:t>
      </w:r>
      <w:bookmarkStart w:id="0" w:name="_GoBack"/>
      <w:bookmarkEnd w:id="0"/>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一</w:t>
      </w:r>
      <w:r>
        <w:rPr>
          <w:rFonts w:asciiTheme="minorEastAsia" w:hAnsiTheme="minorEastAsia" w:eastAsiaTheme="minorEastAsia"/>
          <w:b/>
          <w:szCs w:val="21"/>
        </w:rPr>
        <w:t>、</w:t>
      </w:r>
      <w:r>
        <w:rPr>
          <w:rFonts w:hint="eastAsia" w:asciiTheme="minorEastAsia" w:hAnsiTheme="minorEastAsia" w:eastAsiaTheme="minorEastAsia"/>
          <w:b/>
          <w:szCs w:val="21"/>
        </w:rPr>
        <w:t>项目编号：</w:t>
      </w:r>
      <w:r>
        <w:rPr>
          <w:rFonts w:asciiTheme="minorEastAsia" w:hAnsiTheme="minorEastAsia" w:eastAsiaTheme="minorEastAsia"/>
          <w:szCs w:val="21"/>
        </w:rPr>
        <w:t>GXSZ-20240620SZGK</w:t>
      </w: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项目名称：</w:t>
      </w:r>
      <w:r>
        <w:rPr>
          <w:rFonts w:hint="eastAsia" w:asciiTheme="minorEastAsia" w:hAnsiTheme="minorEastAsia" w:eastAsiaTheme="minorEastAsia"/>
          <w:szCs w:val="21"/>
        </w:rPr>
        <w:t>市统一申办受理平台对接技术服务项目</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三、投标供应商名称及报价：</w:t>
      </w:r>
    </w:p>
    <w:tbl>
      <w:tblPr>
        <w:tblStyle w:val="6"/>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98"/>
        <w:gridCol w:w="3851"/>
        <w:gridCol w:w="1832"/>
        <w:gridCol w:w="12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85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投标供应商</w:t>
            </w:r>
          </w:p>
        </w:tc>
        <w:tc>
          <w:tcPr>
            <w:tcW w:w="183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投标报价(元)</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资格性审查结果</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85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深圳市环讯通科技有限公司</w:t>
            </w:r>
          </w:p>
        </w:tc>
        <w:tc>
          <w:tcPr>
            <w:tcW w:w="183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296</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85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深圳市志合伟创云科技有限公司</w:t>
            </w:r>
          </w:p>
        </w:tc>
        <w:tc>
          <w:tcPr>
            <w:tcW w:w="183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298</w:t>
            </w:r>
            <w:r>
              <w:rPr>
                <w:rFonts w:hint="eastAsia" w:asciiTheme="minorEastAsia" w:hAnsiTheme="minorEastAsia" w:eastAsiaTheme="minorEastAsia"/>
                <w:szCs w:val="21"/>
              </w:rPr>
              <w:t>,</w:t>
            </w:r>
            <w:r>
              <w:rPr>
                <w:rFonts w:asciiTheme="minorEastAsia" w:hAnsiTheme="minorEastAsia" w:eastAsiaTheme="minorEastAsia"/>
                <w:szCs w:val="21"/>
              </w:rPr>
              <w:t>600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54" w:hRule="atLeast"/>
        </w:trPr>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851"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深圳市杰尼思科技有限公司</w:t>
            </w:r>
          </w:p>
        </w:tc>
        <w:tc>
          <w:tcPr>
            <w:tcW w:w="183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297</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w:t>
            </w: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合格</w:t>
            </w:r>
          </w:p>
        </w:tc>
      </w:tr>
    </w:tbl>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四、候选中标供应商名单：</w:t>
      </w:r>
    </w:p>
    <w:p>
      <w:pPr>
        <w:pStyle w:val="2"/>
        <w:ind w:firstLine="420"/>
        <w:rPr>
          <w:rFonts w:asciiTheme="minorEastAsia" w:hAnsiTheme="minorEastAsia"/>
        </w:rPr>
      </w:pPr>
      <w:r>
        <w:rPr>
          <w:rFonts w:hint="eastAsia" w:asciiTheme="minorEastAsia" w:hAnsiTheme="minorEastAsia"/>
          <w:szCs w:val="21"/>
        </w:rPr>
        <w:t>深圳市环讯通科技有限公司</w:t>
      </w:r>
      <w:r>
        <w:rPr>
          <w:rFonts w:hint="eastAsia" w:asciiTheme="minorEastAsia" w:hAnsiTheme="minorEastAsia"/>
        </w:rPr>
        <w:t>、</w:t>
      </w:r>
      <w:r>
        <w:rPr>
          <w:rFonts w:hint="eastAsia" w:asciiTheme="minorEastAsia" w:hAnsiTheme="minorEastAsia"/>
          <w:szCs w:val="21"/>
        </w:rPr>
        <w:t>深圳市志合伟创云科技有限公司</w:t>
      </w:r>
      <w:r>
        <w:rPr>
          <w:rFonts w:hint="eastAsia" w:asciiTheme="minorEastAsia" w:hAnsiTheme="minorEastAsia"/>
        </w:rPr>
        <w:t>、</w:t>
      </w:r>
      <w:r>
        <w:rPr>
          <w:rFonts w:hint="eastAsia" w:asciiTheme="minorEastAsia" w:hAnsiTheme="minorEastAsia"/>
          <w:szCs w:val="21"/>
        </w:rPr>
        <w:t>深圳市杰尼思科技有限公司</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五、中标（成交）信息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供应商名称：深圳市环讯通科技有限公司</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供应商地址：深圳市龙华区龙华街道清湖社区华清大道200号花半里13栋C19层半里大厦1907</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中标（成交）金额：人民币贰拾玖万陆仟元整（￥</w:t>
      </w:r>
      <w:r>
        <w:rPr>
          <w:rFonts w:asciiTheme="minorEastAsia" w:hAnsiTheme="minorEastAsia" w:eastAsiaTheme="minorEastAsia"/>
          <w:szCs w:val="21"/>
        </w:rPr>
        <w:t>296,000.00元</w:t>
      </w:r>
      <w:r>
        <w:rPr>
          <w:rFonts w:hint="eastAsia" w:asciiTheme="minorEastAsia" w:hAnsiTheme="minorEastAsia" w:eastAsiaTheme="minorEastAsia"/>
          <w:szCs w:val="21"/>
        </w:rPr>
        <w:t>）</w:t>
      </w:r>
    </w:p>
    <w:p>
      <w:pPr>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六、主要标的信息</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tcPr>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名称：市统一申办受理平台对接技术服务项目</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服务范围：详见招标文件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服务要求：详见招标文件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服务时间：详见招标文件</w:t>
            </w:r>
          </w:p>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服务标准：详见招标文件</w:t>
            </w:r>
          </w:p>
        </w:tc>
      </w:tr>
    </w:tbl>
    <w:p>
      <w:pPr>
        <w:spacing w:line="360" w:lineRule="auto"/>
        <w:jc w:val="left"/>
        <w:rPr>
          <w:rFonts w:asciiTheme="minorEastAsia" w:hAnsiTheme="minorEastAsia" w:eastAsiaTheme="minorEastAsia"/>
          <w:szCs w:val="21"/>
        </w:rPr>
      </w:pPr>
      <w:r>
        <w:rPr>
          <w:rFonts w:hint="eastAsia" w:asciiTheme="minorEastAsia" w:hAnsiTheme="minorEastAsia" w:eastAsiaTheme="minorEastAsia"/>
          <w:b/>
          <w:szCs w:val="21"/>
        </w:rPr>
        <w:t>七、评审委员会成员名单：</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董江、刘助翔、杨小琴、宋金州、孔磊杰</w:t>
      </w:r>
    </w:p>
    <w:p>
      <w:pPr>
        <w:pStyle w:val="2"/>
        <w:ind w:firstLine="0" w:firstLineChars="0"/>
        <w:rPr>
          <w:rFonts w:asciiTheme="minorEastAsia" w:hAnsiTheme="minorEastAsia"/>
          <w:b/>
          <w:szCs w:val="21"/>
        </w:rPr>
      </w:pPr>
      <w:r>
        <w:rPr>
          <w:rFonts w:hint="eastAsia" w:asciiTheme="minorEastAsia" w:hAnsiTheme="minorEastAsia"/>
          <w:b/>
          <w:szCs w:val="21"/>
        </w:rPr>
        <w:t>八、代理服务收费标准及金额</w:t>
      </w:r>
    </w:p>
    <w:p>
      <w:pPr>
        <w:pStyle w:val="2"/>
        <w:ind w:firstLine="420"/>
        <w:rPr>
          <w:rFonts w:asciiTheme="minorEastAsia" w:hAnsiTheme="minorEastAsia"/>
          <w:szCs w:val="21"/>
        </w:rPr>
      </w:pPr>
      <w:r>
        <w:rPr>
          <w:rFonts w:hint="eastAsia" w:asciiTheme="minorEastAsia" w:hAnsiTheme="minorEastAsia"/>
          <w:szCs w:val="21"/>
        </w:rPr>
        <w:t>招标代理服务费以项目的中标金额为基数并依据深财购(2018)27号文规定的代理费用参考标准下浮25%进行计费（当中标金额小于50万元时，按50万元为基数计算招标代理服务费）。本项目招标代理服务费为人民币伍仟陆佰贰拾伍元整（￥5,625.00元）。</w:t>
      </w:r>
    </w:p>
    <w:p>
      <w:pPr>
        <w:spacing w:line="360" w:lineRule="auto"/>
        <w:jc w:val="left"/>
        <w:rPr>
          <w:rFonts w:asciiTheme="minorEastAsia" w:hAnsiTheme="minorEastAsia" w:eastAsiaTheme="minorEastAsia"/>
          <w:b/>
          <w:szCs w:val="21"/>
        </w:rPr>
      </w:pPr>
      <w:r>
        <w:rPr>
          <w:rFonts w:hint="eastAsia" w:cs="仿宋" w:asciiTheme="minorEastAsia" w:hAnsiTheme="minorEastAsia" w:eastAsiaTheme="minorEastAsia"/>
          <w:b/>
          <w:szCs w:val="21"/>
        </w:rPr>
        <w:t>九</w:t>
      </w:r>
      <w:r>
        <w:rPr>
          <w:rFonts w:hint="eastAsia" w:asciiTheme="minorEastAsia" w:hAnsiTheme="minorEastAsia" w:eastAsiaTheme="minorEastAsia"/>
          <w:b/>
          <w:szCs w:val="21"/>
        </w:rPr>
        <w:t>、公示期限</w:t>
      </w:r>
    </w:p>
    <w:p>
      <w:pPr>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2024年11月13日至2024年11月15日</w:t>
      </w:r>
    </w:p>
    <w:p>
      <w:pPr>
        <w:spacing w:line="360" w:lineRule="auto"/>
        <w:jc w:val="left"/>
        <w:rPr>
          <w:rFonts w:cs="仿宋" w:asciiTheme="minorEastAsia" w:hAnsiTheme="minorEastAsia" w:eastAsiaTheme="minorEastAsia"/>
          <w:b/>
          <w:szCs w:val="21"/>
        </w:rPr>
      </w:pPr>
      <w:r>
        <w:rPr>
          <w:rFonts w:hint="eastAsia" w:cs="宋体" w:asciiTheme="minorEastAsia" w:hAnsiTheme="minorEastAsia" w:eastAsiaTheme="minorEastAsia"/>
          <w:b/>
          <w:kern w:val="0"/>
          <w:szCs w:val="21"/>
        </w:rPr>
        <w:t>十</w:t>
      </w:r>
      <w:r>
        <w:rPr>
          <w:rFonts w:hint="eastAsia" w:cs="仿宋" w:asciiTheme="minorEastAsia" w:hAnsiTheme="minorEastAsia" w:eastAsiaTheme="minorEastAsia"/>
          <w:b/>
          <w:szCs w:val="21"/>
        </w:rPr>
        <w:t>、其他补充事宜</w:t>
      </w:r>
    </w:p>
    <w:p>
      <w:pPr>
        <w:pStyle w:val="2"/>
        <w:ind w:firstLine="420"/>
        <w:rPr>
          <w:rFonts w:asciiTheme="minorEastAsia" w:hAnsiTheme="minorEastAsia"/>
          <w:szCs w:val="21"/>
        </w:rPr>
      </w:pPr>
      <w:r>
        <w:rPr>
          <w:rFonts w:hint="eastAsia" w:asciiTheme="minorEastAsia" w:hAnsiTheme="minorEastAsia"/>
          <w:szCs w:val="21"/>
        </w:rPr>
        <w:t>（一）供应商质疑</w:t>
      </w:r>
    </w:p>
    <w:p>
      <w:pPr>
        <w:pStyle w:val="2"/>
        <w:ind w:firstLine="420"/>
        <w:rPr>
          <w:rFonts w:asciiTheme="minorEastAsia" w:hAnsiTheme="minorEastAsia"/>
          <w:szCs w:val="21"/>
        </w:rPr>
      </w:pPr>
      <w:r>
        <w:rPr>
          <w:rFonts w:hint="eastAsia" w:asciiTheme="minorEastAsia" w:hAnsiTheme="minorEastAsia"/>
          <w:szCs w:val="21"/>
        </w:rPr>
        <w:t>供应商认为中标或者成交结果使自己的权益受到损害的，应当自本公告发布之日起七个工作日内以书面形式向深圳高星项目管理有限公司（或采购人）提出质疑，逾期将依法不予受理。</w:t>
      </w:r>
    </w:p>
    <w:p>
      <w:pPr>
        <w:pStyle w:val="2"/>
        <w:ind w:firstLine="420"/>
        <w:rPr>
          <w:rFonts w:asciiTheme="minorEastAsia" w:hAnsiTheme="minorEastAsia"/>
          <w:szCs w:val="21"/>
        </w:rPr>
      </w:pPr>
      <w:r>
        <w:rPr>
          <w:rFonts w:hint="eastAsia" w:asciiTheme="minorEastAsia" w:hAnsiTheme="minorEastAsia"/>
          <w:szCs w:val="21"/>
        </w:rPr>
        <w:t>（二）本项目相关公告在以下媒体发布:</w:t>
      </w:r>
    </w:p>
    <w:p>
      <w:pPr>
        <w:pStyle w:val="2"/>
        <w:ind w:firstLine="420"/>
        <w:rPr>
          <w:rFonts w:asciiTheme="minorEastAsia" w:hAnsiTheme="minorEastAsia"/>
          <w:szCs w:val="21"/>
        </w:rPr>
      </w:pPr>
      <w:r>
        <w:rPr>
          <w:rFonts w:hint="eastAsia" w:asciiTheme="minorEastAsia" w:hAnsiTheme="minorEastAsia"/>
          <w:szCs w:val="21"/>
        </w:rPr>
        <w:t>相关媒体：深圳市人力资源和社会保障局官网（http：//hrss.sz.gov.cn/）、采购代理机构网站（</w:t>
      </w:r>
      <w:r>
        <w:rPr>
          <w:rFonts w:asciiTheme="minorEastAsia" w:hAnsiTheme="minorEastAsia"/>
          <w:szCs w:val="21"/>
        </w:rPr>
        <w:t>www.gxsz.com</w:t>
      </w:r>
      <w:r>
        <w:rPr>
          <w:rFonts w:hint="eastAsia" w:asciiTheme="minorEastAsia" w:hAnsiTheme="minorEastAsia"/>
          <w:szCs w:val="21"/>
        </w:rPr>
        <w:t>）。相关公告在上述媒体上公布之日即视为有效送达，不再另行通知。</w:t>
      </w:r>
    </w:p>
    <w:p>
      <w:pPr>
        <w:spacing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十一、凡对本次公示内容提出询问，请按以下方式联系。</w:t>
      </w:r>
    </w:p>
    <w:p>
      <w:pPr>
        <w:pStyle w:val="4"/>
        <w:spacing w:before="0" w:after="0" w:line="360" w:lineRule="auto"/>
        <w:ind w:firstLine="420" w:firstLineChars="200"/>
        <w:jc w:val="left"/>
        <w:rPr>
          <w:rFonts w:cs="宋体"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（一）采购人信息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名称：深圳市人力资源和社会保障数据管理中心</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地址：深圳市福田区深南大道8005号</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w:t>
      </w:r>
      <w:r>
        <w:rPr>
          <w:rFonts w:asciiTheme="minorEastAsia" w:hAnsiTheme="minorEastAsia" w:eastAsiaTheme="minorEastAsia"/>
          <w:szCs w:val="21"/>
        </w:rPr>
        <w:t>0755-88123755</w:t>
      </w:r>
    </w:p>
    <w:p>
      <w:pPr>
        <w:spacing w:line="360" w:lineRule="auto"/>
        <w:ind w:firstLine="420" w:firstLineChars="200"/>
        <w:jc w:val="left"/>
        <w:rPr>
          <w:rFonts w:cs="宋体" w:asciiTheme="minorEastAsia" w:hAnsiTheme="minorEastAsia" w:eastAsiaTheme="minorEastAsia"/>
          <w:b/>
          <w:bCs/>
          <w:i/>
          <w:iCs/>
          <w:kern w:val="0"/>
          <w:szCs w:val="21"/>
        </w:rPr>
      </w:pPr>
      <w:r>
        <w:rPr>
          <w:rFonts w:hint="eastAsia" w:cs="宋体" w:asciiTheme="minorEastAsia" w:hAnsiTheme="minorEastAsia" w:eastAsiaTheme="minorEastAsia"/>
          <w:szCs w:val="21"/>
        </w:rPr>
        <w:t>（二）采购代理机构信息</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名称：深圳高星项目管理有限公司</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地址：深圳市福田区泰然九路天地源盛唐大厦东座1403 </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联系方式：</w:t>
      </w:r>
      <w:r>
        <w:rPr>
          <w:rFonts w:asciiTheme="minorEastAsia" w:hAnsiTheme="minorEastAsia" w:eastAsiaTheme="minorEastAsia"/>
          <w:szCs w:val="21"/>
        </w:rPr>
        <w:t>0755-88918226</w:t>
      </w:r>
    </w:p>
    <w:p>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（三）项目</w:t>
      </w:r>
      <w:r>
        <w:rPr>
          <w:rFonts w:cs="宋体" w:asciiTheme="minorEastAsia" w:hAnsiTheme="minorEastAsia" w:eastAsiaTheme="minorEastAsia"/>
          <w:szCs w:val="21"/>
        </w:rPr>
        <w:t>联系方式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项目联系人：肖工</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电话：</w:t>
      </w:r>
      <w:r>
        <w:rPr>
          <w:rFonts w:asciiTheme="minorEastAsia" w:hAnsiTheme="minorEastAsia" w:eastAsiaTheme="minorEastAsia"/>
          <w:szCs w:val="21"/>
        </w:rPr>
        <w:t>0755-88918226</w:t>
      </w:r>
    </w:p>
    <w:p>
      <w:pPr>
        <w:spacing w:line="360" w:lineRule="auto"/>
        <w:jc w:val="right"/>
        <w:rPr>
          <w:rFonts w:asciiTheme="minorEastAsia" w:hAnsiTheme="minorEastAsia" w:eastAsiaTheme="minorEastAsia"/>
          <w:szCs w:val="21"/>
        </w:rPr>
      </w:pPr>
      <w:r>
        <w:rPr>
          <w:rFonts w:hint="eastAsia" w:asciiTheme="minorEastAsia" w:hAnsiTheme="minorEastAsia" w:eastAsiaTheme="minorEastAsia"/>
          <w:szCs w:val="21"/>
        </w:rPr>
        <w:t>深圳高星项目管理有限公司</w:t>
      </w:r>
    </w:p>
    <w:p>
      <w:pPr>
        <w:pStyle w:val="2"/>
        <w:ind w:firstLine="0" w:firstLineChars="0"/>
        <w:jc w:val="right"/>
        <w:rPr>
          <w:rFonts w:asciiTheme="minorEastAsia" w:hAnsiTheme="minorEastAsia"/>
          <w:szCs w:val="21"/>
        </w:rPr>
      </w:pPr>
      <w:r>
        <w:rPr>
          <w:rFonts w:hint="eastAsia" w:asciiTheme="minorEastAsia" w:hAnsiTheme="minorEastAsia"/>
          <w:szCs w:val="21"/>
        </w:rPr>
        <w:t>2024年11月12日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Times">
    <w:altName w:val="DejaVu Sans"/>
    <w:panose1 w:val="02020603050405020304"/>
    <w:charset w:val="00"/>
    <w:family w:val="roman"/>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54F8B"/>
    <w:rsid w:val="00022A03"/>
    <w:rsid w:val="00034FA8"/>
    <w:rsid w:val="00066A1D"/>
    <w:rsid w:val="00066FE7"/>
    <w:rsid w:val="001F1A86"/>
    <w:rsid w:val="00303A09"/>
    <w:rsid w:val="00426E16"/>
    <w:rsid w:val="00524FD5"/>
    <w:rsid w:val="005B357B"/>
    <w:rsid w:val="006C7B0E"/>
    <w:rsid w:val="00740E2C"/>
    <w:rsid w:val="007B7BE7"/>
    <w:rsid w:val="007D1332"/>
    <w:rsid w:val="008263C3"/>
    <w:rsid w:val="008F61DC"/>
    <w:rsid w:val="00A32D92"/>
    <w:rsid w:val="00C853D3"/>
    <w:rsid w:val="00D278B4"/>
    <w:rsid w:val="00D60301"/>
    <w:rsid w:val="00DA3288"/>
    <w:rsid w:val="09754F8B"/>
    <w:rsid w:val="46063E4F"/>
    <w:rsid w:val="6201143C"/>
    <w:rsid w:val="69FA8FC9"/>
    <w:rsid w:val="7731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l正文"/>
    <w:basedOn w:val="1"/>
    <w:qFormat/>
    <w:uiPriority w:val="0"/>
    <w:pPr>
      <w:spacing w:line="360" w:lineRule="auto"/>
      <w:ind w:firstLine="200" w:firstLineChars="200"/>
      <w:jc w:val="left"/>
    </w:pPr>
    <w:rPr>
      <w:rFonts w:ascii="楷体_GB2312" w:hAnsi="Times" w:eastAsiaTheme="minorEastAsia"/>
    </w:rPr>
  </w:style>
  <w:style w:type="paragraph" w:styleId="5">
    <w:name w:val="Plain Text"/>
    <w:basedOn w:val="1"/>
    <w:unhideWhenUsed/>
    <w:qFormat/>
    <w:uiPriority w:val="99"/>
    <w:rPr>
      <w:rFonts w:ascii="宋体" w:hAnsi="Courier New" w:cs="黑体"/>
      <w:szCs w:val="22"/>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1"/>
    <w:basedOn w:val="1"/>
    <w:qFormat/>
    <w:uiPriority w:val="0"/>
    <w:pPr>
      <w:tabs>
        <w:tab w:val="right" w:leader="dot" w:pos="8320"/>
      </w:tabs>
      <w:jc w:val="center"/>
    </w:pPr>
    <w:rPr>
      <w:rFonts w:hint="eastAsia" w:eastAsia="黑体"/>
      <w:b/>
      <w:sz w:val="32"/>
    </w:rPr>
  </w:style>
  <w:style w:type="paragraph" w:customStyle="1" w:styleId="10">
    <w:name w:val="样式2"/>
    <w:basedOn w:val="1"/>
    <w:qFormat/>
    <w:uiPriority w:val="0"/>
    <w:pPr>
      <w:tabs>
        <w:tab w:val="right" w:leader="dot" w:pos="8320"/>
      </w:tabs>
      <w:ind w:left="420" w:leftChars="200"/>
      <w:jc w:val="left"/>
    </w:pPr>
    <w:rPr>
      <w:rFonts w:hint="eastAsia" w:eastAsia="微软雅黑"/>
      <w:b/>
      <w:sz w:val="28"/>
    </w:rPr>
  </w:style>
  <w:style w:type="paragraph" w:customStyle="1" w:styleId="1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892</Words>
  <Characters>235</Characters>
  <Lines>1</Lines>
  <Paragraphs>2</Paragraphs>
  <TotalTime>36</TotalTime>
  <ScaleCrop>false</ScaleCrop>
  <LinksUpToDate>false</LinksUpToDate>
  <CharactersWithSpaces>1125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2022-01-27T18:59:00Z</dcterms:created>
  <dc:creator>小圆</dc:creator>
  <cp:lastModifiedBy>rsj</cp:lastModifiedBy>
  <dcterms:modified xsi:type="dcterms:W3CDTF">2024-11-12T17:27:40Z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C1EE0CAD9430469281AC7C92383B7539</vt:lpwstr>
  </property>
</Properties>
</file>