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1"/>
        </w:tabs>
        <w:spacing w:line="580" w:lineRule="exact"/>
        <w:ind w:left="0" w:leftChars="0" w:firstLine="0" w:firstLineChars="0"/>
        <w:rPr>
          <w:rFonts w:hint="default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default" w:ascii="黑体" w:hAnsi="黑体" w:eastAsia="黑体" w:cs="黑体"/>
          <w:lang w:eastAsia="zh-CN"/>
        </w:rPr>
        <w:t>7</w:t>
      </w:r>
      <w:bookmarkStart w:id="207" w:name="_GoBack"/>
      <w:bookmarkEnd w:id="207"/>
    </w:p>
    <w:p>
      <w:pPr>
        <w:tabs>
          <w:tab w:val="left" w:pos="5361"/>
        </w:tabs>
        <w:rPr>
          <w:rFonts w:ascii="仿宋_GB2312" w:hAnsi="仿宋_GB2312"/>
        </w:rPr>
      </w:pPr>
    </w:p>
    <w:p>
      <w:pPr>
        <w:tabs>
          <w:tab w:val="left" w:pos="5361"/>
        </w:tabs>
        <w:rPr>
          <w:rFonts w:hint="eastAsia" w:ascii="仿宋_GB2312" w:hAnsi="仿宋_GB2312"/>
        </w:rPr>
      </w:pPr>
      <w:r>
        <w:rPr>
          <w:rFonts w:ascii="仿宋_GB2312" w:hAnsi="仿宋_GB2312"/>
        </w:rPr>
        <w:tab/>
      </w:r>
    </w:p>
    <w:p>
      <w:pPr>
        <w:ind w:firstLine="56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0" w:name="_Toc18941"/>
      <w:bookmarkStart w:id="1" w:name="_Toc23305"/>
      <w:bookmarkStart w:id="2" w:name="_Toc2451"/>
      <w:bookmarkStart w:id="3" w:name="_Toc30656"/>
      <w:bookmarkStart w:id="4" w:name="_Toc14943"/>
      <w:bookmarkStart w:id="5" w:name="_Toc30805"/>
      <w:bookmarkStart w:id="6" w:name="_Toc18710"/>
      <w:bookmarkStart w:id="7" w:name="_Toc23537"/>
      <w:bookmarkStart w:id="8" w:name="_Toc29470"/>
      <w:bookmarkStart w:id="9" w:name="_Toc13859"/>
      <w:bookmarkStart w:id="10" w:name="_Toc16190"/>
      <w:bookmarkStart w:id="11" w:name="_Toc7359"/>
      <w:bookmarkStart w:id="12" w:name="_Toc4607"/>
      <w:bookmarkStart w:id="13" w:name="_Toc3661"/>
      <w:bookmarkStart w:id="14" w:name="_Toc21271"/>
      <w:bookmarkStart w:id="15" w:name="_Toc6639"/>
      <w:bookmarkStart w:id="16" w:name="_Toc28017"/>
      <w:bookmarkStart w:id="17" w:name="_Toc13137"/>
      <w:bookmarkStart w:id="18" w:name="_Toc22327"/>
      <w:bookmarkStart w:id="19" w:name="_Toc6845"/>
      <w:bookmarkStart w:id="20" w:name="_Toc13699"/>
      <w:bookmarkStart w:id="21" w:name="_Toc17724"/>
      <w:bookmarkStart w:id="22" w:name="_Toc8125"/>
      <w:bookmarkStart w:id="23" w:name="_Toc4626"/>
      <w:bookmarkStart w:id="24" w:name="_Toc3448"/>
      <w:bookmarkStart w:id="25" w:name="_Toc5117"/>
      <w:bookmarkStart w:id="26" w:name="_Toc18316"/>
      <w:r>
        <w:rPr>
          <w:rFonts w:hint="eastAsia" w:ascii="仿宋_GB2312" w:hAnsi="仿宋_GB2312"/>
          <w:b w:val="0"/>
          <w:bCs w:val="0"/>
        </w:rPr>
        <w:t>深圳市</w:t>
      </w:r>
      <w:r>
        <w:rPr>
          <w:rFonts w:hint="eastAsia"/>
          <w:b w:val="0"/>
          <w:bCs w:val="0"/>
          <w:lang w:eastAsia="zh-CN"/>
        </w:rPr>
        <w:t>大健康</w:t>
      </w:r>
      <w:r>
        <w:rPr>
          <w:rFonts w:hint="eastAsia" w:ascii="仿宋_GB2312" w:hAnsi="仿宋_GB2312"/>
          <w:b w:val="0"/>
          <w:bCs w:val="0"/>
        </w:rPr>
        <w:t>产业高端紧缺岗位清单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bookmarkStart w:id="27" w:name="_Toc19047"/>
      <w:bookmarkStart w:id="28" w:name="_Toc17111"/>
      <w:bookmarkStart w:id="29" w:name="_Toc26824"/>
      <w:bookmarkStart w:id="30" w:name="_Toc29904"/>
      <w:bookmarkStart w:id="31" w:name="_Toc1326"/>
      <w:bookmarkStart w:id="32" w:name="_Toc15156"/>
      <w:bookmarkStart w:id="33" w:name="_Toc13951"/>
      <w:bookmarkStart w:id="34" w:name="_Toc18019"/>
      <w:bookmarkStart w:id="35" w:name="_Toc28103"/>
      <w:bookmarkStart w:id="36" w:name="_Toc14466"/>
      <w:bookmarkStart w:id="37" w:name="_Toc8385"/>
      <w:bookmarkStart w:id="38" w:name="_Toc7153"/>
      <w:bookmarkStart w:id="39" w:name="_Toc29205"/>
      <w:bookmarkStart w:id="40" w:name="_Toc22191"/>
      <w:bookmarkStart w:id="41" w:name="_Toc10221"/>
      <w:r>
        <w:rPr>
          <w:rFonts w:hint="eastAsia" w:ascii="楷体_GB2312" w:hAnsi="楷体_GB2312" w:eastAsia="楷体_GB2312" w:cs="楷体_GB2312"/>
          <w:lang w:eastAsia="zh-CN"/>
        </w:rPr>
        <w:t>（征求意见稿）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/>
        </w:rPr>
        <w:t>2025年8月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</w:rPr>
        <w:br w:type="page"/>
      </w:r>
      <w:r>
        <w:rPr>
          <w:rFonts w:hint="eastAsia" w:ascii="仿宋_GB2312" w:hAnsi="仿宋_GB2312"/>
          <w:b w:val="0"/>
          <w:bCs w:val="0"/>
        </w:rPr>
        <w:t>清单说明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一、本清单“岗位名称”参考企业发布的通用岗位名称及头部企业访谈建议，仅供参考。</w:t>
      </w:r>
    </w:p>
    <w:p>
      <w:pPr>
        <w:bidi w:val="0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bidi w:val="0"/>
        <w:rPr>
          <w:rFonts w:hint="eastAsia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bidi w:val="0"/>
        <w:rPr>
          <w:rFonts w:hint="eastAsia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四、“岗位薪酬”包含与入职企业相关的工资、薪金、奖金所得，股权、期权所得及与该岗位相关的其他收入，以在入职企业过去12个月个人所得税纳税清单为认定标准。</w:t>
      </w:r>
    </w:p>
    <w:p>
      <w:pPr>
        <w:bidi w:val="0"/>
        <w:rPr>
          <w:rFonts w:hint="eastAsia"/>
        </w:rPr>
      </w:pPr>
      <w:r>
        <w:rPr>
          <w:rFonts w:hint="eastAsia"/>
        </w:rPr>
        <w:t>五、“学习经历”要求岗位人才符合人才画像确定的学历层次、学科门类（理学、工学、交叉学科等）。</w:t>
      </w:r>
    </w:p>
    <w:p>
      <w:pPr>
        <w:bidi w:val="0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p>
      <w:pPr>
        <w:bidi w:val="0"/>
        <w:rPr>
          <w:rFonts w:hint="eastAsia"/>
        </w:rPr>
      </w:pPr>
      <w:r>
        <w:rPr>
          <w:rFonts w:hint="eastAsia"/>
        </w:rPr>
        <w:t>七、人才画像鼓励要素中提及的院校排名与学科排名均以最新排名为准。</w:t>
      </w:r>
    </w:p>
    <w:p>
      <w:pPr>
        <w:rPr>
          <w:rFonts w:hint="eastAsia" w:ascii="仿宋_GB2312" w:hAnsi="仿宋_GB2312"/>
        </w:rPr>
      </w:pPr>
    </w:p>
    <w:p>
      <w:pPr>
        <w:pStyle w:val="3"/>
        <w:rPr>
          <w:rFonts w:hint="eastAsia" w:ascii="仿宋_GB2312" w:hAnsi="仿宋_GB2312"/>
          <w:b w:val="0"/>
        </w:rPr>
      </w:pPr>
      <w:r>
        <w:rPr>
          <w:rFonts w:hint="eastAsia" w:ascii="方正小标宋简体" w:hAnsi="方正小标宋简体" w:cs="方正小标宋简体"/>
        </w:rPr>
        <w:br w:type="page"/>
      </w:r>
      <w:bookmarkStart w:id="42" w:name="_Toc2369"/>
      <w:bookmarkStart w:id="43" w:name="_Toc2011"/>
      <w:bookmarkStart w:id="44" w:name="_Toc5567"/>
      <w:bookmarkStart w:id="45" w:name="_Toc5144"/>
      <w:bookmarkStart w:id="46" w:name="_Toc6013"/>
      <w:bookmarkStart w:id="47" w:name="_Toc13583"/>
      <w:bookmarkStart w:id="48" w:name="_Toc13758"/>
      <w:bookmarkStart w:id="49" w:name="_Toc1536"/>
      <w:bookmarkStart w:id="50" w:name="_Toc10652"/>
      <w:bookmarkStart w:id="51" w:name="_Toc17292"/>
      <w:bookmarkStart w:id="52" w:name="_Toc28923"/>
      <w:bookmarkStart w:id="53" w:name="_Toc13223"/>
      <w:bookmarkStart w:id="54" w:name="_Toc8675"/>
      <w:bookmarkStart w:id="55" w:name="_Toc22808"/>
      <w:bookmarkStart w:id="56" w:name="_Toc7916"/>
      <w:bookmarkStart w:id="57" w:name="_Toc28651"/>
      <w:bookmarkStart w:id="58" w:name="_Toc8812"/>
      <w:bookmarkStart w:id="59" w:name="_Toc12051"/>
      <w:bookmarkStart w:id="60" w:name="_Toc30203"/>
      <w:bookmarkStart w:id="61" w:name="_Toc10909"/>
      <w:bookmarkStart w:id="62" w:name="_Toc5812"/>
      <w:bookmarkStart w:id="63" w:name="_Toc13681"/>
      <w:bookmarkStart w:id="64" w:name="_Toc18431"/>
      <w:bookmarkStart w:id="65" w:name="_Toc31650"/>
      <w:bookmarkStart w:id="66" w:name="_Toc194"/>
      <w:bookmarkStart w:id="67" w:name="_Toc25971"/>
      <w:r>
        <w:rPr>
          <w:rFonts w:hint="eastAsia" w:ascii="仿宋_GB2312" w:hAnsi="仿宋_GB2312"/>
          <w:b w:val="0"/>
        </w:rPr>
        <w:t>目录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sdt>
      <w:sdtPr>
        <w:rPr>
          <w:rFonts w:ascii="宋体" w:hAnsi="宋体" w:eastAsia="宋体" w:cs="仿宋_GB2312"/>
          <w:kern w:val="2"/>
          <w:sz w:val="21"/>
          <w:szCs w:val="24"/>
          <w:lang w:val="en-US" w:eastAsia="zh-CN" w:bidi="ar-SA"/>
        </w:rPr>
        <w:id w:val="14746034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仿宋_GB2312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ind w:firstLine="0" w:firstLineChars="0"/>
            <w:rPr>
              <w:rFonts w:ascii="宋体" w:hAnsi="宋体" w:eastAsia="宋体" w:cs="仿宋_GB2312"/>
              <w:kern w:val="2"/>
              <w:sz w:val="21"/>
              <w:szCs w:val="24"/>
              <w:lang w:val="en-US" w:eastAsia="zh-CN" w:bidi="ar-SA"/>
            </w:rPr>
          </w:pPr>
          <w:bookmarkStart w:id="68" w:name="_Toc17214"/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</w:rPr>
            <w:t>五星岗位</w:t>
          </w:r>
        </w:p>
        <w:p>
          <w:pPr>
            <w:pStyle w:val="7"/>
            <w:tabs>
              <w:tab w:val="right" w:leader="dot" w:pos="8300"/>
            </w:tabs>
            <w:ind w:firstLine="0" w:firstLineChars="0"/>
            <w:rPr>
              <w:rFonts w:hint="eastAsia" w:ascii="仿宋_GB2312" w:hAnsi="仿宋_GB2312" w:cs="仿宋_GB2312"/>
            </w:rPr>
          </w:pPr>
        </w:p>
        <w:p>
          <w:pPr>
            <w:tabs>
              <w:tab w:val="right" w:leader="dot" w:pos="8306"/>
            </w:tabs>
            <w:spacing w:before="0" w:beforeLines="0" w:after="0" w:afterLines="0" w:line="240" w:lineRule="auto"/>
            <w:ind w:left="0" w:leftChars="0" w:right="0" w:rightChars="0" w:firstLine="0" w:firstLineChars="0"/>
            <w:jc w:val="left"/>
            <w:rPr>
              <w:rFonts w:ascii="仿宋_GB2312" w:hAnsi="仿宋_GB2312" w:eastAsia="仿宋_GB2312" w:cs="仿宋_GB2312"/>
              <w:kern w:val="2"/>
              <w:sz w:val="32"/>
              <w:szCs w:val="24"/>
              <w:lang w:val="en-US" w:eastAsia="zh-CN" w:bidi="ar-SA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研发管理</w:t>
          </w:r>
          <w:r>
            <w:rPr>
              <w:rFonts w:hint="eastAsia" w:ascii="楷体" w:hAnsi="楷体" w:eastAsia="楷体" w:cs="楷体"/>
            </w:rPr>
            <w:t>类】</w:t>
          </w: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_Toc24158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大健康研发科学家</w:t>
          </w:r>
          <w:r>
            <w:tab/>
          </w:r>
          <w:r>
            <w:fldChar w:fldCharType="begin"/>
          </w:r>
          <w:r>
            <w:instrText xml:space="preserve"> PAGEREF _Toc24158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_Toc22192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2.生物育种</w:t>
          </w:r>
          <w:r>
            <w:rPr>
              <w:rFonts w:hint="eastAsia"/>
              <w:lang w:eastAsia="zh-CN"/>
            </w:rPr>
            <w:t>研发科学家</w:t>
          </w:r>
          <w:r>
            <w:tab/>
          </w:r>
          <w:r>
            <w:fldChar w:fldCharType="begin"/>
          </w:r>
          <w:r>
            <w:instrText xml:space="preserve"> PAGEREF _Toc22192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_Toc16574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微生物研发总监</w:t>
          </w:r>
          <w:r>
            <w:tab/>
          </w:r>
          <w:r>
            <w:fldChar w:fldCharType="begin"/>
          </w:r>
          <w:r>
            <w:instrText xml:space="preserve"> PAGEREF _Toc16574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保健食品</w:t>
          </w:r>
          <w:r>
            <w:rPr>
              <w:rFonts w:hint="eastAsia"/>
            </w:rPr>
            <w:t>研发总监</w:t>
          </w:r>
          <w:r>
            <w:tab/>
          </w:r>
          <w:r>
            <w:fldChar w:fldCharType="begin"/>
          </w:r>
          <w:r>
            <w:instrText xml:space="preserve"> PAGEREF _Toc1847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_Toc27852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化妆品研发总监</w:t>
          </w:r>
          <w:r>
            <w:tab/>
          </w:r>
          <w:r>
            <w:fldChar w:fldCharType="begin"/>
          </w:r>
          <w:r>
            <w:instrText xml:space="preserve"> PAGEREF _Toc27852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_Toc31802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动保产品</w:t>
          </w:r>
          <w:r>
            <w:rPr>
              <w:rFonts w:hint="eastAsia"/>
            </w:rPr>
            <w:t>研发总监</w:t>
          </w:r>
          <w:r>
            <w:tab/>
          </w:r>
          <w:r>
            <w:fldChar w:fldCharType="begin"/>
          </w:r>
          <w:r>
            <w:instrText xml:space="preserve"> PAGEREF _Toc31802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_Toc3034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医疗美容仪器</w:t>
          </w:r>
          <w:r>
            <w:rPr>
              <w:rFonts w:hint="eastAsia"/>
            </w:rPr>
            <w:t>研发总监</w:t>
          </w:r>
          <w:r>
            <w:tab/>
          </w:r>
          <w:r>
            <w:fldChar w:fldCharType="begin"/>
          </w:r>
          <w:r>
            <w:instrText xml:space="preserve"> PAGEREF _Toc3034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_Toc26605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8</w:t>
          </w:r>
          <w:r>
            <w:rPr>
              <w:rFonts w:hint="default"/>
            </w:rPr>
            <w:t>.</w:t>
          </w:r>
          <w:r>
            <w:rPr>
              <w:rFonts w:hint="default"/>
              <w:lang w:eastAsia="zh-CN"/>
            </w:rPr>
            <w:t>分子工程</w:t>
          </w:r>
          <w:r>
            <w:rPr>
              <w:rFonts w:hint="eastAsia"/>
              <w:lang w:eastAsia="zh-CN"/>
            </w:rPr>
            <w:t>技术</w:t>
          </w:r>
          <w:r>
            <w:rPr>
              <w:rFonts w:hint="default"/>
            </w:rPr>
            <w:t>总监</w:t>
          </w:r>
          <w:r>
            <w:tab/>
          </w:r>
          <w:r>
            <w:fldChar w:fldCharType="begin"/>
          </w:r>
          <w:r>
            <w:instrText xml:space="preserve"> PAGEREF _Toc26605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_Toc9418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9</w:t>
          </w:r>
          <w:r>
            <w:rPr>
              <w:rFonts w:hint="default"/>
            </w:rPr>
            <w:t>.</w:t>
          </w:r>
          <w:r>
            <w:rPr>
              <w:rFonts w:hint="default"/>
              <w:lang w:eastAsia="zh-CN"/>
            </w:rPr>
            <w:t>数字农业研发总监</w:t>
          </w:r>
          <w:r>
            <w:tab/>
          </w:r>
          <w:r>
            <w:fldChar w:fldCharType="begin"/>
          </w:r>
          <w:r>
            <w:instrText xml:space="preserve"> PAGEREF _Toc9418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技术研究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_Toc25894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10</w:t>
          </w:r>
          <w:r>
            <w:rPr>
              <w:rFonts w:hint="eastAsia"/>
            </w:rPr>
            <w:t>.植物提取研究专家</w:t>
          </w:r>
          <w:r>
            <w:tab/>
          </w:r>
          <w:r>
            <w:fldChar w:fldCharType="begin"/>
          </w:r>
          <w:r>
            <w:instrText xml:space="preserve"> PAGEREF _Toc25894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_Toc16556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保健食品产品总监</w:t>
          </w:r>
          <w:r>
            <w:tab/>
          </w:r>
          <w:r>
            <w:fldChar w:fldCharType="begin"/>
          </w:r>
          <w:r>
            <w:instrText xml:space="preserve"> PAGEREF _Toc16556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_Toc5111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化妆品产品总监</w:t>
          </w:r>
          <w:r>
            <w:tab/>
          </w:r>
          <w:r>
            <w:fldChar w:fldCharType="begin"/>
          </w:r>
          <w:r>
            <w:instrText xml:space="preserve"> PAGEREF _Toc5111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_Toc30059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医疗美容仪器产品总监</w:t>
          </w:r>
          <w:r>
            <w:tab/>
          </w:r>
          <w:r>
            <w:fldChar w:fldCharType="begin"/>
          </w:r>
          <w:r>
            <w:instrText xml:space="preserve"> PAGEREF _Toc30059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_Toc22594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香精香料研发专家</w:t>
          </w:r>
          <w:r>
            <w:tab/>
          </w:r>
          <w:r>
            <w:fldChar w:fldCharType="begin"/>
          </w:r>
          <w:r>
            <w:instrText xml:space="preserve"> PAGEREF _Toc22594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_Toc3736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智能健康产品研发专家</w:t>
          </w:r>
          <w:r>
            <w:tab/>
          </w:r>
          <w:r>
            <w:fldChar w:fldCharType="begin"/>
          </w:r>
          <w:r>
            <w:instrText xml:space="preserve"> PAGEREF _Toc3736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_Toc12730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16.微生物</w:t>
          </w:r>
          <w:r>
            <w:rPr>
              <w:rFonts w:hint="eastAsia"/>
              <w:lang w:eastAsia="zh-CN"/>
            </w:rPr>
            <w:t>研发专家</w:t>
          </w:r>
          <w:r>
            <w:tab/>
          </w:r>
          <w:r>
            <w:fldChar w:fldCharType="begin"/>
          </w:r>
          <w:r>
            <w:instrText xml:space="preserve"> PAGEREF _Toc12730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_Toc3540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17.蔬菜品种</w:t>
          </w:r>
          <w:r>
            <w:rPr>
              <w:rFonts w:hint="eastAsia"/>
              <w:lang w:eastAsia="zh-CN"/>
            </w:rPr>
            <w:t>研发专家</w:t>
          </w:r>
          <w:r>
            <w:tab/>
          </w:r>
          <w:r>
            <w:fldChar w:fldCharType="begin"/>
          </w:r>
          <w:r>
            <w:instrText xml:space="preserve"> PAGEREF _Toc3540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市场营销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_Toc8500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大健康用户研究总监</w:t>
          </w:r>
          <w:r>
            <w:tab/>
          </w:r>
          <w:r>
            <w:fldChar w:fldCharType="begin"/>
          </w:r>
          <w:r>
            <w:instrText xml:space="preserve"> PAGEREF _Toc8500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_Toc18296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大健康运营总监</w:t>
          </w:r>
          <w:r>
            <w:tab/>
          </w:r>
          <w:r>
            <w:fldChar w:fldCharType="begin"/>
          </w:r>
          <w:r>
            <w:instrText xml:space="preserve"> PAGEREF _Toc18296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_Toc27956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20</w:t>
          </w:r>
          <w:r>
            <w:rPr>
              <w:rFonts w:hint="eastAsia"/>
            </w:rPr>
            <w:t>.康养行业专家</w:t>
          </w:r>
          <w:r>
            <w:tab/>
          </w:r>
          <w:r>
            <w:fldChar w:fldCharType="begin"/>
          </w:r>
          <w:r>
            <w:instrText xml:space="preserve"> PAGEREF _Toc27956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ind w:firstLine="0" w:firstLineChars="0"/>
            <w:rPr>
              <w:rFonts w:ascii="宋体" w:hAnsi="宋体" w:eastAsia="宋体" w:cs="仿宋_GB2312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  <w:lang w:eastAsia="zh-CN"/>
            </w:rPr>
            <w:t>四</w:t>
          </w:r>
          <w:r>
            <w:rPr>
              <w:rFonts w:hint="eastAsia" w:ascii="黑体" w:hAnsi="黑体" w:eastAsia="黑体" w:cs="黑体"/>
              <w:sz w:val="36"/>
              <w:szCs w:val="36"/>
            </w:rPr>
            <w:t>星岗位</w:t>
          </w:r>
        </w:p>
        <w:p>
          <w:pPr>
            <w:pStyle w:val="7"/>
            <w:tabs>
              <w:tab w:val="right" w:leader="dot" w:pos="8300"/>
            </w:tabs>
            <w:ind w:firstLine="0" w:firstLineChars="0"/>
            <w:rPr>
              <w:rFonts w:hint="eastAsia" w:ascii="仿宋_GB2312" w:hAnsi="仿宋_GB2312" w:cs="仿宋_GB2312"/>
            </w:rPr>
          </w:pP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研发管理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_Toc17753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运动康复技术总监</w:t>
          </w:r>
          <w:r>
            <w:tab/>
          </w:r>
          <w:r>
            <w:fldChar w:fldCharType="begin"/>
          </w:r>
          <w:r>
            <w:instrText xml:space="preserve"> PAGEREF _Toc17753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_Toc26640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22</w:t>
          </w:r>
          <w:r>
            <w:rPr>
              <w:rFonts w:hint="eastAsia"/>
            </w:rPr>
            <w:t>.康养服务项目经理</w:t>
          </w:r>
          <w:r>
            <w:tab/>
          </w:r>
          <w:r>
            <w:fldChar w:fldCharType="begin"/>
          </w:r>
          <w:r>
            <w:instrText xml:space="preserve"> PAGEREF _Toc26640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技术研究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_Toc10467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微生态</w:t>
          </w:r>
          <w:r>
            <w:rPr>
              <w:rFonts w:hint="eastAsia"/>
            </w:rPr>
            <w:t>研究专家</w:t>
          </w:r>
          <w:r>
            <w:tab/>
          </w:r>
          <w:r>
            <w:fldChar w:fldCharType="begin"/>
          </w:r>
          <w:r>
            <w:instrText xml:space="preserve"> PAGEREF _Toc10467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_Toc11313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体内</w:t>
          </w:r>
          <w:r>
            <w:rPr>
              <w:rFonts w:hint="eastAsia"/>
            </w:rPr>
            <w:t>研究专家</w:t>
          </w:r>
          <w:r>
            <w:tab/>
          </w:r>
          <w:r>
            <w:fldChar w:fldCharType="begin"/>
          </w:r>
          <w:r>
            <w:instrText xml:space="preserve"> PAGEREF _Toc11313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_Toc20195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25.抗衰老</w:t>
          </w:r>
          <w:r>
            <w:rPr>
              <w:rFonts w:hint="eastAsia"/>
            </w:rPr>
            <w:t>研究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_Toc20195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_Toc10026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26</w:t>
          </w:r>
          <w:r>
            <w:rPr>
              <w:rFonts w:hint="eastAsia"/>
            </w:rPr>
            <w:t>.抗衰美容试剂研究专家</w:t>
          </w:r>
          <w:r>
            <w:tab/>
          </w:r>
          <w:r>
            <w:fldChar w:fldCharType="begin"/>
          </w:r>
          <w:r>
            <w:instrText xml:space="preserve"> PAGEREF _Toc10026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_Toc19119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运动健康研究专家</w:t>
          </w:r>
          <w:r>
            <w:tab/>
          </w:r>
          <w:r>
            <w:fldChar w:fldCharType="begin"/>
          </w:r>
          <w:r>
            <w:instrText xml:space="preserve"> PAGEREF _Toc19119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_Toc21186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化妆品</w:t>
          </w:r>
          <w:r>
            <w:rPr>
              <w:rFonts w:hint="eastAsia"/>
            </w:rPr>
            <w:t>产品经理</w:t>
          </w:r>
          <w:r>
            <w:tab/>
          </w:r>
          <w:r>
            <w:fldChar w:fldCharType="begin"/>
          </w:r>
          <w:r>
            <w:instrText xml:space="preserve"> PAGEREF _Toc21186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_Toc15253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29.保健</w:t>
          </w:r>
          <w:r>
            <w:rPr>
              <w:rFonts w:hint="eastAsia"/>
              <w:lang w:eastAsia="zh-CN"/>
            </w:rPr>
            <w:t>食品</w:t>
          </w:r>
          <w:r>
            <w:rPr>
              <w:rFonts w:hint="eastAsia"/>
            </w:rPr>
            <w:t>产品经理</w:t>
          </w:r>
          <w:r>
            <w:tab/>
          </w:r>
          <w:r>
            <w:fldChar w:fldCharType="begin"/>
          </w:r>
          <w:r>
            <w:instrText xml:space="preserve"> PAGEREF _Toc15253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_Toc13097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医疗美容仪器</w:t>
          </w:r>
          <w:r>
            <w:rPr>
              <w:rFonts w:hint="eastAsia"/>
            </w:rPr>
            <w:t>产品经理</w:t>
          </w:r>
          <w:r>
            <w:tab/>
          </w:r>
          <w:r>
            <w:fldChar w:fldCharType="begin"/>
          </w:r>
          <w:r>
            <w:instrText xml:space="preserve"> PAGEREF _Toc13097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_Toc22196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31</w:t>
          </w:r>
          <w:r>
            <w:rPr>
              <w:rFonts w:hint="eastAsia"/>
            </w:rPr>
            <w:t>.健康智能设备产品经理</w:t>
          </w:r>
          <w:r>
            <w:tab/>
          </w:r>
          <w:r>
            <w:fldChar w:fldCharType="begin"/>
          </w:r>
          <w:r>
            <w:instrText xml:space="preserve"> PAGEREF _Toc22196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_Toc11243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32</w:t>
          </w:r>
          <w:r>
            <w:rPr>
              <w:rFonts w:hint="eastAsia"/>
            </w:rPr>
            <w:t>.养老产品经理</w:t>
          </w:r>
          <w:r>
            <w:tab/>
          </w:r>
          <w:r>
            <w:fldChar w:fldCharType="begin"/>
          </w:r>
          <w:r>
            <w:instrText xml:space="preserve"> PAGEREF _Toc11243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_Toc4271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医疗信息化</w:t>
          </w:r>
          <w:r>
            <w:rPr>
              <w:rFonts w:hint="eastAsia"/>
            </w:rPr>
            <w:t>产品经理</w:t>
          </w:r>
          <w:r>
            <w:tab/>
          </w:r>
          <w:r>
            <w:fldChar w:fldCharType="begin"/>
          </w:r>
          <w:r>
            <w:instrText xml:space="preserve"> PAGEREF _Toc4271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_Toc2397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农业机器人产品经理</w:t>
          </w:r>
          <w:r>
            <w:tab/>
          </w:r>
          <w:r>
            <w:fldChar w:fldCharType="begin"/>
          </w:r>
          <w:r>
            <w:instrText xml:space="preserve"> PAGEREF _Toc2397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_Toc28115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35</w:t>
          </w:r>
          <w:r>
            <w:rPr>
              <w:rFonts w:hint="eastAsia"/>
            </w:rPr>
            <w:t>.化妆品</w:t>
          </w:r>
          <w:r>
            <w:rPr>
              <w:rFonts w:hint="eastAsia"/>
              <w:lang w:eastAsia="zh-CN"/>
            </w:rPr>
            <w:t>配方研究专家</w:t>
          </w:r>
          <w:r>
            <w:tab/>
          </w:r>
          <w:r>
            <w:fldChar w:fldCharType="begin"/>
          </w:r>
          <w:r>
            <w:instrText xml:space="preserve"> PAGEREF _Toc28115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_Toc19100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36</w:t>
          </w:r>
          <w:r>
            <w:rPr>
              <w:rFonts w:hint="eastAsia"/>
            </w:rPr>
            <w:t>.化妆品原料开发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_Toc19100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_Toc29874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37.</w:t>
          </w:r>
          <w:r>
            <w:rPr>
              <w:rFonts w:hint="eastAsia"/>
              <w:lang w:eastAsia="zh-CN"/>
            </w:rPr>
            <w:t>化妆品功效评价专家</w:t>
          </w:r>
          <w:r>
            <w:tab/>
          </w:r>
          <w:r>
            <w:fldChar w:fldCharType="begin"/>
          </w:r>
          <w:r>
            <w:instrText xml:space="preserve"> PAGEREF _Toc29874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_Toc22611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38.</w:t>
          </w:r>
          <w:r>
            <w:rPr>
              <w:rFonts w:hint="eastAsia"/>
              <w:lang w:eastAsia="zh-CN"/>
            </w:rPr>
            <w:t>食品配方研发专家</w:t>
          </w:r>
          <w:r>
            <w:tab/>
          </w:r>
          <w:r>
            <w:fldChar w:fldCharType="begin"/>
          </w:r>
          <w:r>
            <w:instrText xml:space="preserve"> PAGEREF _Toc22611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_Toc24120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39.保健食品</w:t>
          </w:r>
          <w:r>
            <w:rPr>
              <w:rFonts w:hint="eastAsia"/>
              <w:lang w:eastAsia="zh-CN"/>
            </w:rPr>
            <w:t>研发专家</w:t>
          </w:r>
          <w:r>
            <w:tab/>
          </w:r>
          <w:r>
            <w:fldChar w:fldCharType="begin"/>
          </w:r>
          <w:r>
            <w:instrText xml:space="preserve"> PAGEREF _Toc24120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_Toc30434 </w:instrText>
          </w:r>
          <w:r>
            <w:fldChar w:fldCharType="separate"/>
          </w:r>
          <w:r>
            <w:rPr>
              <w:rFonts w:hint="eastAsia"/>
              <w:highlight w:val="none"/>
              <w:lang w:val="en-US" w:eastAsia="zh-CN"/>
            </w:rPr>
            <w:t>40</w:t>
          </w:r>
          <w:r>
            <w:rPr>
              <w:rFonts w:hint="eastAsia"/>
              <w:highlight w:val="none"/>
            </w:rPr>
            <w:t>.</w:t>
          </w:r>
          <w:r>
            <w:rPr>
              <w:rFonts w:hint="eastAsia"/>
              <w:highlight w:val="none"/>
              <w:lang w:eastAsia="zh-CN"/>
            </w:rPr>
            <w:t>分子工程研发</w:t>
          </w:r>
          <w:r>
            <w:rPr>
              <w:rFonts w:hint="eastAsia"/>
              <w:highlight w:val="none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_Toc30434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_Toc14277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41.生物合成专家</w:t>
          </w:r>
          <w:r>
            <w:tab/>
          </w:r>
          <w:r>
            <w:fldChar w:fldCharType="begin"/>
          </w:r>
          <w:r>
            <w:instrText xml:space="preserve"> PAGEREF _Toc14277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_Toc30374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42.现制饮品</w:t>
          </w:r>
          <w:r>
            <w:rPr>
              <w:rFonts w:hint="eastAsia"/>
              <w:lang w:eastAsia="zh-CN"/>
            </w:rPr>
            <w:t>研发专家</w:t>
          </w:r>
          <w:r>
            <w:tab/>
          </w:r>
          <w:r>
            <w:fldChar w:fldCharType="begin"/>
          </w:r>
          <w:r>
            <w:instrText xml:space="preserve"> PAGEREF _Toc30374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_Toc3803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43.</w:t>
          </w:r>
          <w:r>
            <w:rPr>
              <w:rFonts w:hint="eastAsia"/>
              <w:lang w:eastAsia="zh-CN"/>
            </w:rPr>
            <w:t>香精香料应用专家</w:t>
          </w:r>
          <w:r>
            <w:tab/>
          </w:r>
          <w:r>
            <w:fldChar w:fldCharType="begin"/>
          </w:r>
          <w:r>
            <w:instrText xml:space="preserve"> PAGEREF _Toc3803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_Toc31583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44.饲料配方研发专家</w:t>
          </w:r>
          <w:r>
            <w:tab/>
          </w:r>
          <w:r>
            <w:fldChar w:fldCharType="begin"/>
          </w:r>
          <w:r>
            <w:instrText xml:space="preserve"> PAGEREF _Toc31583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_Toc15191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45</w:t>
          </w:r>
          <w:r>
            <w:rPr>
              <w:rFonts w:hint="eastAsia"/>
            </w:rPr>
            <w:t>.康复机器人</w:t>
          </w:r>
          <w:r>
            <w:rPr>
              <w:rFonts w:hint="eastAsia"/>
              <w:lang w:eastAsia="zh-CN"/>
            </w:rPr>
            <w:t>研发专家</w:t>
          </w:r>
          <w:r>
            <w:tab/>
          </w:r>
          <w:r>
            <w:fldChar w:fldCharType="begin"/>
          </w:r>
          <w:r>
            <w:instrText xml:space="preserve"> PAGEREF _Toc15191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_Toc15383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医疗机器人研发专家</w:t>
          </w:r>
          <w:r>
            <w:tab/>
          </w:r>
          <w:r>
            <w:fldChar w:fldCharType="begin"/>
          </w:r>
          <w:r>
            <w:instrText xml:space="preserve"> PAGEREF _Toc15383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_Toc17485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47.义肢关节研发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_Toc17485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_Toc26360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</w:t>
          </w:r>
          <w:r>
            <w:rPr>
              <w:rFonts w:hint="eastAsia"/>
            </w:rPr>
            <w:t>美容仪器研发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_Toc26360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_Toc32006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49.</w:t>
          </w:r>
          <w:r>
            <w:rPr>
              <w:rFonts w:hint="eastAsia"/>
            </w:rPr>
            <w:t>医用激光研发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_Toc32006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_Toc28896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50.</w:t>
          </w:r>
          <w:r>
            <w:rPr>
              <w:rFonts w:hint="eastAsia"/>
              <w:lang w:eastAsia="zh-CN"/>
            </w:rPr>
            <w:t>医疗美容仪器仿真专家</w:t>
          </w:r>
          <w:r>
            <w:tab/>
          </w:r>
          <w:r>
            <w:fldChar w:fldCharType="begin"/>
          </w:r>
          <w:r>
            <w:instrText xml:space="preserve"> PAGEREF _Toc28896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_Toc8881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51</w:t>
          </w:r>
          <w:r>
            <w:rPr>
              <w:rFonts w:hint="eastAsia"/>
            </w:rPr>
            <w:t>.医美材料</w:t>
          </w:r>
          <w:r>
            <w:rPr>
              <w:rFonts w:hint="eastAsia"/>
              <w:lang w:eastAsia="zh-CN"/>
            </w:rPr>
            <w:t>研发专家</w:t>
          </w:r>
          <w:r>
            <w:tab/>
          </w:r>
          <w:r>
            <w:fldChar w:fldCharType="begin"/>
          </w:r>
          <w:r>
            <w:instrText xml:space="preserve"> PAGEREF _Toc8881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_Toc5837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52</w:t>
          </w:r>
          <w:r>
            <w:rPr>
              <w:rFonts w:hint="eastAsia"/>
            </w:rPr>
            <w:t>.生物育种专家</w:t>
          </w:r>
          <w:r>
            <w:tab/>
          </w:r>
          <w:r>
            <w:fldChar w:fldCharType="begin"/>
          </w:r>
          <w:r>
            <w:instrText xml:space="preserve"> PAGEREF _Toc5837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_Toc18623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数字农业技术专家</w:t>
          </w:r>
          <w:r>
            <w:tab/>
          </w:r>
          <w:r>
            <w:fldChar w:fldCharType="begin"/>
          </w:r>
          <w:r>
            <w:instrText xml:space="preserve"> PAGEREF _Toc18623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_Toc18246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农作物模型开发专家</w:t>
          </w:r>
          <w:r>
            <w:tab/>
          </w:r>
          <w:r>
            <w:fldChar w:fldCharType="begin"/>
          </w:r>
          <w:r>
            <w:instrText xml:space="preserve"> PAGEREF _Toc18246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_Toc4360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大健康</w:t>
          </w:r>
          <w:r>
            <w:rPr>
              <w:rFonts w:hint="eastAsia"/>
            </w:rPr>
            <w:t>AI</w:t>
          </w:r>
          <w:r>
            <w:rPr>
              <w:rFonts w:hint="eastAsia"/>
              <w:lang w:eastAsia="zh-CN"/>
            </w:rPr>
            <w:t>应用专家</w:t>
          </w:r>
          <w:r>
            <w:tab/>
          </w:r>
          <w:r>
            <w:fldChar w:fldCharType="begin"/>
          </w:r>
          <w:r>
            <w:instrText xml:space="preserve"> PAGEREF _Toc4360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_Toc7278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运动健康</w:t>
          </w:r>
          <w:r>
            <w:rPr>
              <w:rFonts w:hint="eastAsia"/>
            </w:rPr>
            <w:t>算法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_Toc7278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_Toc22055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57</w:t>
          </w:r>
          <w:r>
            <w:rPr>
              <w:rFonts w:hint="eastAsia"/>
            </w:rPr>
            <w:t>.医疗大数据分析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_Toc22055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_Toc4974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病理专家</w:t>
          </w:r>
          <w:r>
            <w:tab/>
          </w:r>
          <w:r>
            <w:fldChar w:fldCharType="begin"/>
          </w:r>
          <w:r>
            <w:instrText xml:space="preserve"> PAGEREF _Toc4974 \h </w:instrText>
          </w:r>
          <w:r>
            <w:fldChar w:fldCharType="separate"/>
          </w:r>
          <w:r>
            <w:t>58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_Toc25011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医疗服务专家</w:t>
          </w:r>
          <w:r>
            <w:tab/>
          </w:r>
          <w:r>
            <w:fldChar w:fldCharType="begin"/>
          </w:r>
          <w:r>
            <w:instrText xml:space="preserve"> PAGEREF _Toc25011 \h </w:instrText>
          </w:r>
          <w:r>
            <w:fldChar w:fldCharType="separate"/>
          </w:r>
          <w:r>
            <w:t>59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_Toc21580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60</w:t>
          </w:r>
          <w:r>
            <w:rPr>
              <w:rFonts w:hint="eastAsia"/>
            </w:rPr>
            <w:t>.运动康复治疗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_Toc21580 \h </w:instrText>
          </w:r>
          <w:r>
            <w:fldChar w:fldCharType="separate"/>
          </w:r>
          <w:r>
            <w:t>60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_Toc21818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运动科学专家</w:t>
          </w:r>
          <w:r>
            <w:tab/>
          </w:r>
          <w:r>
            <w:fldChar w:fldCharType="begin"/>
          </w:r>
          <w:r>
            <w:instrText xml:space="preserve"> PAGEREF _Toc21818 \h </w:instrText>
          </w:r>
          <w:r>
            <w:fldChar w:fldCharType="separate"/>
          </w:r>
          <w:r>
            <w:t>61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_Toc25650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营养专家</w:t>
          </w:r>
          <w:r>
            <w:tab/>
          </w:r>
          <w:r>
            <w:fldChar w:fldCharType="begin"/>
          </w:r>
          <w:r>
            <w:instrText xml:space="preserve"> PAGEREF _Toc25650 \h </w:instrText>
          </w:r>
          <w:r>
            <w:fldChar w:fldCharType="separate"/>
          </w:r>
          <w:r>
            <w:t>62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生产制造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_Toc16493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假肢</w:t>
          </w:r>
          <w:r>
            <w:rPr>
              <w:rFonts w:hint="eastAsia"/>
              <w:lang w:val="en-US" w:eastAsia="zh-CN"/>
            </w:rPr>
            <w:t>/</w:t>
          </w:r>
          <w:r>
            <w:rPr>
              <w:rFonts w:hint="eastAsia"/>
              <w:lang w:eastAsia="zh-CN"/>
            </w:rPr>
            <w:t>矫形器生产技术总监</w:t>
          </w:r>
          <w:r>
            <w:tab/>
          </w:r>
          <w:r>
            <w:fldChar w:fldCharType="begin"/>
          </w:r>
          <w:r>
            <w:instrText xml:space="preserve"> PAGEREF _Toc16493 \h </w:instrText>
          </w:r>
          <w:r>
            <w:fldChar w:fldCharType="separate"/>
          </w:r>
          <w:r>
            <w:t>63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_Toc11826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蔬菜种植品质管理专家</w:t>
          </w:r>
          <w:r>
            <w:tab/>
          </w:r>
          <w:r>
            <w:fldChar w:fldCharType="begin"/>
          </w:r>
          <w:r>
            <w:instrText xml:space="preserve"> PAGEREF _Toc11826 \h </w:instrText>
          </w:r>
          <w:r>
            <w:fldChar w:fldCharType="separate"/>
          </w:r>
          <w:r>
            <w:t>64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_Toc27058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大健康供应链总监</w:t>
          </w:r>
          <w:r>
            <w:tab/>
          </w:r>
          <w:r>
            <w:fldChar w:fldCharType="begin"/>
          </w:r>
          <w:r>
            <w:instrText xml:space="preserve"> PAGEREF _Toc27058 \h </w:instrText>
          </w:r>
          <w:r>
            <w:fldChar w:fldCharType="separate"/>
          </w:r>
          <w:r>
            <w:t>65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市场营销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_Toc17458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大健康市场总监</w:t>
          </w:r>
          <w:r>
            <w:tab/>
          </w:r>
          <w:r>
            <w:fldChar w:fldCharType="begin"/>
          </w:r>
          <w:r>
            <w:instrText xml:space="preserve"> PAGEREF _Toc17458 \h </w:instrText>
          </w:r>
          <w:r>
            <w:fldChar w:fldCharType="separate"/>
          </w:r>
          <w:r>
            <w:t>66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_Toc31588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大健康销售专家</w:t>
          </w:r>
          <w:r>
            <w:tab/>
          </w:r>
          <w:r>
            <w:fldChar w:fldCharType="begin"/>
          </w:r>
          <w:r>
            <w:instrText xml:space="preserve"> PAGEREF _Toc31588 \h </w:instrText>
          </w:r>
          <w:r>
            <w:fldChar w:fldCharType="separate"/>
          </w:r>
          <w:r>
            <w:t>67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_Toc30891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68</w:t>
          </w:r>
          <w:r>
            <w:rPr>
              <w:rFonts w:hint="eastAsia"/>
            </w:rPr>
            <w:t>.智慧</w:t>
          </w:r>
          <w:r>
            <w:rPr>
              <w:rFonts w:hint="eastAsia"/>
              <w:lang w:eastAsia="zh-CN"/>
            </w:rPr>
            <w:t>农业</w:t>
          </w:r>
          <w:r>
            <w:rPr>
              <w:rFonts w:hint="eastAsia"/>
            </w:rPr>
            <w:t>解决方案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_Toc30891 \h </w:instrText>
          </w:r>
          <w:r>
            <w:fldChar w:fldCharType="separate"/>
          </w:r>
          <w:r>
            <w:t>68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_Toc29552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69</w:t>
          </w:r>
          <w:r>
            <w:rPr>
              <w:rFonts w:hint="eastAsia"/>
            </w:rPr>
            <w:t>.智慧康养解决方案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_Toc29552 \h </w:instrText>
          </w:r>
          <w:r>
            <w:fldChar w:fldCharType="separate"/>
          </w:r>
          <w:r>
            <w:t>69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其他职能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_Toc22983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70.</w:t>
          </w:r>
          <w:r>
            <w:rPr>
              <w:rFonts w:hint="eastAsia"/>
              <w:lang w:eastAsia="zh-CN"/>
            </w:rPr>
            <w:t>食品安全合规专家</w:t>
          </w:r>
          <w:r>
            <w:tab/>
          </w:r>
          <w:r>
            <w:fldChar w:fldCharType="begin"/>
          </w:r>
          <w:r>
            <w:instrText xml:space="preserve"> PAGEREF _Toc22983 \h </w:instrText>
          </w:r>
          <w:r>
            <w:fldChar w:fldCharType="separate"/>
          </w:r>
          <w:r>
            <w:t>70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_Toc22401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71.</w:t>
          </w:r>
          <w:r>
            <w:rPr>
              <w:rFonts w:hint="eastAsia"/>
              <w:lang w:eastAsia="zh-CN"/>
            </w:rPr>
            <w:t>化妆品注册专家</w:t>
          </w:r>
          <w:r>
            <w:tab/>
          </w:r>
          <w:r>
            <w:fldChar w:fldCharType="begin"/>
          </w:r>
          <w:r>
            <w:instrText xml:space="preserve"> PAGEREF _Toc22401 \h </w:instrText>
          </w:r>
          <w:r>
            <w:fldChar w:fldCharType="separate"/>
          </w:r>
          <w:r>
            <w:t>71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_Toc28164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72.</w:t>
          </w:r>
          <w:r>
            <w:rPr>
              <w:rFonts w:hint="eastAsia"/>
              <w:lang w:eastAsia="zh-CN"/>
            </w:rPr>
            <w:t>化妆品原料备案专家</w:t>
          </w:r>
          <w:r>
            <w:tab/>
          </w:r>
          <w:r>
            <w:fldChar w:fldCharType="begin"/>
          </w:r>
          <w:r>
            <w:instrText xml:space="preserve"> PAGEREF _Toc28164 \h </w:instrText>
          </w:r>
          <w:r>
            <w:fldChar w:fldCharType="separate"/>
          </w:r>
          <w:r>
            <w:t>72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0" w:beforeLines="0" w:after="0" w:afterLines="0" w:line="240" w:lineRule="auto"/>
            <w:ind w:left="0" w:leftChars="0" w:right="0" w:rightChars="0" w:firstLine="0" w:firstLineChars="0"/>
            <w:jc w:val="left"/>
          </w:pPr>
          <w:r>
            <w:fldChar w:fldCharType="end"/>
          </w:r>
        </w:p>
      </w:sdtContent>
    </w:sdt>
    <w:p>
      <w:pPr>
        <w:pStyle w:val="4"/>
        <w:bidi w:val="0"/>
        <w:outlineLvl w:val="0"/>
        <w:rPr>
          <w:rFonts w:hint="eastAsia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bookmarkEnd w:id="68"/>
    <w:p>
      <w:pPr>
        <w:pStyle w:val="4"/>
        <w:bidi w:val="0"/>
        <w:rPr>
          <w:rFonts w:hint="eastAsia"/>
        </w:rPr>
      </w:pPr>
      <w:bookmarkStart w:id="69" w:name="_Toc10312"/>
      <w:bookmarkStart w:id="70" w:name="_Toc24158"/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大健康研发科学家</w:t>
      </w:r>
      <w:r>
        <w:rPr>
          <w:rFonts w:hint="eastAsia"/>
        </w:rPr>
        <w:t>——五星</w:t>
      </w:r>
      <w:bookmarkEnd w:id="69"/>
      <w:bookmarkEnd w:id="7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大健康研发科学家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制定大健康产业技术发展战略，统筹研发管线布局；</w:t>
            </w:r>
          </w:p>
          <w:p>
            <w:pPr>
              <w:pStyle w:val="14"/>
              <w:numPr>
                <w:ilvl w:val="0"/>
                <w:numId w:val="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主导核心技术攻关，构建行业技术壁垒；</w:t>
            </w:r>
          </w:p>
          <w:p>
            <w:pPr>
              <w:pStyle w:val="14"/>
              <w:numPr>
                <w:ilvl w:val="0"/>
                <w:numId w:val="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搭建跨学科研发平台，整合前沿技术，驱动产品创新；</w:t>
            </w:r>
          </w:p>
          <w:p>
            <w:pPr>
              <w:pStyle w:val="14"/>
              <w:numPr>
                <w:ilvl w:val="0"/>
                <w:numId w:val="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统筹全球研发资源，管理产学研合作项目，加速技术成果转化；</w:t>
            </w:r>
          </w:p>
          <w:p>
            <w:pPr>
              <w:pStyle w:val="14"/>
              <w:numPr>
                <w:ilvl w:val="0"/>
                <w:numId w:val="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构建研发人才梯队，设计科学家培养体系与高潜人才引进策略，打造国际化研发团队；</w:t>
            </w:r>
          </w:p>
          <w:p>
            <w:pPr>
              <w:pStyle w:val="14"/>
              <w:numPr>
                <w:ilvl w:val="0"/>
                <w:numId w:val="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主导技术标准制定，提升行业影响力。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生物医学、食品工程、化学、药学、中药学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10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"/>
              </w:numPr>
              <w:bidi w:val="0"/>
              <w:ind w:left="425" w:hanging="425"/>
            </w:pPr>
            <w:r>
              <w:rPr>
                <w:rFonts w:hint="default"/>
              </w:rPr>
              <w:t>主导过全球首创健康产品开发，有FDA新原料申报或Nature系列论文发表记录；</w:t>
            </w:r>
          </w:p>
          <w:p>
            <w:pPr>
              <w:pStyle w:val="14"/>
              <w:numPr>
                <w:ilvl w:val="0"/>
                <w:numId w:val="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精通多组学分析、细胞模型构建及人体干预试验设计；</w:t>
            </w:r>
          </w:p>
          <w:p>
            <w:pPr>
              <w:pStyle w:val="14"/>
              <w:numPr>
                <w:ilvl w:val="0"/>
                <w:numId w:val="2"/>
              </w:numPr>
              <w:bidi w:val="0"/>
              <w:ind w:left="425" w:hanging="425"/>
              <w:rPr>
                <w:rFonts w:hint="default"/>
              </w:rPr>
            </w:pPr>
            <w:r>
              <w:t>具有良好的英文文献阅读和写作能力，</w:t>
            </w:r>
            <w:r>
              <w:rPr>
                <w:rFonts w:hint="eastAsia"/>
                <w:lang w:eastAsia="zh-CN"/>
              </w:rPr>
              <w:t>能跟踪</w:t>
            </w:r>
            <w:r>
              <w:t>国际前沿技术和研究动态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</w:t>
            </w:r>
            <w:r>
              <w:t>有良好的领导力和协调能力</w:t>
            </w:r>
            <w:r>
              <w:rPr>
                <w:rFonts w:hint="eastAsia"/>
                <w:lang w:eastAsia="zh-CN"/>
              </w:rPr>
              <w:t>，</w:t>
            </w:r>
            <w:r>
              <w:t>能够有效管理团队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71" w:name="_Toc22192"/>
      <w:bookmarkStart w:id="72" w:name="_Toc19940"/>
      <w:r>
        <w:rPr>
          <w:rFonts w:hint="eastAsia"/>
          <w:lang w:val="en-US" w:eastAsia="zh-CN"/>
        </w:rPr>
        <w:t>2.生物育种</w:t>
      </w:r>
      <w:r>
        <w:rPr>
          <w:rFonts w:hint="eastAsia"/>
          <w:lang w:eastAsia="zh-CN"/>
        </w:rPr>
        <w:t>研发科学家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7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生物育种</w:t>
            </w:r>
            <w:r>
              <w:rPr>
                <w:rFonts w:hint="eastAsia"/>
                <w:lang w:eastAsia="zh-CN"/>
              </w:rPr>
              <w:t>研发科学家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制定作物/畜禽/水产种质资源创新战略，主导优质新品种的育种技术路线；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开发生物育种核心技术，突破种业“卡脖子”难题；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搭建智能化育种平台，整合基因组学、表型组学及大数据分析技术；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管理种质资源库，推动产学研合作与品种商业化落地；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组建育种研发团队，制定技术培训与人才发展计划；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对接监管部门与行业协会，参与种子品种审定及生物安全政策制定。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作物遗传育种、生物化学与分子生物学、农艺与种业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主导培育并通过国家级审定的突破性新品种，拥有植物新品种权（PVP）或核心基因专利，在 Nature/Science/Cell 子刊发表育种领域高水平论文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精通基因编辑、全基因组选择等现代育种技术；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掌握田间试验设计及大规模表型数据分析能力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成功推动育种成果产业化，实现市场转化；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</w:t>
            </w:r>
            <w:r>
              <w:rPr>
                <w:rFonts w:hint="eastAsia"/>
                <w:lang w:eastAsia="zh-CN"/>
              </w:rPr>
              <w:t>过</w:t>
            </w:r>
            <w:r>
              <w:rPr>
                <w:rFonts w:hint="default"/>
              </w:rPr>
              <w:t>跨国种业公司或国家级重点实验室研发项目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73" w:name="_Toc16574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微生物研发总监</w:t>
      </w:r>
      <w:r>
        <w:rPr>
          <w:rFonts w:hint="eastAsia"/>
        </w:rPr>
        <w:t>——五星</w:t>
      </w:r>
      <w:bookmarkEnd w:id="72"/>
      <w:bookmarkEnd w:id="7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微生物研发总监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"/>
              </w:numPr>
              <w:bidi w:val="0"/>
            </w:pPr>
            <w:r>
              <w:t>制定微生物技术发展战略，主导菌种开发、发酵工艺优化及代谢通路改造等核心技术方向；</w:t>
            </w:r>
            <w:r>
              <w:rPr>
                <w:rFonts w:hint="default"/>
              </w:rPr>
              <w:t>​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</w:pPr>
            <w:r>
              <w:rPr>
                <w:rFonts w:hint="default"/>
              </w:rPr>
              <w:t>统筹微生物资源库建设与高通量筛选平台搭建，带领团队攻坚高附加值菌株开发、合成生物学设计等关键技术瓶颈；​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</w:pPr>
            <w:r>
              <w:rPr>
                <w:rFonts w:hint="default"/>
              </w:rPr>
              <w:t>负责微生态药物的 CMC 开发工作，推动药物从研发到生产的技术转化；​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</w:pPr>
            <w:r>
              <w:rPr>
                <w:rFonts w:hint="default"/>
              </w:rPr>
              <w:t>跨部门协同推进微生物技术与 AI、自动化平台的深度融合，加速研发管线从实验室到规模化生产的落地进程；​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</w:pPr>
            <w:r>
              <w:rPr>
                <w:rFonts w:hint="default"/>
              </w:rPr>
              <w:t>搭建高效研发团队，设计科学的人才培养体系与绩效激励机制，培育创新型技术骨干；​</w:t>
            </w:r>
          </w:p>
          <w:p>
            <w:pPr>
              <w:pStyle w:val="14"/>
              <w:numPr>
                <w:ilvl w:val="0"/>
                <w:numId w:val="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对接行业优质资源，主导产学研合作、知识产权布局及政府科研项目申报，强化企业技术壁垒与核心竞争力。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微生物学、生物工程、食品科学、发酵工程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精通菌种选育、发酵工艺放大或酶工程改造；</w:t>
            </w:r>
          </w:p>
          <w:p>
            <w:pPr>
              <w:pStyle w:val="14"/>
              <w:numPr>
                <w:ilvl w:val="0"/>
                <w:numId w:val="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熟悉GMP及生物安全法规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</w:rPr>
              <w:t>熟悉活菌药物监管法规和指南，了解行业发展趋势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在国内外核心期刊发表过学术论文或拥有相关专利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4"/>
              <w:numPr>
                <w:ilvl w:val="0"/>
                <w:numId w:val="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74" w:name="_Toc1847"/>
      <w:bookmarkStart w:id="75" w:name="_Toc10958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保健食品</w:t>
      </w:r>
      <w:r>
        <w:rPr>
          <w:rFonts w:hint="eastAsia"/>
        </w:rPr>
        <w:t>研发总监——五星</w:t>
      </w:r>
      <w:bookmarkEnd w:id="7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保健食品</w:t>
            </w:r>
            <w:r>
              <w:rPr>
                <w:rFonts w:hint="eastAsia"/>
              </w:rPr>
              <w:t>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统筹公司保健食品研发全局战略，精准锚定行业前沿趋势，结合传统养生智慧与现代科技，制定多元化产品创新规划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带领跨学科精英研发团队，主导从新型生物活性成分挖掘、靶向配方设计、严谨的功效验证，到绿色高效生产工艺落地的全流程技术攻坚，确保产品兼具显著功效、卓越品质与市场竞争力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搭建并深化与国内外顶尖科研院所、权威医疗机构的产学研医合作生态，引入全球领先科研成果与技术资源，加速技术转化与产品迭代；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实时跟踪国内外法规政策动态，构建严密合规的研发与质控体系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协同市场、销售、生产等多部门，精准洞察市场需求与消费者痛点，推动创新产品快速上市并实现商业价值最大化；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运用大数据分析持续优化研发流程，严格管控成本并提升研发效能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负责研发团队的人才梯队建设与能力提升，打造一支具有国际视野、创新活力与专业深度的研发铁军，营造开放包容、勇于突破的研发文化。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药学、中药学、营养与食品卫生学、食品科学、生物技术与工程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"/>
              </w:numPr>
              <w:bidi w:val="0"/>
              <w:ind w:left="425" w:leftChars="0" w:hanging="425" w:firstLineChars="0"/>
            </w:pPr>
            <w:r>
              <w:t>熟悉保健</w:t>
            </w:r>
            <w:r>
              <w:rPr>
                <w:rFonts w:hint="eastAsia"/>
                <w:lang w:eastAsia="zh-CN"/>
              </w:rPr>
              <w:t>食</w:t>
            </w:r>
            <w:r>
              <w:t>品研发全流程与法规标准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"/>
              </w:numPr>
              <w:bidi w:val="0"/>
              <w:ind w:left="425" w:leftChars="0" w:hanging="425" w:firstLineChars="0"/>
            </w:pPr>
            <w:r>
              <w:t>精通功能成分作用机制与研发技术路径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具备敏锐的市场洞察力与科研前瞻性，能整合资源推动项目突破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76" w:name="_Toc27852"/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化妆品研发总监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75"/>
      <w:bookmarkEnd w:id="7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化妆品研发总监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制定化妆品研发战略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统筹产品管线布局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全面负责化妆品新产品的配方设计、开发、测试、优化及工艺放大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主导核心技术创新项目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构建技术壁垒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协同市场团队开展消费者洞察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输出精准配方设计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为现有产品提供持续的技术支持和配方改进方案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解决质量及生产技术问题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确保所有研发活动和新产品符合中国及目标市场的相关法律法规、行业标准及安全要求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确保产品功效宣称的科学依据和合规性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搭建跨学科研发团队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设计人才培养与绩效考核方案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提升团队技术创新能力;</w:t>
            </w:r>
          </w:p>
          <w:p>
            <w:pPr>
              <w:pStyle w:val="14"/>
              <w:numPr>
                <w:ilvl w:val="0"/>
                <w:numId w:val="9"/>
              </w:numPr>
              <w:bidi w:val="0"/>
              <w:ind w:left="425" w:leftChars="0" w:hanging="425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4"/>
                <w:shd w:val="clear"/>
              </w:rPr>
              <w:t>推动产学研合作与创新生态构建</w:t>
            </w:r>
            <w:r>
              <w:rPr>
                <w:rFonts w:hint="default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化妆品技术、化学、精细化工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"/>
              </w:numPr>
              <w:bidi w:val="0"/>
              <w:ind w:left="425" w:hanging="425"/>
            </w:pPr>
            <w:r>
              <w:t xml:space="preserve">熟悉日化行业的相关法律法规及操作流程，了解日化行业特点和产品特性； </w:t>
            </w:r>
          </w:p>
          <w:p>
            <w:pPr>
              <w:pStyle w:val="14"/>
              <w:numPr>
                <w:ilvl w:val="0"/>
                <w:numId w:val="10"/>
              </w:numPr>
              <w:bidi w:val="0"/>
              <w:ind w:left="425" w:hanging="425"/>
            </w:pPr>
            <w:r>
              <w:t>熟悉日化产品原料成分，熟悉产品开发流程，对产品开发管理与规划工作有深刻理解；</w:t>
            </w:r>
          </w:p>
          <w:p>
            <w:pPr>
              <w:pStyle w:val="14"/>
              <w:numPr>
                <w:ilvl w:val="0"/>
                <w:numId w:val="10"/>
              </w:numPr>
              <w:bidi w:val="0"/>
              <w:ind w:left="425" w:hanging="425"/>
            </w:pPr>
            <w:r>
              <w:t>主导过爆款单品全流程开发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77" w:name="_Toc31802"/>
      <w:bookmarkStart w:id="78" w:name="_Toc8062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eastAsia="zh-CN"/>
        </w:rPr>
        <w:t>动保产品</w:t>
      </w:r>
      <w:r>
        <w:rPr>
          <w:rFonts w:hint="eastAsia"/>
        </w:rPr>
        <w:t>研发总监——五星</w:t>
      </w:r>
      <w:bookmarkEnd w:id="77"/>
      <w:bookmarkEnd w:id="7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动保产品</w:t>
            </w:r>
            <w:r>
              <w:rPr>
                <w:rFonts w:hint="eastAsia"/>
              </w:rPr>
              <w:t>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"/>
              </w:numPr>
              <w:bidi w:val="0"/>
            </w:pPr>
            <w:r>
              <w:t>负责动保产品研发团队的管理与指导，制定研发战略和计划，确保产品研发的顺利进行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</w:pPr>
            <w:r>
              <w:rPr>
                <w:rFonts w:hint="default"/>
              </w:rPr>
              <w:t>领导团队进行新产品的研发，确保产品符合市场需求和法规要求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</w:pPr>
            <w:r>
              <w:rPr>
                <w:rFonts w:hint="default"/>
              </w:rPr>
              <w:t>跟踪国内外动保行业的最新动态和技术发展趋势，进行技术创新和产品升级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</w:pPr>
            <w:r>
              <w:rPr>
                <w:rFonts w:hint="default"/>
              </w:rPr>
              <w:t>与市场、销售、生产等部门紧密合作，确保研发产品能够顺利转化为市场竞争力强的商品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</w:pPr>
            <w:r>
              <w:rPr>
                <w:rFonts w:hint="default"/>
              </w:rPr>
              <w:t>负责研发项目的预算控制、进度管理和风险评估，确保项目按时按质完成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4"/>
                <w:shd w:val="clear"/>
              </w:rPr>
              <w:t>推动产学研合作与创新生态构建</w:t>
            </w:r>
            <w:r>
              <w:rPr>
                <w:rFonts w:hint="default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动物医学、生物</w:t>
            </w:r>
            <w:r>
              <w:rPr>
                <w:rFonts w:hint="eastAsia"/>
                <w:lang w:eastAsia="zh-CN"/>
              </w:rPr>
              <w:t>科学、药学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2"/>
              </w:numPr>
              <w:bidi w:val="0"/>
            </w:pPr>
            <w:r>
              <w:t>熟悉动保行业的法规政策和市场动态，具备较强的市场敏感度和商业意识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79" w:name="_Toc3034"/>
      <w:bookmarkStart w:id="80" w:name="_Toc30884"/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医疗美容仪器</w:t>
      </w:r>
      <w:r>
        <w:rPr>
          <w:rFonts w:hint="eastAsia"/>
        </w:rPr>
        <w:t>研发总监——五星</w:t>
      </w:r>
      <w:bookmarkEnd w:id="79"/>
      <w:bookmarkEnd w:id="8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医疗美容仪器</w:t>
            </w:r>
            <w:r>
              <w:rPr>
                <w:rFonts w:hint="eastAsia"/>
              </w:rPr>
              <w:t>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制定并执行</w:t>
            </w: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default"/>
              </w:rPr>
              <w:t>美容仪器的研发战略规划，确保产品线的前沿性和市场竞争力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领导研发团队，进行新</w:t>
            </w: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default"/>
              </w:rPr>
              <w:t>美容仪器的设计与开发，确保产品功能、性能及用户体验的卓越性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跟踪国内外</w:t>
            </w: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default"/>
              </w:rPr>
              <w:t>美容仪器技术趋势，引入新技术，对现有产品进行持续优化升级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确保研发过程符合行业标准及企业质量规范，保障产品的安全性和可靠性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管理研发团队，提升团队专业技能，激发团队创新潜力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/>
            </w:pPr>
            <w:r>
              <w:rPr>
                <w:rFonts w:hint="default"/>
              </w:rPr>
              <w:t>与市场、销售等部门紧密合作，确保研发产品符合市场需求，有效推动产品上市及后续优化。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生物医学、电子信息工程、临床医学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4"/>
              </w:numPr>
              <w:bidi w:val="0"/>
              <w:ind w:left="425" w:hanging="425"/>
            </w:pPr>
            <w:r>
              <w:t>熟悉</w:t>
            </w:r>
            <w:r>
              <w:rPr>
                <w:rFonts w:hint="eastAsia"/>
                <w:lang w:eastAsia="zh-CN"/>
              </w:rPr>
              <w:t>医疗</w:t>
            </w:r>
            <w:r>
              <w:t>美容仪器研发全流程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"/>
              </w:numPr>
              <w:bidi w:val="0"/>
              <w:ind w:left="425" w:hanging="425"/>
            </w:pPr>
            <w:r>
              <w:t>掌握</w:t>
            </w:r>
            <w:r>
              <w:rPr>
                <w:rFonts w:hint="eastAsia"/>
                <w:lang w:eastAsia="zh-CN"/>
              </w:rPr>
              <w:t>医疗</w:t>
            </w:r>
            <w:r>
              <w:t>美容仪器相关核心技术</w:t>
            </w:r>
            <w:r>
              <w:rPr>
                <w:rFonts w:hint="eastAsia"/>
                <w:lang w:eastAsia="zh-CN"/>
              </w:rPr>
              <w:t>，</w:t>
            </w:r>
            <w:r>
              <w:t>具备扎实的工程技术知识与创新能力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"/>
              </w:numPr>
              <w:bidi w:val="0"/>
              <w:ind w:left="425" w:hanging="425"/>
            </w:pPr>
            <w:r>
              <w:t>对大健康产业及</w:t>
            </w:r>
            <w:r>
              <w:rPr>
                <w:rFonts w:hint="eastAsia"/>
                <w:lang w:eastAsia="zh-CN"/>
              </w:rPr>
              <w:t>医疗</w:t>
            </w:r>
            <w:r>
              <w:t>美容仪器市场有深入了解，具备敏锐的市场洞察力与战略眼光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default"/>
        </w:rPr>
      </w:pPr>
      <w:bookmarkStart w:id="81" w:name="_Toc4736"/>
      <w:bookmarkStart w:id="82" w:name="_Toc26605"/>
      <w:r>
        <w:rPr>
          <w:rFonts w:hint="eastAsia"/>
          <w:lang w:val="en-US" w:eastAsia="zh-CN"/>
        </w:rPr>
        <w:t>8</w:t>
      </w:r>
      <w:r>
        <w:rPr>
          <w:rFonts w:hint="default"/>
        </w:rPr>
        <w:t>.</w:t>
      </w:r>
      <w:r>
        <w:rPr>
          <w:rFonts w:hint="default"/>
          <w:lang w:eastAsia="zh-CN"/>
        </w:rPr>
        <w:t>分子工程</w:t>
      </w:r>
      <w:r>
        <w:rPr>
          <w:rFonts w:hint="eastAsia"/>
          <w:lang w:eastAsia="zh-CN"/>
        </w:rPr>
        <w:t>技术</w:t>
      </w:r>
      <w:r>
        <w:rPr>
          <w:rFonts w:hint="default"/>
        </w:rPr>
        <w:t>总监——五星</w:t>
      </w:r>
      <w:bookmarkEnd w:id="81"/>
      <w:bookmarkEnd w:id="8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分子工程技术</w:t>
            </w:r>
            <w:r>
              <w:rPr>
                <w:rFonts w:hint="eastAsia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主导分子工程领域技术战略规划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制定相关的研究计划和项目，并对项目进度和质量进行管理和监控；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统筹分子设计、构建及优化全流程，带领团队攻克靶点发现、递送系统开发等核心技术难题；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跨部门协同，整合生物信息学、AI算法等资源，加速研发管线从实验室到临床转化；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搭建高绩效研发团队，制定人才培养与绩效考核体系，营造创新驱动的科研文化；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搜集并分析最新的科学技术和市场动态，结合公司发展战略评估分子工程应用场景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主导技术合作与专利布局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生物化学与分子生物学、生物工程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6"/>
              </w:numPr>
              <w:bidi w:val="0"/>
              <w:ind w:left="425" w:hanging="425"/>
              <w:rPr>
                <w:rFonts w:hint="eastAsia"/>
              </w:rPr>
            </w:pPr>
            <w:r>
              <w:t>精通基因编辑工具、载体设计或蛋白质工程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对前沿技术有敏锐判断力和探索精神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6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eastAsia"/>
              </w:rPr>
              <w:t>有丰富的现代分子生物学或制药实践经验和项目管理、人员管理经验。</w:t>
            </w:r>
          </w:p>
          <w:p>
            <w:pPr>
              <w:pStyle w:val="14"/>
              <w:numPr>
                <w:ilvl w:val="0"/>
                <w:numId w:val="1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在国内外核心期刊发表过学术论文或拥有相关专利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6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4"/>
              <w:numPr>
                <w:ilvl w:val="0"/>
                <w:numId w:val="1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default"/>
        </w:rPr>
      </w:pPr>
      <w:bookmarkStart w:id="83" w:name="_Toc9418"/>
      <w:bookmarkStart w:id="84" w:name="_Toc13362"/>
      <w:r>
        <w:rPr>
          <w:rFonts w:hint="eastAsia"/>
          <w:lang w:val="en-US" w:eastAsia="zh-CN"/>
        </w:rPr>
        <w:t>9</w:t>
      </w:r>
      <w:r>
        <w:rPr>
          <w:rFonts w:hint="default"/>
        </w:rPr>
        <w:t>.</w:t>
      </w:r>
      <w:r>
        <w:rPr>
          <w:rFonts w:hint="default"/>
          <w:lang w:eastAsia="zh-CN"/>
        </w:rPr>
        <w:t>数字农业研发总监</w:t>
      </w:r>
      <w:r>
        <w:rPr>
          <w:rFonts w:hint="default"/>
        </w:rPr>
        <w:t>——五星</w:t>
      </w:r>
      <w:bookmarkEnd w:id="8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数字农业研发总监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制定智慧农业中长期技术战略，统筹物联网、大数据、AI等资源，推动农业数字化服务商业化落地；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主导农业全产业链资源整合，覆盖种植管理→采后仓储→物流溯源→农产品销售全链条数字化升级，设计可复制的智慧农业解决方案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领导农业大数据平台开发与迭代，优化核心算法模型，实现技术成果的规模化应用；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统筹跨区域智慧农业项目，建立全周期管理体系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搭建并管理复合型技术团队，设计人才能力模型与绩效体系，推动与农科院、农业大学等机构的产学研合作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主导商业模式设计，推动解决方案在政府项目、农业合作社及跨国农企的规模化复制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对接国际组织，引进海外先进技术，拓展亚太、拉美等新兴市场。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农业工程类、计算机技术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8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主导过大型智慧农场全链条数字化项目、政府数字农业项目等的实际案例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8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拥有智能农机协同系统、农业物联网协议等发明专利或参与制定国家/行业智慧农业技术标准；</w:t>
            </w:r>
          </w:p>
          <w:p>
            <w:pPr>
              <w:pStyle w:val="14"/>
              <w:numPr>
                <w:ilvl w:val="0"/>
                <w:numId w:val="18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拥有跨国农企或头部科技企业合作资源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8"/>
              </w:numPr>
              <w:bidi w:val="0"/>
              <w:ind w:left="425" w:hanging="425"/>
              <w:rPr>
                <w:rFonts w:ascii="仿宋_GB2312"/>
              </w:rPr>
            </w:pPr>
            <w:r>
              <w:rPr>
                <w:rFonts w:hint="eastAsia"/>
              </w:rPr>
              <w:t>熟悉农业农村大数据条例、数据出境合规要求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85" w:name="_Toc25894"/>
      <w:r>
        <w:rPr>
          <w:rFonts w:hint="eastAsia"/>
          <w:lang w:val="en-US" w:eastAsia="zh-CN"/>
        </w:rPr>
        <w:t>10</w:t>
      </w:r>
      <w:r>
        <w:rPr>
          <w:rFonts w:hint="eastAsia"/>
        </w:rPr>
        <w:t>.植物提取研究专家——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4"/>
      <w:bookmarkEnd w:id="8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 xml:space="preserve">植物提取研究专家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深入研究大健康领域相关植物的活性成分，制定创新的植物提取方案，开发高效、环保的提取工艺；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持续优化现有植物提取工艺，通过对提取条件的精细调整，提高目标成分的提取率和产品得率；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进行小试及中试放大研究，解决工艺放大中的关键问题，配合产业化转化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深入研究植物化学成分，分析其生物活性与功效作用，为产品开发提供科学依据；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与产品研发团队紧密合作，将植物提取研究成果转化为实际的大健康产品，为产品配方的设计和优化提供专业的技术支持；</w:t>
            </w:r>
          </w:p>
          <w:p>
            <w:pPr>
              <w:pStyle w:val="14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跟踪国内外植物提取领域的最新研究成果，保持技术前沿，推动技术创新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生物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rFonts w:hint="eastAsia" w:ascii="仿宋_GB2312"/>
              </w:rPr>
              <w:t>学、食品</w:t>
            </w:r>
            <w:r>
              <w:rPr>
                <w:rFonts w:hint="eastAsia"/>
                <w:lang w:eastAsia="zh-CN"/>
              </w:rPr>
              <w:t>科学</w:t>
            </w:r>
            <w:r>
              <w:rPr>
                <w:rFonts w:hint="eastAsia" w:ascii="仿宋_GB2312"/>
              </w:rPr>
              <w:t>、植物学</w:t>
            </w:r>
            <w:r>
              <w:rPr>
                <w:rFonts w:hint="eastAsia"/>
                <w:lang w:eastAsia="zh-CN"/>
              </w:rPr>
              <w:t>、药学、中药学、分析化学、化学工程与技术类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熟练掌握植物提取的各种方法和技术，具备丰富的提取工艺开发和优化经验</w:t>
            </w:r>
            <w:r>
              <w:t>；</w:t>
            </w:r>
          </w:p>
          <w:p>
            <w:pPr>
              <w:pStyle w:val="14"/>
              <w:numPr>
                <w:ilvl w:val="0"/>
                <w:numId w:val="20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熟悉植物成分的分离、纯化和鉴定技术，能够熟练操作各类分析仪器；</w:t>
            </w:r>
          </w:p>
          <w:p>
            <w:pPr>
              <w:pStyle w:val="14"/>
              <w:numPr>
                <w:ilvl w:val="0"/>
                <w:numId w:val="20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具备较强的问题解决能力和创新思维，能够在工作中独立思考并提出创新性的解决方案；</w:t>
            </w:r>
          </w:p>
          <w:p>
            <w:pPr>
              <w:pStyle w:val="14"/>
              <w:numPr>
                <w:ilvl w:val="0"/>
                <w:numId w:val="2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86" w:name="_Toc16556"/>
      <w:bookmarkStart w:id="87" w:name="_Toc12277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eastAsia="zh-CN"/>
        </w:rPr>
        <w:t>保健食品产品总监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保健食品产品总监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全面主导公司保健食品产品线战略规划，深度洞察市场趋势、消费者健康需求及竞品动态，精准定位细分市场，制定涵盖功能营养、特殊医学用途等领域的全品类产品布局与迭代策略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统筹产品全生命周期管理，从概念策划、研发对接、包装设计、定价策略到上市推广，协调跨部门资源，确保产品符合法规标准且具备差异化竞争力，实现销售目标与市场份额增长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搭建并维护与科研机构、供应商的合作关系，引入前沿技术与优质原料，推动产品创新升级；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监控产品上市后市场反馈，通过数据分析优化产品组合，淘汰低效产品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协同品牌、市场部门制定产品营销方案，提炼核心卖点，打造爆款产品；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参与行业展会、学术会议，提升品牌影响力与产品知名度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负责产品团队的管理与培养，搭建人才梯队，提升团队市场洞察、产品策划及跨部门协作能力，营造以消费者为中心的创新文化。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药学、中药学、营养与食品卫生学、食品科学、生物技术与工程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2"/>
              </w:numPr>
              <w:bidi w:val="0"/>
              <w:ind w:left="425" w:hanging="425"/>
            </w:pPr>
            <w:r>
              <w:t>熟悉保健食品法规政策与研发流程，具备敏锐的市场洞察力与产品创新思维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2"/>
              </w:numPr>
              <w:bidi w:val="0"/>
              <w:ind w:left="425" w:hanging="425"/>
            </w:pPr>
            <w:r>
              <w:t>熟悉保健食品开发流程及供应链对接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88" w:name="_Toc5111"/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eastAsia="zh-CN"/>
        </w:rPr>
        <w:t>化妆品产品总监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7"/>
      <w:bookmarkEnd w:id="8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化妆品产品总监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深入分析化妆品市场趋势，了解消费者需求，为产品规划提供数据支持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制定化妆品产品线的发展规划，领导团队研发创新产品，确保产品符合市场需求和法规要求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监督产品质量，确保所有产品符合安全、健康和环保标准，提升品牌形象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管理产品成本，优化生产流程，提高产品盈利能力和市场竞争力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与营销团队紧密合作，制定并执行产品定位、推广策略，提升品牌知名度和市场份额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组建并管理高效的产品团队，提升团队凝聚力和执行力，推动团队成长。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化学、药学、市场营销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4"/>
              </w:numPr>
              <w:bidi w:val="0"/>
              <w:ind w:left="425" w:hanging="425"/>
            </w:pPr>
            <w:r>
              <w:t>熟悉化妆品行业的法律法规，具备敏锐的市场洞察力和创新思维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4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具备</w:t>
            </w:r>
            <w:r>
              <w:t>产品创新方法论及产品创意创新力，</w:t>
            </w:r>
            <w:r>
              <w:rPr>
                <w:rFonts w:hint="eastAsia"/>
                <w:lang w:eastAsia="zh-CN"/>
              </w:rPr>
              <w:t>拥</w:t>
            </w:r>
            <w:r>
              <w:t>有产品爆款经验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89" w:name="_Toc30059"/>
      <w:bookmarkStart w:id="90" w:name="_Toc12472"/>
      <w:r>
        <w:rPr>
          <w:rFonts w:hint="eastAsia"/>
          <w:lang w:val="en-US" w:eastAsia="zh-CN"/>
        </w:rPr>
        <w:t>13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医疗美容仪器产品总监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9"/>
      <w:bookmarkEnd w:id="9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医疗美容仪器产品总监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5"/>
              </w:numPr>
              <w:bidi w:val="0"/>
              <w:ind w:left="425" w:hanging="425"/>
            </w:pPr>
            <w:r>
              <w:rPr>
                <w:rFonts w:hint="default"/>
              </w:rPr>
              <w:t>统筹</w:t>
            </w: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default"/>
              </w:rPr>
              <w:t>美容仪器产品线战略规划，制定技术路线图，打造差异化产品矩阵；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主导用户需求洞察与竞品分析，提炼核心卖点，构建产品技术壁垒；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协同研发团队推进多物理场耦合仿真、临床测试与注册认证；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设计产品上市策略，监控全渠道销售表现；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构建产品生命周期管理体系，制定迭代计划；</w:t>
            </w:r>
          </w:p>
          <w:p>
            <w:pPr>
              <w:pStyle w:val="14"/>
              <w:numPr>
                <w:ilvl w:val="0"/>
                <w:numId w:val="2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对接供应链团队，优化核心部件选型及成本结构，保障量产交付质量。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机械电子工程、生物医学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6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具有</w:t>
            </w:r>
            <w:r>
              <w:t>领导产品团队规划、设计及开发整个产品周期的经验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6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</w:t>
            </w:r>
            <w:r>
              <w:t>有</w:t>
            </w:r>
            <w:r>
              <w:rPr>
                <w:rFonts w:hint="eastAsia"/>
                <w:lang w:eastAsia="zh-CN"/>
              </w:rPr>
              <w:t>医疗</w:t>
            </w:r>
            <w:r>
              <w:t>美容仪器、智能家居、3C类产品的经验，成功运营过收入过亿的单品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6"/>
              </w:numPr>
              <w:bidi w:val="0"/>
              <w:ind w:left="425" w:hanging="425"/>
            </w:pPr>
            <w:r>
              <w:t>具有敏锐的洞察力，对用户思维与体验有独到的分析见解；</w:t>
            </w:r>
          </w:p>
          <w:p>
            <w:pPr>
              <w:pStyle w:val="14"/>
              <w:numPr>
                <w:ilvl w:val="0"/>
                <w:numId w:val="2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91" w:name="_Toc13686"/>
      <w:bookmarkStart w:id="92" w:name="_Toc22594"/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香精香料研发专家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1"/>
      <w:bookmarkEnd w:id="9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香精香料研发专家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根据市场需求，研发新型香精香料，提升产品竞争力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对现有香精香料进行性能优化，提高产品质量和稳定性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跟踪国内外香精香料技术趋势，引入新技术、新材料，提升研发水平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设计并调整香精香料配方，确保产品符合安全标准和客户需求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建立并执行香精香料的质量控制标准，确保产品质量稳定可靠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与团队成员紧密合作，共同提升研发效率；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开展内部培训，提升团队专业技能。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化学、食品科学、香料香精技术与工程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2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熟悉香精香料的合成、调配及生产工艺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具备扎实的化学理论基础和实验操作能力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93" w:name="_Toc3736"/>
      <w:bookmarkStart w:id="94" w:name="_Toc9728"/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eastAsia="zh-CN"/>
        </w:rPr>
        <w:t>智能健康产品研发专家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3"/>
      <w:bookmarkEnd w:id="9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智能健康产品研发专家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t>负责智能健康产品的技术研发工作，包括硬件设计、软件开发、算法实现等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参与产品需求分析和系统架构设计，制定技术方案并推动实施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负责核心模块的开发和优化，解决技术难题，确保产品性能和稳定性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跟踪智能健康领域的最新技术动态，进行技术预研和创新，提升产品竞争力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与产品经理、设计师等团队成员紧密合作，确保产品功能实现和用户体验。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计算机技术、电子信息工程、生物医学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0"/>
              </w:numPr>
              <w:bidi w:val="0"/>
              <w:ind w:left="425" w:leftChars="0" w:firstLineChars="0"/>
            </w:pPr>
            <w:r>
              <w:t>精通嵌入式系统开发、传感器技术、无线通信技术等，具备扎实的硬件开发能力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熟悉常用编程语言，具备良好的软件开发能力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95" w:name="_Toc28963"/>
      <w:bookmarkStart w:id="96" w:name="_Toc12730"/>
      <w:r>
        <w:rPr>
          <w:rFonts w:hint="eastAsia"/>
          <w:lang w:val="en-US" w:eastAsia="zh-CN"/>
        </w:rPr>
        <w:t>16.微生物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5"/>
      <w:bookmarkEnd w:id="9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微生物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</w:t>
            </w:r>
            <w:r>
              <w:t>菌种开发、发酵工艺优化及代谢通路改造</w:t>
            </w:r>
            <w:r>
              <w:rPr>
                <w:rFonts w:hint="eastAsia"/>
                <w:lang w:eastAsia="zh-CN"/>
              </w:rPr>
              <w:t>等核心技术</w:t>
            </w:r>
            <w:r>
              <w:rPr>
                <w:rFonts w:hint="default"/>
              </w:rPr>
              <w:t>研发，构建高活性菌株库并优化发酵工艺；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设计并执行微生物组学研究方案，解析菌株功能机制与宿主互作关系；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开发微生物制剂产业化技术，制定GMP生产标准；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协同临床团队设计功效验证方案，输出科学循证支持材料；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构建菌种资源管理系统，完善质量检测体系；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对接药监部门与学术机构，主导微生物组领域技术标准制定。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微生物学、生物工程、食品科学、发酵工程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精通菌株筛选、基因编辑及代谢工程改造技术，熟悉QbD研发理念；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熟悉益生菌原料开发流程及法规要求；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rPr>
                <w:rFonts w:hint="default"/>
              </w:rPr>
              <w:t>以第一作者</w:t>
            </w:r>
            <w:r>
              <w:rPr>
                <w:rFonts w:hint="eastAsia"/>
                <w:lang w:eastAsia="zh-CN"/>
              </w:rPr>
              <w:t>在</w:t>
            </w:r>
            <w:r>
              <w:t>国际权威期刊</w:t>
            </w:r>
            <w:r>
              <w:rPr>
                <w:rFonts w:hint="default"/>
              </w:rPr>
              <w:t>发表过</w:t>
            </w:r>
            <w:r>
              <w:rPr>
                <w:rFonts w:hint="eastAsia"/>
                <w:lang w:eastAsia="zh-CN"/>
              </w:rPr>
              <w:t>学术</w:t>
            </w:r>
            <w:r>
              <w:rPr>
                <w:rFonts w:hint="default"/>
              </w:rPr>
              <w:t>论文，英文可作为工作语言；</w:t>
            </w:r>
          </w:p>
          <w:p>
            <w:pPr>
              <w:pStyle w:val="14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97" w:name="_Toc18086"/>
      <w:bookmarkStart w:id="98" w:name="_Toc3540"/>
      <w:r>
        <w:rPr>
          <w:rFonts w:hint="eastAsia"/>
          <w:lang w:val="en-US" w:eastAsia="zh-CN"/>
        </w:rPr>
        <w:t>17.蔬菜品种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7"/>
      <w:bookmarkEnd w:id="9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蔬菜品种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负责蔬菜新品种的选育、引进及改良，制定研发计划并推动落地；</w:t>
            </w:r>
          </w:p>
          <w:p>
            <w:pPr>
              <w:pStyle w:val="14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开展遗传育种、分子标记辅助选择等技术创新研究，提升育种效率；</w:t>
            </w:r>
          </w:p>
          <w:p>
            <w:pPr>
              <w:pStyle w:val="14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主导田间试验设计与数据分析，评估品种适应性、抗病性及商品性；</w:t>
            </w:r>
          </w:p>
          <w:p>
            <w:pPr>
              <w:pStyle w:val="14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协同跨部门团队完成品种推广技术支持，解决生产中的技术问题；</w:t>
            </w:r>
          </w:p>
          <w:p>
            <w:pPr>
              <w:pStyle w:val="14"/>
              <w:numPr>
                <w:ilvl w:val="0"/>
                <w:numId w:val="3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跟踪国内外育种前沿技术，建立种质资源库并优化育种流程。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蔬菜学、作物遗传育种、农艺与种业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熟悉十字花科/茄果类/瓜类等至少一类作物研发流程；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精通分子育种技术；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拥有2个以上主栽品种开发成功案例，熟悉品种审定流程；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具备田间试验设计、数据分析及专利撰写能力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99" w:name="_Toc31749"/>
      <w:bookmarkStart w:id="100" w:name="_Toc8500"/>
      <w:r>
        <w:rPr>
          <w:rFonts w:hint="eastAsia"/>
          <w:lang w:val="en-US" w:eastAsia="zh-CN"/>
        </w:rPr>
        <w:t>18</w:t>
      </w:r>
      <w:r>
        <w:rPr>
          <w:rFonts w:hint="eastAsia"/>
        </w:rPr>
        <w:t>.</w:t>
      </w:r>
      <w:r>
        <w:rPr>
          <w:rFonts w:hint="eastAsia"/>
          <w:lang w:eastAsia="zh-CN"/>
        </w:rPr>
        <w:t>大健康用户研究总监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9"/>
      <w:bookmarkEnd w:id="10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大健康用户研究总监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统筹大健康领域用户洞察体系搭建，输出精准需求图谱；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主导定量与定性研究设计，挖掘用户未被满足的痛点；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构建用户旅程地图与场景化解决方案，为产品概念验证提供数据支撑；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协同数据团队开发用户标签系统，驱动精准营销与私域运营；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监测行业趋势，输出竞争格局与机会点分析报告；</w:t>
            </w:r>
          </w:p>
          <w:p>
            <w:pPr>
              <w:pStyle w:val="14"/>
              <w:numPr>
                <w:ilvl w:val="0"/>
                <w:numId w:val="3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构建跨文化研究能力，设计全球化用户调研方案。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心理学、统计学</w:t>
            </w:r>
            <w:r>
              <w:rPr>
                <w:rFonts w:hint="eastAsia"/>
                <w:lang w:eastAsia="zh-CN"/>
              </w:rPr>
              <w:t>、市场营销、国际商务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6"/>
              </w:numPr>
              <w:bidi w:val="0"/>
              <w:ind w:left="425" w:hanging="425"/>
            </w:pPr>
            <w:r>
              <w:rPr>
                <w:rFonts w:hint="default"/>
              </w:rPr>
              <w:t>精通用户研究方法与工具，具备优秀的数据分析与解读能力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对大健康产业有深刻理解，具备创新思维与问题解决能力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深度理解医疗美容技术原理或功能性食品成分，能与技术团队无障碍对话；</w:t>
            </w:r>
          </w:p>
          <w:p>
            <w:pPr>
              <w:pStyle w:val="14"/>
              <w:numPr>
                <w:ilvl w:val="0"/>
                <w:numId w:val="3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01" w:name="_Toc18296"/>
      <w:bookmarkStart w:id="102" w:name="_Toc12665"/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rPr>
          <w:rFonts w:hint="eastAsia"/>
          <w:lang w:eastAsia="zh-CN"/>
        </w:rPr>
        <w:t>大健康运营总监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1"/>
      <w:bookmarkEnd w:id="10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大健康运营总监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统筹大健康产业全渠道运营，制定从产品研发到用户交付的全链条运营策略，提升运营效率与用户体验；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主导用户增长与留存体系设计，通过私域运营、KOL矩阵及异业合作实现用户LTV提升；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策划线上线下整合营销，对ROI负责；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构建数据驱动决策体系，通过用户行为分析优化运营策略；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协同研发、供应链团队推动反向定制，提升产品市场契合度；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监测全球大健康运营趋势，输出创新运营模式与流程优化方案。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市场营销、食品科学与工程、工商管理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38"/>
              </w:numPr>
              <w:bidi w:val="0"/>
              <w:ind w:left="425" w:hanging="425"/>
            </w:pPr>
            <w:r>
              <w:t>熟悉大健康产业的法律法规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8"/>
              </w:numPr>
              <w:bidi w:val="0"/>
              <w:ind w:left="425" w:hanging="425"/>
            </w:pPr>
            <w:r>
              <w:rPr>
                <w:rFonts w:hint="default"/>
              </w:rPr>
              <w:t>精通用户增长黑客方法论，有爆款内容产出方法论与私域流量变现实操经验；</w:t>
            </w:r>
          </w:p>
          <w:p>
            <w:pPr>
              <w:pStyle w:val="14"/>
              <w:numPr>
                <w:ilvl w:val="0"/>
                <w:numId w:val="38"/>
              </w:numPr>
              <w:bidi w:val="0"/>
              <w:ind w:left="425" w:hanging="425"/>
            </w:pPr>
            <w:r>
              <w:t>精通抖音算法、流量机制及商业化玩法；</w:t>
            </w:r>
          </w:p>
          <w:p>
            <w:pPr>
              <w:pStyle w:val="14"/>
              <w:numPr>
                <w:ilvl w:val="0"/>
                <w:numId w:val="38"/>
              </w:numPr>
              <w:bidi w:val="0"/>
              <w:ind w:left="425" w:hanging="425"/>
            </w:pPr>
            <w:r>
              <w:t>拥有成熟的投流方法论与达人、供应链资源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03" w:name="_Toc11596"/>
      <w:bookmarkStart w:id="104" w:name="_Toc27956"/>
      <w:r>
        <w:rPr>
          <w:rFonts w:hint="eastAsia"/>
          <w:lang w:val="en-US" w:eastAsia="zh-CN"/>
        </w:rPr>
        <w:t>20</w:t>
      </w:r>
      <w:r>
        <w:rPr>
          <w:rFonts w:hint="eastAsia"/>
        </w:rPr>
        <w:t>.康养行业专家——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3"/>
      <w:bookmarkEnd w:id="10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康养行业专家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主导CCRC（持续照料退休社区）、社区居家养老等康养项目的商业模式设计与运营体系搭建</w:t>
            </w:r>
            <w:r>
              <w:t>；</w:t>
            </w:r>
          </w:p>
          <w:p>
            <w:pPr>
              <w:pStyle w:val="14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制定个性化健康管理方案，输出标准化服务SOP；</w:t>
            </w:r>
          </w:p>
          <w:p>
            <w:pPr>
              <w:pStyle w:val="14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设计健康风险评估模型，搭建智慧康养数据监测平台；</w:t>
            </w:r>
          </w:p>
          <w:p>
            <w:pPr>
              <w:pStyle w:val="14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建立并维护与医疗机构、科研机构、行业协会等合作伙伴的关系，整合行业资源，推动产学研合作，促进技术创新与应用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关注国内外康养行业相关政策法规动态，</w:t>
            </w:r>
            <w:r>
              <w:t>为公司业务拓展提供前瞻性建议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公共卫生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仿宋_GB2312"/>
              </w:rPr>
              <w:t>健康管理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仿宋_GB2312"/>
              </w:rPr>
              <w:t>老年学</w:t>
            </w:r>
            <w:r>
              <w:rPr>
                <w:rFonts w:hint="eastAsia"/>
                <w:lang w:eastAsia="zh-CN"/>
              </w:rPr>
              <w:t>、老年医学与健康、养老服务管理、药学、临床医学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精通国家养老机构星级评定标准、长期护理保险政策</w:t>
            </w:r>
            <w:r>
              <w:t>；</w:t>
            </w:r>
          </w:p>
          <w:p>
            <w:pPr>
              <w:pStyle w:val="14"/>
              <w:numPr>
                <w:ilvl w:val="0"/>
                <w:numId w:val="40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精通康养行业运作模式，熟悉健康管理、养老服务、医疗康复等业务流程及标准；</w:t>
            </w:r>
          </w:p>
          <w:p>
            <w:pPr>
              <w:pStyle w:val="14"/>
              <w:numPr>
                <w:ilvl w:val="0"/>
                <w:numId w:val="4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具备出色的团队管理、项目管理和跨部门协调能力，能够有效推动项目落地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05" w:name="_Toc17753"/>
      <w:bookmarkStart w:id="106" w:name="_Toc28089"/>
      <w:r>
        <w:rPr>
          <w:rFonts w:hint="eastAsia"/>
          <w:lang w:val="en-US" w:eastAsia="zh-CN"/>
        </w:rPr>
        <w:t>21</w:t>
      </w:r>
      <w:r>
        <w:rPr>
          <w:rFonts w:hint="eastAsia"/>
        </w:rPr>
        <w:t>.</w:t>
      </w:r>
      <w:r>
        <w:rPr>
          <w:rFonts w:hint="eastAsia"/>
          <w:lang w:eastAsia="zh-CN"/>
        </w:rPr>
        <w:t>运动康复技术总监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05"/>
      <w:bookmarkEnd w:id="10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运动康复技术总监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1"/>
              </w:numPr>
              <w:bidi w:val="0"/>
            </w:pPr>
            <w:r>
              <w:rPr>
                <w:rFonts w:hint="default"/>
              </w:rPr>
              <w:t>负责运动康复技术的研发与创新，确保技术领先性与实用性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组建并管理运动康复技术团队，提升团队专业技能与工作效率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根据患者需求，设计个性化运动康复方案，确保治疗效果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为团队成员提供专业培训，提升整体技术水平和服务质量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主导运动康复相关项目的策划、执行与评估，确保项目顺利进行。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运动医学</w:t>
            </w:r>
            <w:r>
              <w:rPr>
                <w:rFonts w:hint="eastAsia"/>
                <w:lang w:eastAsia="zh-CN"/>
              </w:rPr>
              <w:t>、康复医学与理疗学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2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具有</w:t>
            </w:r>
            <w:r>
              <w:t>高水平运动队、医疗系统体能教练或康复治疗师的工作经验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2"/>
              </w:numPr>
              <w:bidi w:val="0"/>
              <w:ind w:left="425" w:hanging="425"/>
            </w:pPr>
            <w:r>
              <w:rPr>
                <w:rFonts w:hint="default"/>
              </w:rPr>
              <w:t>精通运动康复技术，具备丰富的临床案例经验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07" w:name="_Toc26640"/>
      <w:bookmarkStart w:id="108" w:name="_Toc3059"/>
      <w:r>
        <w:rPr>
          <w:rFonts w:hint="eastAsia"/>
          <w:lang w:val="en-US" w:eastAsia="zh-CN"/>
        </w:rPr>
        <w:t>22</w:t>
      </w:r>
      <w:r>
        <w:rPr>
          <w:rFonts w:hint="eastAsia"/>
        </w:rPr>
        <w:t>.康养服务项目经理——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07"/>
      <w:bookmarkEnd w:id="10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康养服务项目经理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负责制定公司康养服务项目的整体规划和发展策略，结合市场需求和公司资源，确定项目的定位、目标和服务内容</w:t>
            </w:r>
            <w:r>
              <w:t>；</w:t>
            </w:r>
          </w:p>
          <w:p>
            <w:pPr>
              <w:pStyle w:val="14"/>
              <w:numPr>
                <w:ilvl w:val="0"/>
                <w:numId w:val="43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组建、管理和领导康养服务项目团队，包括护理人员、康复师、营养师、心理咨询师等，明确团队成员的职责和分工；</w:t>
            </w:r>
          </w:p>
          <w:p>
            <w:pPr>
              <w:pStyle w:val="14"/>
              <w:numPr>
                <w:ilvl w:val="0"/>
                <w:numId w:val="43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建立和完善康养服务质量标准和管理体系，监督和评估项目服务质量，及时发现并解决服务过程中存在的问题；</w:t>
            </w:r>
          </w:p>
          <w:p>
            <w:pPr>
              <w:pStyle w:val="14"/>
              <w:numPr>
                <w:ilvl w:val="0"/>
                <w:numId w:val="43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参与制定项目的市场推广和营销策略，组织开展市场调研、品牌宣传、活动策划等工作。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护理学、老年服务</w:t>
            </w:r>
            <w:r>
              <w:rPr>
                <w:rFonts w:hint="eastAsia"/>
                <w:lang w:eastAsia="zh-CN"/>
              </w:rPr>
              <w:t>与管理、药学、老年学、老年医学与健康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4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熟悉康养行业的市场动态、政策法规和服务标准，了解各类康养服务模式和运营管理方法</w:t>
            </w:r>
            <w:r>
              <w:t>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熟悉康养服务流程和规范</w:t>
            </w:r>
            <w:r>
              <w:rPr>
                <w:rFonts w:hint="eastAsia"/>
                <w:lang w:eastAsia="zh-CN"/>
              </w:rPr>
              <w:t>，有成功的康养项目管理案例；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具备敏锐的市场洞察力和客户服务意识，能够准确把握客户需求，提供优质服务；</w:t>
            </w:r>
          </w:p>
          <w:p>
            <w:pPr>
              <w:pStyle w:val="14"/>
              <w:numPr>
                <w:ilvl w:val="0"/>
                <w:numId w:val="4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</w:rPr>
      </w:pPr>
      <w:bookmarkStart w:id="109" w:name="_Toc10467"/>
      <w:bookmarkStart w:id="110" w:name="_Toc24882"/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eastAsia="zh-CN"/>
        </w:rPr>
        <w:t>微生态</w:t>
      </w:r>
      <w:r>
        <w:rPr>
          <w:rFonts w:hint="eastAsia"/>
        </w:rPr>
        <w:t>研究专家——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09"/>
      <w:bookmarkEnd w:id="11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微生态</w:t>
            </w:r>
            <w:r>
              <w:rPr>
                <w:rFonts w:hint="eastAsia"/>
              </w:rPr>
              <w:t>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主导人体微生态与健康关联性研究，聚焦肠道菌群、皮肤微生物组等领域，构建菌群-宿主互作机制模型；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设计并执行多组学研究方案，解析益生菌/益生元功能靶点；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开发微生物组调控技术，推动从实验室到产业化落地；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协同产品团队设计功效验证方案，输出科学循证支持材料；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构建微生态数据库与生物信息分析平台，整合AI算法加速菌株功能预测与配方优化；</w:t>
            </w:r>
          </w:p>
          <w:p>
            <w:pPr>
              <w:pStyle w:val="14"/>
              <w:numPr>
                <w:ilvl w:val="0"/>
                <w:numId w:val="4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对接学术机构与监管部门，主导微生物组领域技术标准制定。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微生物学、生物信息学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精通菌群培养、高通量测序数据分析及动物模型构建技术；</w:t>
            </w:r>
          </w:p>
          <w:p>
            <w:pPr>
              <w:pStyle w:val="14"/>
              <w:numPr>
                <w:ilvl w:val="0"/>
                <w:numId w:val="4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熟悉益生菌原料开发流程及法规要求；</w:t>
            </w:r>
          </w:p>
          <w:p>
            <w:pPr>
              <w:pStyle w:val="14"/>
              <w:numPr>
                <w:ilvl w:val="0"/>
                <w:numId w:val="46"/>
              </w:numPr>
              <w:bidi w:val="0"/>
              <w:ind w:left="425" w:leftChars="0" w:firstLineChars="0"/>
            </w:pPr>
            <w:r>
              <w:t>主导过完整菌株筛选或产品功效验证项目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11" w:name="_Toc11313"/>
      <w:bookmarkStart w:id="112" w:name="_Toc9823"/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体内</w:t>
      </w:r>
      <w:r>
        <w:rPr>
          <w:rFonts w:hint="eastAsia"/>
        </w:rPr>
        <w:t>研究专家——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11"/>
      <w:bookmarkEnd w:id="11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体内</w:t>
            </w:r>
            <w:r>
              <w:rPr>
                <w:rFonts w:hint="eastAsia"/>
              </w:rPr>
              <w:t>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主导疾病动物模型构建与药效学研究，设计并执行体内外联动的转化医学方案，支撑创新药/器械研发决策；</w:t>
            </w:r>
          </w:p>
          <w:p>
            <w:pPr>
              <w:pStyle w:val="14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统筹药代动力学、毒理学及生物标志物分析，建立符合GLP规范的实验体系与数据管理流程；</w:t>
            </w:r>
          </w:p>
          <w:p>
            <w:pPr>
              <w:pStyle w:val="14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跨部门协同，将体内研究结果与临床前安全性评价、CMC开发衔接，加速管线向IND申报推进；</w:t>
            </w:r>
          </w:p>
          <w:p>
            <w:pPr>
              <w:pStyle w:val="14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搭建高精度体内研究技术平台，开发影像组学、微创采样等前沿方法学，提升数据转化效率；</w:t>
            </w:r>
          </w:p>
          <w:p>
            <w:pPr>
              <w:pStyle w:val="14"/>
              <w:numPr>
                <w:ilvl w:val="0"/>
                <w:numId w:val="4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指导团队完成伦理审查、实验动物福利合规，确保研究质量符合FDA/NMPA监管要求。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免疫学、药理学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熟悉药理学知识，了解药物研发流程、相关法规，熟练掌握药物研发相关的常规研究技术；</w:t>
            </w:r>
          </w:p>
          <w:p>
            <w:pPr>
              <w:pStyle w:val="14"/>
              <w:numPr>
                <w:ilvl w:val="0"/>
                <w:numId w:val="4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精通动物手术操作、活体成像及组织病理分析技术；</w:t>
            </w:r>
          </w:p>
          <w:p>
            <w:pPr>
              <w:pStyle w:val="14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具备独立设计复杂药效模型能力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13" w:name="_Toc20195"/>
      <w:bookmarkStart w:id="114" w:name="_Toc18960"/>
      <w:r>
        <w:rPr>
          <w:rFonts w:hint="eastAsia"/>
          <w:lang w:val="en-US" w:eastAsia="zh-CN"/>
        </w:rPr>
        <w:t>25.抗衰老</w:t>
      </w:r>
      <w:r>
        <w:rPr>
          <w:rFonts w:hint="eastAsia"/>
        </w:rPr>
        <w:t>研究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13"/>
      <w:bookmarkEnd w:id="11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抗衰老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主导公司抗衰老领域前沿研究战略规划，紧跟国际科研动态，制定创新研究方案，推动抗衰老技术突破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负责抗衰老研究项目全流程管理，从实验设计、数据采集与分析，到成果转化与产品应用，确保研究科学严谨且符合伦理规范，为抗衰老产品开发提供核心技术支撑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搭建并维护与国内外顶尖科研机构、高校的合作网络，引入先进研究方法与技术资源，联合开展重大科研项目，提升公司在抗衰老领域的学术影响力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带领跨学科研究团队，培养专业人才梯队，组织学术交流与培训活动，营造开放创新的科研氛围，激发团队创造力与协作精神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参与抗衰老产品功效评估体系建立，提供科学依据；</w:t>
            </w:r>
          </w:p>
          <w:p>
            <w:pPr>
              <w:pStyle w:val="14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跟踪产品市场反馈，持续优化研究方向，助力公司打造具有国际竞争力的抗衰老品牌。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临床</w:t>
            </w:r>
            <w:r>
              <w:rPr>
                <w:rFonts w:hint="eastAsia" w:ascii="仿宋_GB2312"/>
              </w:rPr>
              <w:t>医学、</w:t>
            </w:r>
            <w:r>
              <w:rPr>
                <w:rFonts w:hint="eastAsia"/>
                <w:lang w:eastAsia="zh-CN"/>
              </w:rPr>
              <w:t>中医学类、</w:t>
            </w:r>
            <w:r>
              <w:rPr>
                <w:rFonts w:hint="eastAsia" w:ascii="仿宋_GB2312"/>
              </w:rPr>
              <w:t>药学</w:t>
            </w:r>
            <w:r>
              <w:rPr>
                <w:rFonts w:hint="eastAsia"/>
                <w:lang w:eastAsia="zh-CN"/>
              </w:rPr>
              <w:t>、中药学、生物科学、细胞生物学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0"/>
              </w:numPr>
              <w:bidi w:val="0"/>
              <w:ind w:left="425" w:leftChars="0" w:firstLineChars="0"/>
            </w:pPr>
            <w:r>
              <w:t>精通抗衰老领域前沿理论与技术，具备独立设计并实施科研项目的能力</w:t>
            </w:r>
            <w:r>
              <w:rPr>
                <w:rFonts w:hint="default"/>
              </w:rPr>
              <w:t>；</w:t>
            </w:r>
          </w:p>
          <w:p>
            <w:pPr>
              <w:pStyle w:val="14"/>
              <w:numPr>
                <w:ilvl w:val="0"/>
                <w:numId w:val="5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具备动物实验经验或类器官培养能力；</w:t>
            </w:r>
          </w:p>
          <w:p>
            <w:pPr>
              <w:pStyle w:val="14"/>
              <w:numPr>
                <w:ilvl w:val="0"/>
                <w:numId w:val="5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熟练使用Python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R进行生物信息学分析或AI药物筛选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115" w:name="_Toc32641"/>
      <w:bookmarkStart w:id="116" w:name="_Toc9051"/>
      <w:bookmarkStart w:id="117" w:name="_Toc5008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18" w:name="_Toc10026"/>
      <w:r>
        <w:rPr>
          <w:rFonts w:hint="eastAsia"/>
          <w:lang w:val="en-US" w:eastAsia="zh-CN"/>
        </w:rPr>
        <w:t>26</w:t>
      </w:r>
      <w:r>
        <w:rPr>
          <w:rFonts w:hint="eastAsia"/>
        </w:rPr>
        <w:t>.抗衰美容试剂研究专家——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15"/>
      <w:bookmarkEnd w:id="116"/>
      <w:bookmarkEnd w:id="117"/>
      <w:bookmarkEnd w:id="11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抗衰美容试剂研究专家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1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主导抗衰老活性成分的筛选、合成及功效验证；</w:t>
            </w:r>
          </w:p>
          <w:p>
            <w:pPr>
              <w:pStyle w:val="14"/>
              <w:numPr>
                <w:ilvl w:val="0"/>
                <w:numId w:val="51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构建并优化体外/体内衰老模型，评估成分安全性及功效；</w:t>
            </w:r>
          </w:p>
          <w:p>
            <w:pPr>
              <w:pStyle w:val="14"/>
              <w:numPr>
                <w:ilvl w:val="0"/>
                <w:numId w:val="51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通过分子生物学及信号通路分析，阐明抗衰老成分的作用机制，挖掘潜在生物标志物；</w:t>
            </w:r>
          </w:p>
          <w:p>
            <w:pPr>
              <w:pStyle w:val="14"/>
              <w:numPr>
                <w:ilvl w:val="0"/>
                <w:numId w:val="51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协同配方团队完成活性成分的剂型开发，推动科研成果向产品转化；</w:t>
            </w:r>
          </w:p>
          <w:p>
            <w:pPr>
              <w:pStyle w:val="14"/>
              <w:numPr>
                <w:ilvl w:val="0"/>
                <w:numId w:val="51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跟踪全球抗衰老领域前沿技术，提出创新研发方向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生物工程、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2"/>
              </w:numPr>
              <w:bidi w:val="0"/>
            </w:pPr>
            <w:r>
              <w:rPr>
                <w:rFonts w:hint="eastAsia"/>
              </w:rPr>
              <w:t>精通分子生物学实验技术，熟悉细胞培养、动物实验及高通量筛选技术</w:t>
            </w:r>
            <w:r>
              <w:t>；</w:t>
            </w:r>
          </w:p>
          <w:p>
            <w:pPr>
              <w:pStyle w:val="14"/>
              <w:numPr>
                <w:ilvl w:val="0"/>
                <w:numId w:val="52"/>
              </w:numPr>
              <w:bidi w:val="0"/>
            </w:pPr>
            <w:r>
              <w:rPr>
                <w:rFonts w:hint="eastAsia"/>
                <w:lang w:eastAsia="zh-CN"/>
              </w:rPr>
              <w:t>具备良好的科研思维，能够独立设计实验方案，解决复杂科学问题；</w:t>
            </w:r>
          </w:p>
          <w:p>
            <w:pPr>
              <w:pStyle w:val="14"/>
              <w:numPr>
                <w:ilvl w:val="0"/>
                <w:numId w:val="52"/>
              </w:numPr>
              <w:bidi w:val="0"/>
            </w:pPr>
            <w:r>
              <w:rPr>
                <w:rFonts w:hint="eastAsia"/>
                <w:lang w:eastAsia="zh-CN"/>
              </w:rPr>
              <w:t>熟悉抗衰老评价体系；</w:t>
            </w:r>
          </w:p>
          <w:p>
            <w:pPr>
              <w:pStyle w:val="14"/>
              <w:numPr>
                <w:ilvl w:val="0"/>
                <w:numId w:val="52"/>
              </w:numPr>
              <w:bidi w:val="0"/>
            </w:pPr>
            <w:r>
              <w:rPr>
                <w:rFonts w:hint="eastAsia"/>
              </w:rPr>
              <w:t>在国内外核心期刊发表过学术论文或拥有相关专利；</w:t>
            </w:r>
          </w:p>
          <w:p>
            <w:pPr>
              <w:pStyle w:val="14"/>
              <w:numPr>
                <w:ilvl w:val="0"/>
                <w:numId w:val="5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19" w:name="_Toc20239"/>
      <w:bookmarkStart w:id="120" w:name="_Toc19119"/>
      <w:r>
        <w:rPr>
          <w:rFonts w:hint="eastAsia"/>
          <w:lang w:val="en-US" w:eastAsia="zh-CN"/>
        </w:rPr>
        <w:t>27</w:t>
      </w:r>
      <w:r>
        <w:rPr>
          <w:rFonts w:hint="eastAsia"/>
        </w:rPr>
        <w:t>.</w:t>
      </w:r>
      <w:r>
        <w:rPr>
          <w:rFonts w:hint="eastAsia"/>
          <w:lang w:eastAsia="zh-CN"/>
        </w:rPr>
        <w:t>运动健康研究专家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19"/>
      <w:bookmarkEnd w:id="12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运动健康研究专家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t>参与运动健康相关科研项目的设计与实施，包括但不限于运动生理、运动营养、运动康复等领域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负责实验数据的收集、整理和分析，运用统计学方法进行数据处理，撰写研究报告和学术论文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跟踪国内外运动健康领域的最新研究进展，参与学术交流活动，提升公司科研水平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与产品开发团队合作，将科研成果应用于运动健康产品的研发，提供科学依据和技术支持。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运动医学</w:t>
            </w:r>
            <w:r>
              <w:t>、运动人体科学</w:t>
            </w:r>
            <w:r>
              <w:rPr>
                <w:rFonts w:hint="eastAsia"/>
                <w:lang w:eastAsia="zh-CN"/>
              </w:rPr>
              <w:t>、生物医学工程、信号与信息处理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4"/>
              </w:numPr>
              <w:bidi w:val="0"/>
              <w:ind w:left="425" w:hanging="425"/>
            </w:pPr>
            <w:r>
              <w:t>熟悉数字信号处理理论与方法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4"/>
              </w:numPr>
              <w:bidi w:val="0"/>
              <w:ind w:left="425" w:hanging="425"/>
            </w:pPr>
            <w:r>
              <w:t>熟悉基于可穿戴设备的运动指标方案原理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4"/>
              </w:numPr>
              <w:bidi w:val="0"/>
              <w:ind w:left="425" w:hanging="425"/>
            </w:pPr>
            <w:r>
              <w:t>了解算法流程和规范，熟悉测试方法和策略，</w:t>
            </w:r>
            <w:r>
              <w:rPr>
                <w:rFonts w:hint="eastAsia"/>
                <w:lang w:eastAsia="zh-CN"/>
              </w:rPr>
              <w:t>具</w:t>
            </w:r>
            <w:r>
              <w:t>有丰</w:t>
            </w:r>
            <w:r>
              <w:rPr>
                <w:rFonts w:hint="eastAsia"/>
                <w:lang w:eastAsia="zh-CN"/>
              </w:rPr>
              <w:t>富的</w:t>
            </w:r>
            <w:r>
              <w:t>科研试验设计、实施、数据管理及分析能力；</w:t>
            </w:r>
          </w:p>
          <w:p>
            <w:pPr>
              <w:pStyle w:val="14"/>
              <w:numPr>
                <w:ilvl w:val="0"/>
                <w:numId w:val="54"/>
              </w:numPr>
              <w:bidi w:val="0"/>
              <w:ind w:left="425" w:hanging="425"/>
            </w:pPr>
            <w:r>
              <w:t>具有良好的文献检索、阅读、撰写的能力，具有较强的数据分析能力；</w:t>
            </w:r>
          </w:p>
          <w:p>
            <w:pPr>
              <w:pStyle w:val="14"/>
              <w:numPr>
                <w:ilvl w:val="0"/>
                <w:numId w:val="5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21" w:name="_Toc23670"/>
      <w:bookmarkStart w:id="122" w:name="_Toc21186"/>
      <w:r>
        <w:rPr>
          <w:rFonts w:hint="eastAsia"/>
          <w:lang w:val="en-US" w:eastAsia="zh-CN"/>
        </w:rPr>
        <w:t>28</w:t>
      </w:r>
      <w:r>
        <w:rPr>
          <w:rFonts w:hint="eastAsia"/>
        </w:rPr>
        <w:t>.</w:t>
      </w:r>
      <w:r>
        <w:rPr>
          <w:rFonts w:hint="eastAsia"/>
          <w:lang w:eastAsia="zh-CN"/>
        </w:rPr>
        <w:t>化妆品</w:t>
      </w:r>
      <w:r>
        <w:rPr>
          <w:rFonts w:hint="eastAsia"/>
        </w:rPr>
        <w:t>产品经理——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21"/>
      <w:bookmarkEnd w:id="12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化妆品</w:t>
            </w:r>
            <w:r>
              <w:rPr>
                <w:rFonts w:hint="eastAsia"/>
              </w:rPr>
              <w:t>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统筹化妆品产品线规划，制定差异化产品矩阵；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开展消费者洞察与竞品分析，提炼产品核心卖点；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协同研发团队推进配方开发，管控项目进度，确保按时上市；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设计产品上市策略，监控全渠道销售表现；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构建产品生命周期管理体系，制定迭代计划；</w:t>
            </w:r>
          </w:p>
          <w:p>
            <w:pPr>
              <w:pStyle w:val="14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对接法规团队，确保产品</w:t>
            </w:r>
            <w:r>
              <w:rPr>
                <w:rFonts w:hint="eastAsia"/>
                <w:lang w:eastAsia="zh-CN"/>
              </w:rPr>
              <w:t>宣称</w:t>
            </w:r>
            <w:r>
              <w:rPr>
                <w:rFonts w:hint="default"/>
              </w:rPr>
              <w:t>及标签符合法规要求。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化妆品科学与技术、化妆品技术与工程、应用化学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6"/>
              </w:numPr>
              <w:bidi w:val="0"/>
              <w:ind w:left="425" w:hanging="425"/>
            </w:pPr>
            <w:r>
              <w:t>熟悉化妆品行业法规、产品特性及市场运作模式，具备线上产品设计思维，能熟练运用数据分析工具进行市场分析与用户研究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ind w:left="425" w:hanging="425"/>
            </w:pPr>
            <w:r>
              <w:rPr>
                <w:rFonts w:hint="default"/>
              </w:rPr>
              <w:t>主导过爆款单品开发，具备从0到1全流程实操经验；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ind w:left="425" w:hanging="425"/>
            </w:pPr>
            <w:r>
              <w:rPr>
                <w:rFonts w:hint="default"/>
              </w:rPr>
              <w:t>精通成分党营销逻辑，熟悉天然功效原料及剂型创新；</w:t>
            </w:r>
          </w:p>
          <w:p>
            <w:pPr>
              <w:pStyle w:val="14"/>
              <w:numPr>
                <w:ilvl w:val="0"/>
                <w:numId w:val="5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23" w:name="_Toc15253"/>
      <w:bookmarkStart w:id="124" w:name="_Toc19061"/>
      <w:r>
        <w:rPr>
          <w:rFonts w:hint="eastAsia"/>
          <w:lang w:val="en-US" w:eastAsia="zh-CN"/>
        </w:rPr>
        <w:t>29.保健</w:t>
      </w:r>
      <w:r>
        <w:rPr>
          <w:rFonts w:hint="eastAsia"/>
          <w:lang w:eastAsia="zh-CN"/>
        </w:rPr>
        <w:t>食品</w:t>
      </w:r>
      <w:r>
        <w:rPr>
          <w:rFonts w:hint="eastAsia"/>
        </w:rPr>
        <w:t>产品经理——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2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保健</w:t>
            </w:r>
            <w:r>
              <w:rPr>
                <w:rFonts w:hint="eastAsia"/>
                <w:lang w:eastAsia="zh-CN"/>
              </w:rPr>
              <w:t>食品</w:t>
            </w:r>
            <w:r>
              <w:rPr>
                <w:rFonts w:hint="eastAsia"/>
              </w:rPr>
              <w:t>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主导保健食品全产品线规划，精准把握市场趋势、消费者健康需求及竞品动态，制定涵盖功能细分的产品策略，推动业务持续增长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负责产品从概念设计、配方研发对接、功效验证跟进，到包装设计、成本管控、上市推广的全流程管理，协调研发、生产、质检、营销等部门，确保产品安全有效且符合法规，按时上市并达成销售目标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监控产品市场表现，通过销售数据、用户反馈、竞品分析等，持续优化产品定位、卖点及定价策略，提升产品竞争力与复购率；主导老品升级与淘汰，完善产品矩阵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参与制定产品营销方案，提炼核心功效与差异化优势，协同市场部门策划线上线下推广活动；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维护与行业专家、KOL的合作关系，提升品牌专业形象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关注保健食品法规政策变化，确保产品合规性；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参与行业展会、学术会议，拓展资源，为公司产品创新提供前瞻性建议。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食品科学、营养学、市场营销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8"/>
              </w:numPr>
              <w:bidi w:val="0"/>
              <w:ind w:left="425" w:hanging="425"/>
              <w:rPr>
                <w:rFonts w:hint="default"/>
              </w:rPr>
            </w:pPr>
            <w:r>
              <w:t>熟悉保健食品研发、生产流程及市场运作模式，具备敏锐的市场洞察力与产品创新能力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8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精通成分营销逻辑，熟悉天然原料供应链及剂型创新；</w:t>
            </w:r>
          </w:p>
          <w:p>
            <w:pPr>
              <w:pStyle w:val="14"/>
              <w:numPr>
                <w:ilvl w:val="0"/>
                <w:numId w:val="5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25" w:name="_Toc13097"/>
      <w:r>
        <w:rPr>
          <w:rFonts w:hint="eastAsia"/>
          <w:lang w:val="en-US" w:eastAsia="zh-CN"/>
        </w:rPr>
        <w:t>30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医疗美容仪器</w:t>
      </w:r>
      <w:r>
        <w:rPr>
          <w:rFonts w:hint="eastAsia"/>
        </w:rPr>
        <w:t>产品经理——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24"/>
      <w:bookmarkEnd w:id="12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医疗美容仪器</w:t>
            </w:r>
            <w:r>
              <w:rPr>
                <w:rFonts w:hint="eastAsia"/>
              </w:rPr>
              <w:t>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统筹</w:t>
            </w: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default"/>
              </w:rPr>
              <w:t>美容仪器产品线规划，制定家用及医用场景技术路线图，打造差异化爆品矩阵；</w:t>
            </w:r>
          </w:p>
          <w:p>
            <w:pPr>
              <w:pStyle w:val="14"/>
              <w:numPr>
                <w:ilvl w:val="0"/>
                <w:numId w:val="5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主导用户需求洞察与竞品分析，提炼核心卖点，构建产品技术壁垒；</w:t>
            </w:r>
          </w:p>
          <w:p>
            <w:pPr>
              <w:pStyle w:val="14"/>
              <w:numPr>
                <w:ilvl w:val="0"/>
                <w:numId w:val="5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协同研发团队推进多物理场耦合仿真、临床测试与注册认证；</w:t>
            </w:r>
          </w:p>
          <w:p>
            <w:pPr>
              <w:pStyle w:val="14"/>
              <w:numPr>
                <w:ilvl w:val="0"/>
                <w:numId w:val="5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设计产品上市策略，监控全渠道销售表现；</w:t>
            </w:r>
          </w:p>
          <w:p>
            <w:pPr>
              <w:pStyle w:val="14"/>
              <w:numPr>
                <w:ilvl w:val="0"/>
                <w:numId w:val="5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构建产品生命周期管理体系，制定迭代计划；</w:t>
            </w:r>
          </w:p>
          <w:p>
            <w:pPr>
              <w:pStyle w:val="14"/>
              <w:numPr>
                <w:ilvl w:val="0"/>
                <w:numId w:val="5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对接供应链团队，优化核心部件选型及成本结构，保障量产交付质量。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机械电子工程</w:t>
            </w:r>
            <w:r>
              <w:rPr>
                <w:rFonts w:hint="eastAsia" w:ascii="仿宋_GB2312"/>
              </w:rPr>
              <w:t>、生物医学</w:t>
            </w:r>
            <w:r>
              <w:rPr>
                <w:rFonts w:hint="eastAsia"/>
                <w:lang w:eastAsia="zh-CN"/>
              </w:rPr>
              <w:t>工程、临床医学类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0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具有</w:t>
            </w:r>
            <w:r>
              <w:t>领导产品团队规划、设计及开发整个产品周期的经验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0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</w:t>
            </w:r>
            <w:r>
              <w:t>有</w:t>
            </w:r>
            <w:r>
              <w:rPr>
                <w:rFonts w:hint="eastAsia"/>
                <w:lang w:eastAsia="zh-CN"/>
              </w:rPr>
              <w:t>医疗</w:t>
            </w:r>
            <w:r>
              <w:t>美容仪器、智能家居、3C类产品的经验，成功运营过收入过亿的单品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0"/>
              </w:numPr>
              <w:bidi w:val="0"/>
              <w:ind w:left="425" w:hanging="425"/>
            </w:pPr>
            <w:r>
              <w:t>具有敏锐的洞察力，对用户思维与体验有独到的分析见解；</w:t>
            </w:r>
          </w:p>
          <w:p>
            <w:pPr>
              <w:pStyle w:val="14"/>
              <w:numPr>
                <w:ilvl w:val="0"/>
                <w:numId w:val="6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26" w:name="_Toc14690"/>
      <w:bookmarkStart w:id="127" w:name="_Toc22196"/>
      <w:r>
        <w:rPr>
          <w:rFonts w:hint="eastAsia"/>
          <w:lang w:val="en-US" w:eastAsia="zh-CN"/>
        </w:rPr>
        <w:t>31</w:t>
      </w:r>
      <w:r>
        <w:rPr>
          <w:rFonts w:hint="eastAsia"/>
        </w:rPr>
        <w:t>.健康智能设备产品经理——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26"/>
      <w:bookmarkEnd w:id="12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健康智能设备产品经理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全面主导健康智能设备产品战略规划，深度调研健康科技行业趋势、用户需求及竞品动态，精准定位细分市场，制定差异化产品路线，推动业务创新增长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负责产品从概念设计、硬件选型、软件功能开发、算法优化，到生产落地、上市推广的全生命周期管理，协调研发、生产、供应链、营销等多部门资源，确保产品性能稳定、体验流畅且按时交付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监控产品市场表现，通过用户反馈、销售数据、竞品分析等，持续优化产品功能、交互设计及定价策略，提升用户满意度与市场份额；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主导产品迭代升级，保持技术领先性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参与制定产品营销方案，提炼核心卖点与健康价值，协同市场部门策划线上线下推广活动；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与医疗机构、健康平台等建立合作，拓展产品应用场景与生态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关注行业法规政策及技术标准变化，确保产品合规性；</w:t>
            </w:r>
          </w:p>
          <w:p>
            <w:pPr>
              <w:pStyle w:val="14"/>
              <w:numPr>
                <w:ilvl w:val="0"/>
                <w:numId w:val="6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参与行业展会、技术论坛，提升品牌影响力与产品知名度。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、电子信息</w:t>
            </w:r>
            <w:r>
              <w:rPr>
                <w:rFonts w:hint="eastAsia"/>
                <w:lang w:eastAsia="zh-CN"/>
              </w:rPr>
              <w:t>工程</w:t>
            </w:r>
            <w:r>
              <w:t>、生物医学</w:t>
            </w:r>
            <w:r>
              <w:rPr>
                <w:rFonts w:hint="eastAsia"/>
                <w:lang w:eastAsia="zh-CN"/>
              </w:rPr>
              <w:t>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2"/>
              </w:numPr>
              <w:bidi w:val="0"/>
              <w:ind w:left="425" w:leftChars="0" w:firstLineChars="0"/>
            </w:pPr>
            <w:r>
              <w:t>熟悉产品开发流程，具备良好的用户需求分析、产品设计和项目管理能力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具备较强的数据分析能力，能够通过数据驱动产品决策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28" w:name="_Toc11243"/>
      <w:bookmarkStart w:id="129" w:name="_Toc31027"/>
      <w:r>
        <w:rPr>
          <w:rFonts w:hint="eastAsia"/>
          <w:lang w:val="en-US" w:eastAsia="zh-CN"/>
        </w:rPr>
        <w:t>32</w:t>
      </w:r>
      <w:r>
        <w:rPr>
          <w:rFonts w:hint="eastAsia"/>
        </w:rPr>
        <w:t>.养老产品经理——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28"/>
      <w:bookmarkEnd w:id="12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养老产品经理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调研老龄化社会趋势、养老政策及用户需求，分析国内外养老产品市场动态</w:t>
            </w:r>
            <w:r>
              <w:t>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主导养老产品全生命周期管理，包括产品定义、功能设计、原型开发及迭代优化</w:t>
            </w:r>
            <w:r>
              <w:t>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协同技术团队开发适老化智能硬件、软件系统及服务解决方案</w:t>
            </w:r>
            <w:r>
              <w:t>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对接医疗、保险、社区服务机构，探索“产品+服务”创新养老生态模式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跟踪智慧养老、康复辅具、慢病管理等领域技术趋势，推动AI、IoT等技术在产品中的应用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健康管理、老年医学与健康</w:t>
            </w:r>
            <w:r>
              <w:rPr>
                <w:rFonts w:hint="eastAsia"/>
                <w:lang w:eastAsia="zh-CN"/>
              </w:rPr>
              <w:t>、电子信息工程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4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熟悉智能硬件开发流程、健康数据管理系统或养老服务体系</w:t>
            </w:r>
            <w:r>
              <w:t>；</w:t>
            </w:r>
          </w:p>
          <w:p>
            <w:pPr>
              <w:pStyle w:val="14"/>
              <w:numPr>
                <w:ilvl w:val="0"/>
                <w:numId w:val="64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具备用户研究能力，能精准洞察老年群体生理及心理需求</w:t>
            </w:r>
            <w:r>
              <w:t>；</w:t>
            </w:r>
          </w:p>
          <w:p>
            <w:pPr>
              <w:pStyle w:val="14"/>
              <w:numPr>
                <w:ilvl w:val="0"/>
                <w:numId w:val="64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熟悉社区养老、居家养老场景，有医养结合项目经验</w:t>
            </w:r>
            <w:r>
              <w:t>；</w:t>
            </w:r>
          </w:p>
          <w:p>
            <w:pPr>
              <w:pStyle w:val="14"/>
              <w:numPr>
                <w:ilvl w:val="0"/>
                <w:numId w:val="6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30" w:name="_Toc31717"/>
      <w:bookmarkStart w:id="131" w:name="_Toc4271"/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医疗信息化</w:t>
      </w:r>
      <w:r>
        <w:rPr>
          <w:rFonts w:hint="eastAsia"/>
        </w:rPr>
        <w:t>产品经理——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0"/>
      <w:bookmarkEnd w:id="13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医疗信息化</w:t>
            </w:r>
            <w:r>
              <w:rPr>
                <w:rFonts w:hint="eastAsia"/>
              </w:rPr>
              <w:t>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5"/>
              </w:numPr>
              <w:bidi w:val="0"/>
              <w:ind w:left="425" w:leftChars="0" w:hanging="425" w:firstLineChars="0"/>
            </w:pPr>
            <w:r>
              <w:t>负责医疗信息化产品的市场调研、需求分析和产品规划，制定产品路线图和迭代计划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深入理解用户需求，设计产品功能和用户体验，输出产品需求文档（PRD）和原型设计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协调研发、设计、运营等团队，推动产品从概念到上线的全过程，确保产品按时高质量交付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跟踪产品上线后的用户反馈和数据表现，进行产品优化和迭代，持续提升产品竞争力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关注医疗信息化领域的最新趋势和技术发展，探索产品创新方向，推动公司产品战略落地。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</w:rPr>
              <w:t>医学信息</w:t>
            </w:r>
            <w:r>
              <w:rPr>
                <w:rFonts w:hint="eastAsia"/>
                <w:lang w:eastAsia="zh-CN"/>
              </w:rPr>
              <w:t>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6"/>
              </w:numPr>
              <w:bidi w:val="0"/>
              <w:ind w:left="425" w:hanging="425"/>
            </w:pPr>
            <w:r>
              <w:t>熟悉医疗信息化产品的开发流程和相关法规，具备良好的用户需求分析、产品设计和项目管理能力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6"/>
              </w:numPr>
              <w:bidi w:val="0"/>
              <w:ind w:left="425" w:hanging="425"/>
            </w:pPr>
            <w:r>
              <w:rPr>
                <w:rFonts w:hint="default"/>
              </w:rPr>
              <w:t>具备较强的数据分析能力，能够通过数据驱动产品决策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32" w:name="_Toc13714"/>
      <w:bookmarkStart w:id="133" w:name="_Toc2397"/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农业机器人产品经理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2"/>
      <w:bookmarkEnd w:id="13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农业机器人产品经理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深入分析农业机器人市场需求，洞察行业趋势，为产品开发提供数据支持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负责产品线的整体规划，包括功能设计、性能优化及迭代升级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主导农业机器人项目的立项、研发、测试及上市的全过程管理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与技术、设计、销售等部门紧密合作，确保产品按时按质完成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持续关注</w:t>
            </w:r>
            <w:r>
              <w:rPr>
                <w:rFonts w:hint="eastAsia"/>
                <w:lang w:eastAsia="zh-CN"/>
              </w:rPr>
              <w:t>行业</w:t>
            </w:r>
            <w:r>
              <w:rPr>
                <w:rFonts w:hint="default"/>
              </w:rPr>
              <w:t>动态，进行竞品分析，为产品策略提供建议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参与制定并执行产品市场推广策略，提升品牌知名度和市场占有率。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机械工程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机器人工程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6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熟悉农业机器人技术原理，了解农业生产流程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8"/>
              </w:numPr>
              <w:bidi w:val="0"/>
              <w:ind w:left="425" w:leftChars="0" w:firstLineChars="0"/>
            </w:pPr>
            <w:r>
              <w:t>掌握产品从研发到量产落地全过程，熟悉产品供应链与制造工艺流程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6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34" w:name="_Toc28303"/>
      <w:bookmarkStart w:id="135" w:name="_Toc28115"/>
      <w:r>
        <w:rPr>
          <w:rFonts w:hint="eastAsia"/>
          <w:lang w:val="en-US" w:eastAsia="zh-CN"/>
        </w:rPr>
        <w:t>35</w:t>
      </w:r>
      <w:r>
        <w:rPr>
          <w:rFonts w:hint="eastAsia"/>
        </w:rPr>
        <w:t>.化妆品</w:t>
      </w:r>
      <w:r>
        <w:rPr>
          <w:rFonts w:hint="eastAsia"/>
          <w:lang w:eastAsia="zh-CN"/>
        </w:rPr>
        <w:t>配方研</w:t>
      </w:r>
      <w:r>
        <w:rPr>
          <w:rFonts w:hint="eastAsia"/>
          <w:lang w:val="en-US" w:eastAsia="zh-CN"/>
        </w:rPr>
        <w:t>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4"/>
      <w:bookmarkEnd w:id="13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化妆品</w:t>
            </w:r>
            <w:r>
              <w:rPr>
                <w:rFonts w:hint="eastAsia"/>
                <w:lang w:eastAsia="zh-CN"/>
              </w:rPr>
              <w:t>配方研</w:t>
            </w:r>
            <w:r>
              <w:rPr>
                <w:rFonts w:hint="eastAsia"/>
                <w:lang w:val="en-US" w:eastAsia="zh-CN"/>
              </w:rPr>
              <w:t>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主导功效性护肤品配方开发，涵盖乳液、精华、面膜等剂型，优化肤感、稳定性及功效成分透皮吸收率；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筛选天然活性物及创新原料，构建产品差异化配方体系；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开展配方安全评估与功效验证，输出临床测试方案及数据解读；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协同供应链团队完成配方工艺放大，制定生产SOP及质量标准；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跟踪化妆品技术前沿，推动配方技术迭代创新；</w:t>
            </w:r>
          </w:p>
          <w:p>
            <w:pPr>
              <w:pStyle w:val="14"/>
              <w:numPr>
                <w:ilvl w:val="0"/>
                <w:numId w:val="6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输出配方专利布局建议，参与产品技术故事撰写及消费者沟通素材设计。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化妆品科学与技术、化妆品技术与工程、应用化学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0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熟悉化妆品原料、配方原理及生产工艺，了解国内外化妆品法规与标准；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精通化妆品产品开发流程，具备从概念到上市的全链条项目管理能力；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对高端消费市场需求高度敏感</w:t>
            </w:r>
            <w:r>
              <w:rPr>
                <w:rFonts w:hint="eastAsia"/>
                <w:lang w:eastAsia="zh-CN"/>
              </w:rPr>
              <w:t>，兼具科研严谨性与商业落地思维；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精通实验室仪器操作，如高效液相色谱、气相色谱、紫外可见分光光度计等；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  <w:ind w:left="425" w:leftChars="0" w:firstLineChars="0"/>
            </w:pPr>
            <w:r>
              <w:rPr>
                <w:lang w:val="en-US" w:eastAsia="zh-CN"/>
              </w:rPr>
              <w:t>具备化妆品配方师资质证书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4"/>
              <w:numPr>
                <w:ilvl w:val="0"/>
                <w:numId w:val="7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lang w:val="en-US" w:eastAsia="zh-C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</w:rPr>
      </w:pPr>
      <w:bookmarkStart w:id="136" w:name="_Toc23601"/>
      <w:bookmarkStart w:id="137" w:name="_Toc19100"/>
      <w:r>
        <w:rPr>
          <w:rFonts w:hint="eastAsia"/>
          <w:lang w:val="en-US" w:eastAsia="zh-CN"/>
        </w:rPr>
        <w:t>36</w:t>
      </w:r>
      <w:r>
        <w:rPr>
          <w:rFonts w:hint="eastAsia"/>
        </w:rPr>
        <w:t>.化妆品原料开发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6"/>
      <w:bookmarkEnd w:id="13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化妆品原料开发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深入研究市场新型化妆品原料，评估其安全性、有效性和稳定性，开发具有创新性的原料或配方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主导功效型化妆品原料的全生命周期开发，如开发绿色提取工艺或合成生物学路径；</w:t>
            </w:r>
          </w:p>
          <w:p>
            <w:pPr>
              <w:pStyle w:val="14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构建原料数据库，整合理化性质、功效数据、合规性文件；</w:t>
            </w:r>
          </w:p>
          <w:p>
            <w:pPr>
              <w:pStyle w:val="14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对接高校/科研院所开展原料机理研究，主导专利撰写与核心知识产权布局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材料学、</w:t>
            </w:r>
            <w:r>
              <w:rPr>
                <w:rFonts w:hint="eastAsia" w:ascii="仿宋_GB2312"/>
              </w:rPr>
              <w:t>高分子化学与物理</w:t>
            </w:r>
            <w:r>
              <w:rPr>
                <w:rFonts w:hint="eastAsia"/>
                <w:lang w:eastAsia="zh-CN"/>
              </w:rPr>
              <w:t>、药学、有机化学、应用化学、生物技术与工程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熟悉化妆品原料的性质、功能和应用，掌握原料的合成、提取、分析测试等技术，具备独立开展原料开发项目的能力；</w:t>
            </w:r>
          </w:p>
          <w:p>
            <w:pPr>
              <w:pStyle w:val="14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了解化妆品法规和相关标准，能够确保原料开发工作符合法规要求；</w:t>
            </w:r>
          </w:p>
          <w:p>
            <w:pPr>
              <w:pStyle w:val="14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具备良好的实验技能和数据分析能力，能够准确设计实验方案、操作实验仪器和分析实验数据；</w:t>
            </w:r>
          </w:p>
          <w:p>
            <w:pPr>
              <w:pStyle w:val="14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lang w:val="en-US" w:eastAsia="zh-CN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</w:rPr>
      </w:pPr>
      <w:bookmarkStart w:id="138" w:name="_Toc29874"/>
      <w:bookmarkStart w:id="139" w:name="_Toc16072"/>
      <w:r>
        <w:rPr>
          <w:rFonts w:hint="eastAsia"/>
          <w:lang w:val="en-US" w:eastAsia="zh-CN"/>
        </w:rPr>
        <w:t>37.</w:t>
      </w:r>
      <w:r>
        <w:rPr>
          <w:rFonts w:hint="eastAsia"/>
          <w:lang w:eastAsia="zh-CN"/>
        </w:rPr>
        <w:t>化妆品功效评价专家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化妆品功效评价专家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3"/>
              </w:numPr>
              <w:bidi w:val="0"/>
              <w:ind w:left="425" w:leftChars="0" w:hanging="425" w:firstLineChars="0"/>
            </w:pPr>
            <w:r>
              <w:t>负责化妆品功效评价体系的建立和完善，制定并优化功效评价方案和标准操作规程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独立开展化妆品功效评价实验，包括但不限于保湿、美白、抗衰老、防晒等功效评价，并撰写实验报告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跟踪国内外化妆品功效评价的最新法规、标准和技术发展趋势，并应用于实际工作中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与研发、质量、市场等部门紧密合作，为产品研发、质量控制、市场推广提供科学依据和技术支持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负责实验室的日常管理，包括仪器设备的维护保养、实验材料的采购和管理等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化妆品技术与工程、化妆品科学与技术、化学、</w:t>
            </w:r>
            <w:r>
              <w:t>生物</w:t>
            </w:r>
            <w:r>
              <w:rPr>
                <w:rFonts w:hint="eastAsia"/>
                <w:lang w:eastAsia="zh-CN"/>
              </w:rPr>
              <w:t>科学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4"/>
              </w:numPr>
              <w:bidi w:val="0"/>
              <w:ind w:left="425" w:leftChars="0" w:firstLineChars="0"/>
            </w:pPr>
            <w:r>
              <w:t>熟悉化妆品功效评价的法规、标准和方法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具备扎实的皮肤科学、统计学和实验设计基础，能够独立设计和开展功效评价实验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4"/>
              </w:numPr>
              <w:bidi w:val="0"/>
              <w:ind w:left="425" w:leftChars="0" w:firstLineChars="0"/>
            </w:pPr>
            <w:r>
              <w:t>具备良好的英文读写能力，能够阅读和理解英文文献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40" w:name="_Toc22611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38.</w:t>
      </w:r>
      <w:r>
        <w:rPr>
          <w:rFonts w:hint="eastAsia"/>
          <w:lang w:eastAsia="zh-CN"/>
        </w:rPr>
        <w:t>食品配方研发专家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39"/>
      <w:bookmarkEnd w:id="14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食品配方研发专家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主导食品配方研发工作，紧跟食品行业前沿趋势与消费者健康需求，开展创新配方设计与优化，打造差异化、有竞争力的产品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负责从原料筛选、配比实验、工艺适配到成品稳定性测试的全流程研发，确保配方安全合规、风味独特、口感优良，兼顾成本控制与生产可行性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协同营养学专家，精准分析产品营养成分，结合健康理念调整配方，满足特定人群的营养需求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监控产品市场反馈，通过消费者调研与数据分析，持续改进配方，提升产品品质与市场接受度；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参与解决生产过程中的配方相关技术问题，保障产品稳定供应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关注食品法规政策变化，确保配方符合国家标准；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参与行业技术交流活动，引入先进研发技术与方法，推动公司食品研发水平提升。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食品科学与工程、食品营养与健康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6"/>
              </w:numPr>
              <w:bidi w:val="0"/>
              <w:ind w:left="425" w:leftChars="0" w:firstLineChars="0"/>
            </w:pPr>
            <w:r>
              <w:t>精通食品配方设计、加工工艺及稳定性测试；</w:t>
            </w:r>
          </w:p>
          <w:p>
            <w:pPr>
              <w:pStyle w:val="14"/>
              <w:numPr>
                <w:ilvl w:val="0"/>
                <w:numId w:val="7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熟悉食品添加剂、营养强化剂等原料特性及应用；</w:t>
            </w:r>
          </w:p>
          <w:p>
            <w:pPr>
              <w:pStyle w:val="14"/>
              <w:numPr>
                <w:ilvl w:val="0"/>
                <w:numId w:val="7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了解国内外食品安全法规及认证流程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6"/>
              </w:numPr>
              <w:bidi w:val="0"/>
              <w:ind w:left="425" w:leftChars="0" w:firstLineChars="0"/>
            </w:pPr>
            <w:r>
              <w:t>对健康食品市场趋势、消费者需求有敏锐洞察力，具备创新思维与产品策划能力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41" w:name="_Toc3839"/>
      <w:bookmarkStart w:id="142" w:name="_Toc24120"/>
      <w:r>
        <w:rPr>
          <w:rFonts w:hint="eastAsia"/>
          <w:lang w:val="en-US" w:eastAsia="zh-CN"/>
        </w:rPr>
        <w:t>39.保健食品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1"/>
      <w:bookmarkEnd w:id="14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保健食品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</w:pPr>
            <w:r>
              <w:t>负责保健</w:t>
            </w:r>
            <w:r>
              <w:rPr>
                <w:rFonts w:hint="eastAsia"/>
                <w:lang w:eastAsia="zh-CN"/>
              </w:rPr>
              <w:t>食</w:t>
            </w:r>
            <w:r>
              <w:t>品的研发工作，包括新产品的开发、现有产品的改进和优化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设计和实施实验方案，进行产品功效测试和安全性评估，确保产品的有效性和安全性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跟踪保健</w:t>
            </w:r>
            <w:r>
              <w:rPr>
                <w:rFonts w:hint="eastAsia"/>
                <w:lang w:eastAsia="zh-CN"/>
              </w:rPr>
              <w:t>食</w:t>
            </w:r>
            <w:r>
              <w:rPr>
                <w:rFonts w:hint="default"/>
              </w:rPr>
              <w:t>品领域的最新技术和研究进展，进行技术预研和创新，提升产品竞争力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与生产、质量、市场等部门紧密合作，推动研发成果的转化和应用，确保产品顺利上市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主导专利撰写与核心知识产权布局</w:t>
            </w:r>
            <w:r>
              <w:rPr>
                <w:rFonts w:hint="default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食品科学与工程、食品营养与健康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8"/>
              </w:numPr>
              <w:bidi w:val="0"/>
              <w:ind w:left="425" w:leftChars="0" w:hanging="425" w:firstLineChars="0"/>
            </w:pPr>
            <w:r>
              <w:t>熟悉保健</w:t>
            </w:r>
            <w:r>
              <w:rPr>
                <w:rFonts w:hint="eastAsia"/>
                <w:lang w:eastAsia="zh-CN"/>
              </w:rPr>
              <w:t>食</w:t>
            </w:r>
            <w:r>
              <w:t>品的研发流程和相关法规，具备扎实的食品科学理论基础和丰富的实验经验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具备良好的数据分析能力，能够通过数据分析发现和解决产品研发中的问题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highlight w:val="none"/>
        </w:rPr>
      </w:pPr>
      <w:bookmarkStart w:id="143" w:name="_Toc30434"/>
      <w:bookmarkStart w:id="144" w:name="_Toc1813"/>
      <w:r>
        <w:rPr>
          <w:rFonts w:hint="eastAsia"/>
          <w:highlight w:val="none"/>
          <w:lang w:val="en-US" w:eastAsia="zh-CN"/>
        </w:rPr>
        <w:t>40</w:t>
      </w:r>
      <w:r>
        <w:rPr>
          <w:rFonts w:hint="eastAsia"/>
          <w:highlight w:val="none"/>
        </w:rPr>
        <w:t>.</w:t>
      </w:r>
      <w:r>
        <w:rPr>
          <w:rFonts w:hint="eastAsia"/>
          <w:highlight w:val="none"/>
          <w:lang w:eastAsia="zh-CN"/>
        </w:rPr>
        <w:t>分子工程研发</w:t>
      </w:r>
      <w:r>
        <w:rPr>
          <w:rFonts w:hint="eastAsia"/>
          <w:highlight w:val="none"/>
        </w:rPr>
        <w:t>专家——</w:t>
      </w:r>
      <w:r>
        <w:rPr>
          <w:rFonts w:hint="eastAsia"/>
          <w:highlight w:val="none"/>
          <w:lang w:eastAsia="zh-CN"/>
        </w:rPr>
        <w:t>四</w:t>
      </w:r>
      <w:r>
        <w:rPr>
          <w:rFonts w:hint="eastAsia"/>
          <w:highlight w:val="none"/>
        </w:rPr>
        <w:t>星</w:t>
      </w:r>
      <w:bookmarkEnd w:id="143"/>
      <w:bookmarkEnd w:id="14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分子工程研发</w:t>
            </w:r>
            <w:r>
              <w:rPr>
                <w:rFonts w:hint="eastAsia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主导分子工程核心技术攻关，负责基因编辑工具优化、递送载体设计及新型分子疗法开发；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搭建高通量分子筛选与功能验证平台，整合AI算法与生物实验，加速创新分子实体从设计到临床前验证的迭代周期；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跨部门协同，将分子工程成果转化为药物发现、诊断试剂或合成生物学产品，支撑管线向IND/NMPA申报推进；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指导初级研究人员完成分子克隆、蛋白表达及活性分析实验，建立标准化操作流程与质量控制体系；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跟踪国际前沿技术动态，主导专利布局与技术合作，提升团队在基因治疗、DNA存储等领域的行业影响力。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生物化学与分子生物学、生物工程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0"/>
              </w:numPr>
              <w:bidi w:val="0"/>
              <w:ind w:left="425" w:hanging="425"/>
            </w:pPr>
            <w:r>
              <w:t>精通CRISPR/Cas9、碱基编辑或RNA干扰技术，具备载体构建、表观遗传调控或核酸药物开发经验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0"/>
              </w:numPr>
              <w:bidi w:val="0"/>
              <w:ind w:left="425" w:hanging="425"/>
            </w:pPr>
            <w:r>
              <w:rPr>
                <w:rFonts w:hint="eastAsia"/>
              </w:rPr>
              <w:t>熟练掌握细胞表型功能研究、细胞免疫研究、分子检测、蛋白分析的实验技能，且有突出的技术指导能力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0"/>
              </w:numPr>
              <w:bidi w:val="0"/>
              <w:ind w:left="425" w:hanging="425"/>
            </w:pPr>
            <w:r>
              <w:rPr>
                <w:rFonts w:hint="eastAsia"/>
              </w:rPr>
              <w:t>具备基础动物试验操作实验经验；</w:t>
            </w:r>
          </w:p>
          <w:p>
            <w:pPr>
              <w:pStyle w:val="14"/>
              <w:numPr>
                <w:ilvl w:val="0"/>
                <w:numId w:val="8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45" w:name="_Toc12948"/>
      <w:bookmarkStart w:id="146" w:name="_Toc14277"/>
      <w:r>
        <w:rPr>
          <w:rFonts w:hint="eastAsia"/>
          <w:lang w:val="en-US" w:eastAsia="zh-CN"/>
        </w:rPr>
        <w:t>41.生物合成专家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5"/>
      <w:bookmarkEnd w:id="14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生物合成专家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主导生物合成技术路线设计，开发微生物发酵、酶催化或细胞工厂合成平台；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攻克关键技术瓶颈；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构建高通量筛选平台，加速功能成分的生物制造工艺开发；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协同工艺团队完成发酵中试放大，制定GMP生产规范及质量标准；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跟踪合成生物学前沿技术，推动技术平台迭代；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对接学术机构与产业伙伴，推动生物合成技术在大健康领域的商业化落地。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合成生物学、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、微生物学、生物技术与工程、发酵工程、化学工程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2"/>
              </w:numPr>
              <w:bidi w:val="0"/>
              <w:ind w:left="425" w:hanging="425"/>
            </w:pPr>
            <w:r>
              <w:t>熟练掌握基因编辑、分子克隆、蛋白质工程等合成生物学核心技术，具有成功设计和构建合成路径的经验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2"/>
              </w:numPr>
              <w:bidi w:val="0"/>
              <w:ind w:left="425" w:hanging="425"/>
            </w:pPr>
            <w:r>
              <w:t>熟悉微生物发酵工艺，具备从实验室到工业化放大生产的经验，能够独立解决放大生产过程中的技术问题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2"/>
              </w:numPr>
              <w:bidi w:val="0"/>
              <w:ind w:left="425" w:hanging="425"/>
            </w:pPr>
            <w:r>
              <w:t>熟练使用相关生物信息学工具和软件，能够对基因序列、代谢网络等进行分析和优化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2"/>
              </w:numPr>
              <w:bidi w:val="0"/>
              <w:ind w:left="425" w:hanging="425"/>
            </w:pPr>
            <w:r>
              <w:t>具有良好的英文文献阅读和写作能力，</w:t>
            </w:r>
            <w:r>
              <w:rPr>
                <w:rFonts w:hint="eastAsia"/>
                <w:lang w:eastAsia="zh-CN"/>
              </w:rPr>
              <w:t>能跟踪</w:t>
            </w:r>
            <w:r>
              <w:t>国际前沿技术和研究动态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47" w:name="_Toc30374"/>
      <w:bookmarkStart w:id="148" w:name="_Toc19206"/>
      <w:r>
        <w:rPr>
          <w:rFonts w:hint="eastAsia"/>
          <w:lang w:val="en-US" w:eastAsia="zh-CN"/>
        </w:rPr>
        <w:t>42.现制饮品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7"/>
      <w:bookmarkEnd w:id="14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现制饮品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t>主导现制</w:t>
            </w:r>
            <w:r>
              <w:rPr>
                <w:rFonts w:hint="eastAsia"/>
                <w:lang w:val="en-US" w:eastAsia="zh-CN"/>
              </w:rPr>
              <w:t>饮品</w:t>
            </w:r>
            <w:r>
              <w:t>的配方设计、口感优化及功能性研究，开发符合健康趋势的创新产品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评估茶叶、果蔬、草本植物等天然原料的特性，筛选健康替代品，确保原料品质与可持续性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优化现制</w:t>
            </w:r>
            <w:r>
              <w:rPr>
                <w:rFonts w:hint="eastAsia"/>
                <w:lang w:val="en-US" w:eastAsia="zh-CN"/>
              </w:rPr>
              <w:t>饮品</w:t>
            </w:r>
            <w:r>
              <w:rPr>
                <w:rFonts w:hint="default"/>
              </w:rPr>
              <w:t>的制作工艺，制定标准化操作流程，确保产品品质稳定与门店高效运营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跟踪现制</w:t>
            </w:r>
            <w:r>
              <w:rPr>
                <w:rFonts w:hint="eastAsia"/>
                <w:lang w:val="en-US" w:eastAsia="zh-CN"/>
              </w:rPr>
              <w:t>饮品</w:t>
            </w:r>
            <w:r>
              <w:rPr>
                <w:rFonts w:hint="default"/>
              </w:rPr>
              <w:t>行业趋势、消费者需求及竞品动态，提出创新产品概念并推动落地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与市场、运营、供应链等部门紧密合作，确保产品从研发到门店的顺利实施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为门店提供技术指导与培训，解决产品制作中的技术问题，确保产品一致性。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食品科学、食品与营养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4"/>
              </w:numPr>
              <w:bidi w:val="0"/>
              <w:ind w:left="425" w:leftChars="0" w:hanging="425" w:firstLineChars="0"/>
            </w:pPr>
            <w:r>
              <w:t>精通茶叶、果蔬及天然原料的特性与应用，熟悉现制</w:t>
            </w:r>
            <w:r>
              <w:rPr>
                <w:rFonts w:hint="eastAsia"/>
                <w:lang w:val="en-US" w:eastAsia="zh-CN"/>
              </w:rPr>
              <w:t>饮品</w:t>
            </w:r>
            <w:r>
              <w:t>配方设计及口感调配技术；</w:t>
            </w:r>
          </w:p>
          <w:p>
            <w:pPr>
              <w:pStyle w:val="14"/>
              <w:numPr>
                <w:ilvl w:val="0"/>
                <w:numId w:val="8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了解现制</w:t>
            </w:r>
            <w:r>
              <w:rPr>
                <w:rFonts w:hint="eastAsia"/>
                <w:lang w:val="en-US" w:eastAsia="zh-CN"/>
              </w:rPr>
              <w:t>饮品</w:t>
            </w:r>
            <w:r>
              <w:rPr>
                <w:rFonts w:hint="default"/>
              </w:rPr>
              <w:t>制作工艺及设备，具备工艺优化与标准化经验；</w:t>
            </w:r>
          </w:p>
          <w:p>
            <w:pPr>
              <w:pStyle w:val="14"/>
              <w:numPr>
                <w:ilvl w:val="0"/>
                <w:numId w:val="8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熟悉功能性成分的应用与研究；</w:t>
            </w:r>
          </w:p>
          <w:p>
            <w:pPr>
              <w:pStyle w:val="14"/>
              <w:numPr>
                <w:ilvl w:val="0"/>
                <w:numId w:val="8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了解国内外食品安全法规及现制茶饮行业标准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49" w:name="_Toc3803"/>
      <w:bookmarkStart w:id="150" w:name="_Toc28237"/>
      <w:r>
        <w:rPr>
          <w:rFonts w:hint="eastAsia"/>
          <w:lang w:val="en-US" w:eastAsia="zh-CN"/>
        </w:rPr>
        <w:t>43.</w:t>
      </w:r>
      <w:r>
        <w:rPr>
          <w:rFonts w:hint="eastAsia"/>
          <w:lang w:eastAsia="zh-CN"/>
        </w:rPr>
        <w:t>香精香料应用专家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9"/>
      <w:bookmarkEnd w:id="15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香精香料应用专家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</w:pPr>
            <w:r>
              <w:t>主导香精香料在健康产品中的配方开发与应用研究，确保香气与产品功能、安全性高度匹配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根据市场需求，设计创新香型方案，优化现有产品香气体验，提升用户满意度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开展香精香料稳定性、兼容性测试，解决配方应用中的技术问题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跟踪全球香精香料行业趋势，研究新型原料、调香技术及法规标准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协同市场、研发及生产部门，提供技术支持并推动新产品落地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建立香精香料应用数据库，制定技术标准与操作规范。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应用化学、食品科学、轻化工程(含皮革、纸张、织物加工等)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6"/>
              </w:numPr>
              <w:bidi w:val="0"/>
              <w:ind w:left="425" w:hanging="425"/>
            </w:pPr>
            <w:r>
              <w:t>熟悉日化、食品或大健康领域产品特性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6"/>
              </w:numPr>
              <w:bidi w:val="0"/>
              <w:ind w:left="425" w:hanging="425"/>
              <w:rPr>
                <w:rFonts w:hint="default"/>
              </w:rPr>
            </w:pPr>
            <w:r>
              <w:t>精通香精调配技术，熟悉GC-MS等分析仪器，具备独立设计实验及数据分析能力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6"/>
              </w:numPr>
              <w:bidi w:val="0"/>
              <w:ind w:left="425" w:hanging="425"/>
              <w:rPr>
                <w:rFonts w:hint="default"/>
              </w:rPr>
            </w:pPr>
            <w:r>
              <w:t>了解国内外香精香料法规、安全标准及市场趋势，具备敏锐的嗅觉审美和消费者洞察力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6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t>天然植物提取物或功能性香精开发经验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51" w:name="_Toc17998"/>
      <w:bookmarkStart w:id="152" w:name="_Toc31583"/>
      <w:r>
        <w:rPr>
          <w:rFonts w:hint="eastAsia"/>
          <w:lang w:val="en-US" w:eastAsia="zh-CN"/>
        </w:rPr>
        <w:t>44.饲料配方研发专家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1"/>
      <w:bookmarkEnd w:id="15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饲料配方研发专家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7"/>
              </w:numPr>
              <w:bidi w:val="0"/>
              <w:ind w:left="425" w:leftChars="0" w:hanging="425" w:firstLineChars="0"/>
            </w:pPr>
            <w:r>
              <w:t>根据动物种类、生长阶段及健康需求，设计并优化饲料配方，确保营养均衡与成本效益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评估各类原料的营养价值与经济性，筛选优质原料并建立供应链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研究动物营养需求及行业标准，制定科学的营养方案，提升饲料产品的市场竞争力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确保饲料配方符合国家及国际法规要求，并参与产品质量控制与改进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为销售、生产团队提供技术支持与培训，解决配方应用中的技术问题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跟踪饲料行业趋势、动物健康研究进展及客户需求，提出创新配方概念并推动落地。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t>动物</w:t>
            </w:r>
            <w:r>
              <w:rPr>
                <w:rFonts w:hint="eastAsia"/>
                <w:lang w:eastAsia="zh-CN"/>
              </w:rPr>
              <w:t>科学</w:t>
            </w:r>
            <w:r>
              <w:t>、</w:t>
            </w:r>
            <w:r>
              <w:rPr>
                <w:rFonts w:hint="eastAsia"/>
              </w:rPr>
              <w:t>饲料</w:t>
            </w:r>
            <w:r>
              <w:rPr>
                <w:rFonts w:hint="eastAsia"/>
                <w:lang w:eastAsia="zh-CN"/>
              </w:rPr>
              <w:t>工程、动物医学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8"/>
              </w:numPr>
              <w:bidi w:val="0"/>
              <w:ind w:left="425" w:leftChars="0" w:hanging="425" w:firstLineChars="0"/>
            </w:pPr>
            <w:r>
              <w:t>精通动物营养学原理及饲料配方设计技术；</w:t>
            </w:r>
          </w:p>
          <w:p>
            <w:pPr>
              <w:pStyle w:val="14"/>
              <w:numPr>
                <w:ilvl w:val="0"/>
                <w:numId w:val="8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熟悉常用原料特性及添加剂应用；</w:t>
            </w:r>
          </w:p>
          <w:p>
            <w:pPr>
              <w:pStyle w:val="14"/>
              <w:numPr>
                <w:ilvl w:val="0"/>
                <w:numId w:val="8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了解饲料生产工艺及设备，具备配方优化与成本控制经验；</w:t>
            </w:r>
          </w:p>
          <w:p>
            <w:pPr>
              <w:pStyle w:val="14"/>
              <w:numPr>
                <w:ilvl w:val="0"/>
                <w:numId w:val="8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熟悉国内外饲料法规及行业标准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53" w:name="_Toc8637"/>
      <w:bookmarkStart w:id="154" w:name="_Toc15191"/>
      <w:r>
        <w:rPr>
          <w:rFonts w:hint="eastAsia"/>
          <w:lang w:val="en-US" w:eastAsia="zh-CN"/>
        </w:rPr>
        <w:t>45</w:t>
      </w:r>
      <w:r>
        <w:rPr>
          <w:rFonts w:hint="eastAsia"/>
        </w:rPr>
        <w:t>.康复机器人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3"/>
      <w:bookmarkEnd w:id="15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康复机器人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负责康复机器人的整体设计与开发工作</w:t>
            </w:r>
            <w:r>
              <w:t>；</w:t>
            </w:r>
          </w:p>
          <w:p>
            <w:pPr>
              <w:pStyle w:val="14"/>
              <w:numPr>
                <w:ilvl w:val="0"/>
                <w:numId w:val="8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负责康复机器人核心技术的攻关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跟踪康复机器人领域的前沿技术，开展相关技术的研究与应用；</w:t>
            </w:r>
          </w:p>
          <w:p>
            <w:pPr>
              <w:pStyle w:val="14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与公司内部的机械工程师、电子工程师、软件工程师、康复治疗师、临床研究团队等密切合作，共同解决产品研发过程中遇到的技术问题；</w:t>
            </w:r>
          </w:p>
          <w:p>
            <w:pPr>
              <w:pStyle w:val="14"/>
              <w:numPr>
                <w:ilvl w:val="0"/>
                <w:numId w:val="89"/>
              </w:numPr>
              <w:bidi w:val="0"/>
              <w:ind w:left="425" w:leftChars="0" w:hanging="425" w:firstLineChars="0"/>
            </w:pPr>
            <w:r>
              <w:t>与医疗机构、康复专家紧密合作，开展临床试验与效果评估，收集用户反馈，持续优化产品性能与用户体验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机械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机器人工程</w:t>
            </w:r>
            <w:r>
              <w:rPr>
                <w:rFonts w:hint="eastAsia" w:ascii="仿宋_GB2312"/>
              </w:rPr>
              <w:t>、控制理论与控制工程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0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熟悉康复医学原理和临床需求，掌握康复机器人的设计和开发流程，具备机械设计、电子电路设计、软件编程等方面的专业知识和技能；</w:t>
            </w:r>
          </w:p>
          <w:p>
            <w:pPr>
              <w:pStyle w:val="14"/>
              <w:numPr>
                <w:ilvl w:val="0"/>
                <w:numId w:val="9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对人工智能、机器学习、传感器技术、控制算法等有一定的了解和实践经验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lang w:val="en-US" w:eastAsia="zh-CN"/>
        </w:rPr>
        <w:sectPr>
          <w:headerReference r:id="rId13" w:type="default"/>
          <w:footerReference r:id="rId1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155" w:name="_Toc15383"/>
      <w:bookmarkStart w:id="156" w:name="_Toc10833"/>
      <w:bookmarkStart w:id="157" w:name="_Toc30833"/>
      <w:r>
        <w:rPr>
          <w:rFonts w:hint="eastAsia"/>
          <w:lang w:val="en-US" w:eastAsia="zh-CN"/>
        </w:rPr>
        <w:t>46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医疗机器人研发专家——四星</w:t>
      </w:r>
      <w:bookmarkEnd w:id="155"/>
      <w:bookmarkEnd w:id="15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医疗机器人研发专家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参与医疗机器人项目的整体规划、进度管理和质量控制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负责手术机器人、护理机器人等医疗机器人的系统设计与开发，包括硬件选型、软件编程及系统集成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参与医疗机器人控制系统的算法研究与实现，提高机器人的精度、稳定性和安全性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与临床医生紧密合作，了解临床需求，为医生提供机器人操作培训和技术支持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撰写医疗机器人的技术文档、操作手册和维护指南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临床医学类</w:t>
            </w:r>
            <w:r>
              <w:rPr>
                <w:rFonts w:hint="eastAsia" w:ascii="仿宋_GB2312"/>
                <w:color w:val="auto"/>
              </w:rPr>
              <w:t>、机械电子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2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熟练掌握C/C++、Python等编程语言，具备扎实的软件设计和开发能力；</w:t>
            </w:r>
          </w:p>
          <w:p>
            <w:pPr>
              <w:pStyle w:val="14"/>
              <w:numPr>
                <w:ilvl w:val="0"/>
                <w:numId w:val="92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熟练掌握</w:t>
            </w:r>
            <w:r>
              <w:rPr>
                <w:rFonts w:hint="eastAsia"/>
              </w:rPr>
              <w:t>机器人控制原理、机械设计原理和电子电气工程知识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2"/>
              </w:numPr>
              <w:bidi w:val="0"/>
              <w:ind w:left="425" w:hanging="425"/>
            </w:pPr>
            <w:r>
              <w:rPr>
                <w:rFonts w:hint="eastAsia"/>
              </w:rPr>
              <w:t>熟悉医疗的标准和法规，具备医疗设备的研发和注册经验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2"/>
              </w:numPr>
              <w:bidi w:val="0"/>
              <w:ind w:left="425" w:hanging="425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58" w:name="_Toc17485"/>
      <w:bookmarkStart w:id="159" w:name="_Toc12385"/>
      <w:r>
        <w:rPr>
          <w:rFonts w:hint="eastAsia"/>
          <w:lang w:val="en-US" w:eastAsia="zh-CN"/>
        </w:rPr>
        <w:t>47.义肢关节研发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58"/>
      <w:bookmarkEnd w:id="15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val="en-US" w:eastAsia="zh-CN"/>
              </w:rPr>
              <w:t>义肢关节研发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主导智能仿生义肢关节研发，设计多自由度运动控制算法，实现自然步态与地形自适应；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开发轻量化高强度材料方案，通过拓扑优化降低能耗；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构建生物力学仿真模型，优化关节阻尼特性与能量回收效率；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协同临床团队设计假肢适配测试方案，采集肌电信号与步态数据迭代产品；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推动产品医疗器械认证，制定生产质量标准；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探索脑机接口与神经信号解码技术，布局下一代神经控制义肢研发。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机械电子工程、材料</w:t>
            </w:r>
            <w:r>
              <w:rPr>
                <w:rFonts w:hint="eastAsia" w:ascii="仿宋_GB2312"/>
              </w:rPr>
              <w:t>学</w:t>
            </w:r>
            <w:r>
              <w:rPr>
                <w:rFonts w:hint="eastAsia"/>
                <w:lang w:eastAsia="zh-CN"/>
              </w:rPr>
              <w:t>、控制工程、计算机应用技术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精通刚柔耦合机构设计，具备SolidWorks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ADAMS多体动力学仿真实操经验；</w:t>
            </w:r>
          </w:p>
          <w:p>
            <w:pPr>
              <w:pStyle w:val="14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深度理解人体运动学，有步态识别算法开发经验；</w:t>
            </w:r>
          </w:p>
          <w:p>
            <w:pPr>
              <w:pStyle w:val="14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熟悉医疗级传感器选型及嵌入式系统开发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157"/>
    </w:tbl>
    <w:p>
      <w:pPr>
        <w:pStyle w:val="4"/>
        <w:bidi w:val="0"/>
        <w:rPr>
          <w:rFonts w:hint="eastAsia"/>
        </w:rPr>
      </w:pPr>
      <w:bookmarkStart w:id="160" w:name="_Toc11644"/>
      <w:bookmarkStart w:id="161" w:name="_Toc26360"/>
      <w:r>
        <w:rPr>
          <w:rFonts w:hint="eastAsia"/>
          <w:lang w:val="en-US" w:eastAsia="zh-CN"/>
        </w:rPr>
        <w:t>48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</w:t>
      </w:r>
      <w:r>
        <w:rPr>
          <w:rFonts w:hint="eastAsia"/>
        </w:rPr>
        <w:t>美容仪器研发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0"/>
      <w:bookmarkEnd w:id="16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eastAsia"/>
              </w:rPr>
              <w:t>美容仪器研发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</w:t>
            </w:r>
            <w:r>
              <w:rPr>
                <w:rFonts w:hint="eastAsia"/>
                <w:color w:val="auto"/>
                <w:lang w:eastAsia="zh-CN"/>
              </w:rPr>
              <w:t>医学</w:t>
            </w:r>
            <w:r>
              <w:rPr>
                <w:rFonts w:hint="eastAsia"/>
                <w:color w:val="auto"/>
              </w:rPr>
              <w:t>美容仪器的整体设计与开发工作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参与医学美容仪器的机械结构设计，确保仪器的外观、尺寸、材质等符合人体工程学和产品定位；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密切关注医学美容仪器行业的前沿技术，研究新技术在医学美容仪器上的应用可能性；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与生产部门协作，确保研发成果能够顺利转化为批量生产，解决生产过程中的技术问题。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电子信息工程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生物医学工程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了解医学美容仪器的工作原理和技术特点，对激光、射频、超声波、光疗等技术有一定的了解和实践经验；</w:t>
            </w:r>
          </w:p>
          <w:p>
            <w:pPr>
              <w:pStyle w:val="14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掌握电子电路设计、单片机编程、机械结构设计等相关知识和技能，熟悉至少一种设计软件；</w:t>
            </w:r>
          </w:p>
          <w:p>
            <w:pPr>
              <w:pStyle w:val="14"/>
              <w:numPr>
                <w:ilvl w:val="0"/>
                <w:numId w:val="96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具备良好的实验技能和数据分析能力，能够独立进行实验设计和数据分析；</w:t>
            </w:r>
          </w:p>
          <w:p>
            <w:pPr>
              <w:pStyle w:val="14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2" w:name="_Toc31799"/>
      <w:bookmarkStart w:id="163" w:name="_Toc32006"/>
      <w:r>
        <w:rPr>
          <w:rFonts w:hint="eastAsia"/>
          <w:lang w:val="en-US" w:eastAsia="zh-CN"/>
        </w:rPr>
        <w:t>49.</w:t>
      </w:r>
      <w:r>
        <w:rPr>
          <w:rFonts w:hint="eastAsia"/>
        </w:rPr>
        <w:t>医用激光研发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2"/>
      <w:bookmarkEnd w:id="16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医用激光研发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负责医用激光设备的光学系统设计、核心器件选型及整机集成开发</w:t>
            </w:r>
            <w:r>
              <w:t>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主导激光波长、功率、脉冲参数等关键技术指标的验证与优化，确保符合临床需求及医疗设备安全标准；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联动医学团队进行临床需求转化，与生产部门对接完成工艺开发及可制造性（DFM）优化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跟踪全球激光医疗技术趋势，规划技术路线并申请核心专利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参与标准制定及学术会议，建立产学研合作网络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光学、光学工程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仿宋_GB2312"/>
              </w:rPr>
              <w:t>新一代电子信息技术(含量子技术等)、生物医学工程</w:t>
            </w:r>
            <w:r>
              <w:rPr>
                <w:rFonts w:hint="eastAsia"/>
                <w:lang w:eastAsia="zh-CN"/>
              </w:rPr>
              <w:t>、精密仪器及机械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8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完整主导过至少1款Ⅱ类/Ⅲ类医疗器械产品开发并成功上市</w:t>
            </w:r>
            <w:r>
              <w:t>；</w:t>
            </w:r>
          </w:p>
          <w:p>
            <w:pPr>
              <w:pStyle w:val="14"/>
              <w:numPr>
                <w:ilvl w:val="0"/>
                <w:numId w:val="98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掌握固体激光/半导体激光技术，具备热管理、光束整形等实际问题解决经验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8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能平衡技术创新与临床适用性、生产成本及合规性要求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64" w:name="_Toc28896"/>
      <w:bookmarkStart w:id="165" w:name="_Toc8723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50.</w:t>
      </w:r>
      <w:r>
        <w:rPr>
          <w:rFonts w:hint="eastAsia"/>
          <w:lang w:eastAsia="zh-CN"/>
        </w:rPr>
        <w:t>医疗美容仪器仿真专家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4"/>
      <w:bookmarkEnd w:id="16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医疗美容仪器仿真专家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主导美容仪器的仿真模型开发，构建多物理场耦合分析平台；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优化治疗头设计，通过仿真预测能量分布与组织响应，缩短实验迭代周期；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协同临床团队设计安全阈值测试方案输出医疗器械注册支持材料；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开发个性化治疗方案仿真工具，提升治疗效果可预测性；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构建仿真数据库，整合不同肤质光学特性参数，推动精准医美技术落地；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对接供应链团队，制定仿真驱动的制造工艺标准。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机械工程、流体力学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临床</w:t>
            </w:r>
            <w:r>
              <w:rPr>
                <w:rFonts w:hint="eastAsia" w:ascii="仿宋_GB2312"/>
              </w:rPr>
              <w:t>医学</w:t>
            </w:r>
            <w:r>
              <w:rPr>
                <w:rFonts w:hint="eastAsia"/>
                <w:lang w:eastAsia="zh-CN"/>
              </w:rPr>
              <w:t>类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有COMSOL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ANSYS多物理场建模实操案例；</w:t>
            </w:r>
          </w:p>
          <w:p>
            <w:pPr>
              <w:pStyle w:val="14"/>
              <w:numPr>
                <w:ilvl w:val="0"/>
                <w:numId w:val="10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精通蒙特卡洛光子传输模拟、有限元热效应分析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熟悉医疗美容设备法规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熟悉医美治疗终端用户场景，具备临床测试方案设计能力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6" w:name="_Toc8881"/>
      <w:bookmarkStart w:id="167" w:name="_Toc3526"/>
      <w:r>
        <w:rPr>
          <w:rFonts w:hint="eastAsia"/>
          <w:lang w:val="en-US" w:eastAsia="zh-CN"/>
        </w:rPr>
        <w:t>51</w:t>
      </w:r>
      <w:r>
        <w:rPr>
          <w:rFonts w:hint="eastAsia"/>
        </w:rPr>
        <w:t>.医美材料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6"/>
      <w:bookmarkEnd w:id="16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医美材料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t>负责医美材料的研发工作，包括新型材料的开发、现有材料的改进和优化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设计和实施实验方案，进行材料性能测试和评估，确保材料的安全性和有效性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跟踪医美材料领域的最新技术和研究进展，进行技术预研和创新，提升产品竞争力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与生产、质量、市场等部门紧密合作，推动研发成果的转化和应用，确保产品顺利上市。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生物</w:t>
            </w:r>
            <w:r>
              <w:rPr>
                <w:rFonts w:hint="eastAsia"/>
                <w:lang w:eastAsia="zh-CN"/>
              </w:rPr>
              <w:t>医学工程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材料学、高分子化学与物理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2"/>
              </w:numPr>
              <w:bidi w:val="0"/>
              <w:ind w:left="425" w:leftChars="0" w:firstLineChars="0"/>
            </w:pPr>
            <w:r>
              <w:t>熟悉医美材料的性能要求和测试方法，具备扎实的材料科学理论基础和丰富的实验经验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具备良好的数据分析能力，能够通过数据分析发现和解决材料问题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8" w:name="_Toc5837"/>
      <w:bookmarkStart w:id="169" w:name="_Toc14474"/>
      <w:r>
        <w:rPr>
          <w:rFonts w:hint="eastAsia"/>
          <w:lang w:val="en-US" w:eastAsia="zh-CN"/>
        </w:rPr>
        <w:t>52</w:t>
      </w:r>
      <w:r>
        <w:rPr>
          <w:rFonts w:hint="eastAsia"/>
        </w:rPr>
        <w:t>.生物育种专家——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</w:rPr>
              <w:t>生物育种专家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根据农业发展的需求，设计并执行种植物育种计划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广泛收集国内外优良的种质资源，进行遗传多样性分析，评估其适应性、抗逆性、产量和品质等特性，为育种工作提供基础材料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运用分子标记辅助选择、基因编辑、转基因等现代生物技术手段，提高育种效率和精准度，培育优质新品种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组织和管理田间试验，确保试验数据的准确性和完整性，为新品种的选育提供科学依据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通过多代选育，筛选出符合育种目标的新品种，准备并提交新品种审定材料，参与新品种的审定过程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与国内外科研机构、高校及企业开展技术交流与合作，推广先进育种技术和新品种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3"/>
              </w:numPr>
              <w:bidi w:val="0"/>
              <w:ind w:left="425" w:leftChars="0" w:hanging="425"/>
            </w:pPr>
            <w:r>
              <w:rPr>
                <w:rFonts w:hint="eastAsia"/>
              </w:rPr>
              <w:t>指导和培养育种团队成员，提升团队整体科研能力和工作效率</w:t>
            </w:r>
            <w:r>
              <w:rPr>
                <w:rFonts w:hint="default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生物化学与分子生物学</w:t>
            </w:r>
            <w:r>
              <w:rPr>
                <w:rFonts w:hint="eastAsia"/>
                <w:lang w:eastAsia="zh-CN"/>
              </w:rPr>
              <w:t>、作物遗传育种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4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具有在海外知名科研机构或农业企业从事种植物育种工作的经验，熟悉国际育种技术和研究进展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4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精通分子生物学、遗传学、统计学等相关知识，熟练掌握现代生物育种技术和数据分析软件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4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在国内外核心期刊发表过学术论文或拥有相关专利；</w:t>
            </w:r>
          </w:p>
          <w:p>
            <w:pPr>
              <w:pStyle w:val="14"/>
              <w:numPr>
                <w:ilvl w:val="0"/>
                <w:numId w:val="10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70" w:name="_Toc18623"/>
      <w:r>
        <w:rPr>
          <w:rFonts w:hint="eastAsia"/>
          <w:lang w:val="en-US" w:eastAsia="zh-CN"/>
        </w:rPr>
        <w:t>53</w:t>
      </w:r>
      <w:r>
        <w:rPr>
          <w:rFonts w:hint="eastAsia"/>
        </w:rPr>
        <w:t>.</w:t>
      </w:r>
      <w:r>
        <w:rPr>
          <w:rFonts w:hint="eastAsia"/>
          <w:lang w:eastAsia="zh-CN"/>
        </w:rPr>
        <w:t>数字农业技术专家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69"/>
      <w:bookmarkEnd w:id="17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数字农业技术专家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</w:pPr>
            <w:r>
              <w:t>负责数字农业技术的研发工作，包括农业大数据分析、人工智能应用、区块链技术等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设计和实施数字农业解决方案，提升农业生产的智能化水平和效率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跟踪数字农业领域的最新技术和研究进展，进行技术预研和创新，提升产品竞争力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与生产、质量、市场等部门紧密合作，推动研发成果的转化和应用，确保产品顺利上市。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应用技术</w:t>
            </w:r>
            <w:r>
              <w:t>、</w:t>
            </w:r>
            <w:r>
              <w:rPr>
                <w:rFonts w:hint="eastAsia"/>
              </w:rPr>
              <w:t>农艺与种业</w:t>
            </w:r>
            <w:r>
              <w:t>、</w:t>
            </w:r>
            <w:r>
              <w:rPr>
                <w:rFonts w:hint="eastAsia"/>
                <w:lang w:eastAsia="zh-CN"/>
              </w:rPr>
              <w:t>农业工程与信息技术、</w:t>
            </w:r>
            <w:r>
              <w:rPr>
                <w:rFonts w:hint="eastAsia"/>
              </w:rPr>
              <w:t>植物营养学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大数据技术与工程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6"/>
              </w:numPr>
              <w:bidi w:val="0"/>
              <w:ind w:left="425" w:leftChars="0" w:firstLineChars="0"/>
            </w:pPr>
            <w:r>
              <w:t>熟悉数字农业的相关技术和应用场景，具备扎实的计算机科学理论基础和丰富的实验经验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具备良好的数据分析能力，能够通过数据分析发现和解决农业生产中的问题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71" w:name="_Toc18246"/>
      <w:bookmarkStart w:id="172" w:name="_Toc7569"/>
      <w:r>
        <w:rPr>
          <w:rFonts w:hint="eastAsia"/>
          <w:lang w:val="en-US" w:eastAsia="zh-CN"/>
        </w:rPr>
        <w:t>54</w:t>
      </w:r>
      <w:r>
        <w:rPr>
          <w:rFonts w:hint="eastAsia"/>
        </w:rPr>
        <w:t>.</w:t>
      </w:r>
      <w:r>
        <w:rPr>
          <w:rFonts w:hint="eastAsia"/>
          <w:lang w:eastAsia="zh-CN"/>
        </w:rPr>
        <w:t>农作物模型开发专家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1"/>
      <w:bookmarkEnd w:id="17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农作物模型开发专家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07"/>
              </w:numPr>
              <w:bidi w:val="0"/>
              <w:ind w:left="425" w:leftChars="0" w:hanging="425" w:firstLineChars="0"/>
            </w:pPr>
            <w:r>
              <w:t>负责农作物生长模型的开发与优化，结合气候、土壤、基因等数据构建数字化模拟系统，提升作物产量、营养含量及抗逆性；</w:t>
            </w:r>
          </w:p>
          <w:p>
            <w:pPr>
              <w:pStyle w:val="14"/>
              <w:numPr>
                <w:ilvl w:val="0"/>
                <w:numId w:val="10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利用机器学习、数据挖掘等技术分析农业大数据，为健康食品原料的选育与种植提供科学决策支持；</w:t>
            </w:r>
          </w:p>
          <w:p>
            <w:pPr>
              <w:pStyle w:val="14"/>
              <w:numPr>
                <w:ilvl w:val="0"/>
                <w:numId w:val="10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协同农业科学家、营养学团队及产品研发部门，推动模型在功能性作物培育中的应用；</w:t>
            </w:r>
          </w:p>
          <w:p>
            <w:pPr>
              <w:pStyle w:val="14"/>
              <w:numPr>
                <w:ilvl w:val="0"/>
                <w:numId w:val="10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跟踪国际前沿技术，探索模型在精准种植、环境适应性优化等场景的落地；</w:t>
            </w:r>
          </w:p>
          <w:p>
            <w:pPr>
              <w:pStyle w:val="14"/>
              <w:numPr>
                <w:ilvl w:val="0"/>
                <w:numId w:val="10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输出技术文档与研究成果，参与标准制定及学术交流。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计算机应用技术</w:t>
            </w:r>
            <w:r>
              <w:t>、</w:t>
            </w:r>
            <w:r>
              <w:rPr>
                <w:rFonts w:hint="eastAsia"/>
              </w:rPr>
              <w:t>农艺与种业</w:t>
            </w:r>
            <w:r>
              <w:t>、</w:t>
            </w:r>
            <w:r>
              <w:rPr>
                <w:rFonts w:hint="eastAsia"/>
              </w:rPr>
              <w:t>植物营养学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大数据技术与工程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应用数学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08"/>
              </w:numPr>
              <w:bidi w:val="0"/>
              <w:ind w:left="425" w:hanging="425"/>
            </w:pPr>
            <w:r>
              <w:t>熟悉作物生理学、生态学及农业系统建模理论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8"/>
              </w:numPr>
              <w:bidi w:val="0"/>
              <w:ind w:left="425" w:hanging="425"/>
            </w:pPr>
            <w:r>
              <w:t>精通Python</w:t>
            </w:r>
            <w:r>
              <w:rPr>
                <w:rFonts w:hint="eastAsia"/>
                <w:lang w:eastAsia="zh-CN"/>
              </w:rPr>
              <w:t>、</w:t>
            </w:r>
            <w:r>
              <w:t>R等编程语言，掌握TensorFlow</w:t>
            </w:r>
            <w:r>
              <w:rPr>
                <w:rFonts w:hint="eastAsia"/>
                <w:lang w:eastAsia="zh-CN"/>
              </w:rPr>
              <w:t>、</w:t>
            </w:r>
            <w:r>
              <w:t>PyTorch等机器学习框架；</w:t>
            </w:r>
          </w:p>
          <w:p>
            <w:pPr>
              <w:pStyle w:val="14"/>
              <w:numPr>
                <w:ilvl w:val="0"/>
                <w:numId w:val="108"/>
              </w:numPr>
              <w:bidi w:val="0"/>
              <w:ind w:left="425" w:hanging="425"/>
            </w:pPr>
            <w:r>
              <w:rPr>
                <w:rFonts w:hint="default"/>
              </w:rPr>
              <w:t>熟悉农业模型工具或具备自主开发经验；</w:t>
            </w:r>
          </w:p>
          <w:p>
            <w:pPr>
              <w:pStyle w:val="14"/>
              <w:numPr>
                <w:ilvl w:val="0"/>
                <w:numId w:val="108"/>
              </w:numPr>
              <w:bidi w:val="0"/>
              <w:ind w:left="425" w:hanging="425"/>
            </w:pPr>
            <w:r>
              <w:rPr>
                <w:rFonts w:hint="default"/>
              </w:rPr>
              <w:t>具备多源数据整合与分析能力，熟练使用SQL/NoSQL数据库；</w:t>
            </w:r>
          </w:p>
          <w:p>
            <w:pPr>
              <w:pStyle w:val="14"/>
              <w:numPr>
                <w:ilvl w:val="0"/>
                <w:numId w:val="10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73" w:name="_Toc29109"/>
      <w:bookmarkStart w:id="174" w:name="_Toc4360"/>
      <w:r>
        <w:rPr>
          <w:rFonts w:hint="eastAsia"/>
          <w:lang w:val="en-US" w:eastAsia="zh-CN"/>
        </w:rPr>
        <w:t>55</w:t>
      </w:r>
      <w:r>
        <w:rPr>
          <w:rFonts w:hint="eastAsia"/>
        </w:rPr>
        <w:t>.</w:t>
      </w:r>
      <w:r>
        <w:rPr>
          <w:rFonts w:hint="eastAsia"/>
          <w:lang w:eastAsia="zh-CN"/>
        </w:rPr>
        <w:t>大健康</w:t>
      </w:r>
      <w:r>
        <w:rPr>
          <w:rFonts w:hint="eastAsia"/>
        </w:rPr>
        <w:t>AI</w:t>
      </w:r>
      <w:r>
        <w:rPr>
          <w:rFonts w:hint="eastAsia"/>
          <w:lang w:eastAsia="zh-CN"/>
        </w:rPr>
        <w:t>应用专家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3"/>
      <w:bookmarkEnd w:id="17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大健康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  <w:lang w:eastAsia="zh-CN"/>
              </w:rPr>
              <w:t>应用专家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09"/>
              </w:numPr>
              <w:bidi w:val="0"/>
              <w:ind w:left="425" w:hanging="425"/>
            </w:pPr>
            <w:r>
              <w:t>负责AI技术在</w:t>
            </w:r>
            <w:r>
              <w:rPr>
                <w:rFonts w:hint="eastAsia"/>
                <w:lang w:eastAsia="zh-CN"/>
              </w:rPr>
              <w:t>大健康</w:t>
            </w:r>
            <w:r>
              <w:rPr>
                <w:rFonts w:hint="eastAsia"/>
              </w:rPr>
              <w:t>领域研发、生产、检测</w:t>
            </w:r>
            <w:r>
              <w:t>中的落地应用；</w:t>
            </w:r>
          </w:p>
          <w:p>
            <w:pPr>
              <w:pStyle w:val="14"/>
              <w:numPr>
                <w:ilvl w:val="0"/>
                <w:numId w:val="109"/>
              </w:numPr>
              <w:bidi w:val="0"/>
              <w:ind w:left="425" w:hanging="425"/>
            </w:pPr>
            <w:r>
              <w:t>搭建AI模型训练平台，优化算法精度与计算效率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9"/>
              </w:numPr>
              <w:bidi w:val="0"/>
              <w:ind w:left="425" w:hanging="425"/>
            </w:pPr>
            <w:r>
              <w:t>深入了解公司业务需求和痛点，研究和评估最新的AI技术和工具，挖掘潜在的AI应用场景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9"/>
              </w:numPr>
              <w:bidi w:val="0"/>
              <w:ind w:left="425" w:hanging="425"/>
            </w:pPr>
            <w:r>
              <w:t>与生产、研发、IT等部门协作，分析业务痛点，制定AI解决方案，推动AI工具在生产、研发、业务、管理端的部署与优化；</w:t>
            </w:r>
          </w:p>
          <w:p>
            <w:pPr>
              <w:pStyle w:val="14"/>
              <w:numPr>
                <w:ilvl w:val="0"/>
                <w:numId w:val="109"/>
              </w:numPr>
              <w:bidi w:val="0"/>
            </w:pPr>
            <w:r>
              <w:t>跟踪AI在制造业的前沿技术，探索创新应用场景；</w:t>
            </w:r>
          </w:p>
          <w:p>
            <w:pPr>
              <w:pStyle w:val="14"/>
              <w:numPr>
                <w:ilvl w:val="0"/>
                <w:numId w:val="109"/>
              </w:numPr>
              <w:bidi w:val="0"/>
            </w:pPr>
            <w:r>
              <w:t>对公司人员进行AI工具的使用培训，提升使用人员的AI技能。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应用技术</w:t>
            </w:r>
            <w:r>
              <w:rPr>
                <w:rFonts w:hint="eastAsia" w:ascii="仿宋_GB2312"/>
              </w:rPr>
              <w:t>、生物医学</w:t>
            </w:r>
            <w:r>
              <w:rPr>
                <w:rFonts w:hint="eastAsia"/>
                <w:lang w:eastAsia="zh-CN"/>
              </w:rPr>
              <w:t>工程、人工智能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10"/>
              </w:numPr>
              <w:bidi w:val="0"/>
              <w:ind w:left="425" w:hanging="425"/>
            </w:pPr>
            <w:r>
              <w:t>熟练掌握Python、C++等编程语言，熟悉TensorFlow</w:t>
            </w:r>
            <w:r>
              <w:rPr>
                <w:rFonts w:hint="eastAsia"/>
                <w:lang w:eastAsia="zh-CN"/>
              </w:rPr>
              <w:t>、</w:t>
            </w:r>
            <w:r>
              <w:t>PyTorch等深度学习框架；</w:t>
            </w:r>
          </w:p>
          <w:p>
            <w:pPr>
              <w:pStyle w:val="14"/>
              <w:numPr>
                <w:ilvl w:val="0"/>
                <w:numId w:val="110"/>
              </w:numPr>
              <w:bidi w:val="0"/>
              <w:ind w:left="425" w:hanging="425"/>
            </w:pPr>
            <w:r>
              <w:t>熟悉常用的AI工具、AI算法和模型，深入了解大模型相关技术，熟悉DeepSeek、ChatGPT等行业内热门大语言模型，并能够根据项目需求灵活运用；</w:t>
            </w:r>
          </w:p>
          <w:p>
            <w:pPr>
              <w:pStyle w:val="14"/>
              <w:numPr>
                <w:ilvl w:val="0"/>
                <w:numId w:val="110"/>
              </w:numPr>
              <w:bidi w:val="0"/>
              <w:ind w:left="425" w:hanging="425"/>
            </w:pPr>
            <w:r>
              <w:t>具备机器学习、计算机视觉、时序数据分析等AI技术经验，</w:t>
            </w:r>
            <w:r>
              <w:rPr>
                <w:rFonts w:hint="eastAsia"/>
                <w:lang w:eastAsia="zh-CN"/>
              </w:rPr>
              <w:t>拥有</w:t>
            </w:r>
            <w:r>
              <w:t>工业场景落地案例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75" w:name="_Toc7278"/>
      <w:bookmarkStart w:id="176" w:name="_Toc4628"/>
      <w:bookmarkStart w:id="177" w:name="_Toc25922"/>
      <w:r>
        <w:rPr>
          <w:rFonts w:hint="eastAsia"/>
          <w:lang w:val="en-US" w:eastAsia="zh-CN"/>
        </w:rPr>
        <w:t>56</w:t>
      </w:r>
      <w:r>
        <w:rPr>
          <w:rFonts w:hint="eastAsia"/>
        </w:rPr>
        <w:t>.</w:t>
      </w:r>
      <w:r>
        <w:rPr>
          <w:rFonts w:hint="eastAsia"/>
          <w:lang w:eastAsia="zh-CN"/>
        </w:rPr>
        <w:t>运动健康</w:t>
      </w:r>
      <w:r>
        <w:rPr>
          <w:rFonts w:hint="eastAsia"/>
        </w:rPr>
        <w:t>算法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5"/>
      <w:bookmarkEnd w:id="17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运动健康</w:t>
            </w:r>
            <w:r>
              <w:rPr>
                <w:rFonts w:hint="eastAsia"/>
              </w:rPr>
              <w:t>算法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1"/>
              </w:numPr>
              <w:bidi w:val="0"/>
              <w:ind w:left="425" w:leftChars="0" w:hanging="425" w:firstLineChars="0"/>
            </w:pPr>
            <w:r>
              <w:t>负责运动健康相关算法的研究与开发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设计和优化机器学习模型，用于运动行为识别、健康风险预测、个性化运动处方等场景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处理和分析多源异构数据，包括传感器数据、用户行为数据、健康档案数据等，挖掘数据价值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与产品团队紧密合作，将算法模型应用于实际产品中，提升产品的智能化水平和用户体验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跟踪人工智能和运动健康领域的最新研究成果，探索前沿技术在运动健康领域的应用。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运动</w:t>
            </w:r>
            <w:r>
              <w:rPr>
                <w:rFonts w:hint="eastAsia" w:ascii="仿宋_GB2312"/>
              </w:rPr>
              <w:t>医学</w:t>
            </w:r>
            <w:r>
              <w:rPr>
                <w:rFonts w:hint="eastAsia"/>
                <w:lang w:eastAsia="zh-CN"/>
              </w:rPr>
              <w:t>、人工智能、生物医学工程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12"/>
              </w:numPr>
              <w:bidi w:val="0"/>
              <w:ind w:left="425" w:leftChars="0" w:firstLineChars="0"/>
            </w:pPr>
            <w:r>
              <w:t>精通至少一种编程语言，熟悉常用机器学习框架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具备扎实的数学和统计学基础，熟悉常用的机器学习算法和模型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具备良好的问题分析和解决能力，能够独立开展算法研究和开发工作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177"/>
    </w:tbl>
    <w:p>
      <w:pPr>
        <w:pStyle w:val="4"/>
        <w:bidi w:val="0"/>
        <w:rPr>
          <w:rFonts w:hint="eastAsia"/>
        </w:rPr>
      </w:pPr>
      <w:bookmarkStart w:id="178" w:name="_Toc22055"/>
      <w:bookmarkStart w:id="179" w:name="_Toc10052"/>
      <w:r>
        <w:rPr>
          <w:rFonts w:hint="eastAsia"/>
          <w:lang w:val="en-US" w:eastAsia="zh-CN"/>
        </w:rPr>
        <w:t>57</w:t>
      </w:r>
      <w:r>
        <w:rPr>
          <w:rFonts w:hint="eastAsia"/>
        </w:rPr>
        <w:t>.医疗大数据分析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8"/>
      <w:bookmarkEnd w:id="17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default"/>
                <w:sz w:val="28"/>
                <w:szCs w:val="36"/>
                <w:highlight w:val="none"/>
                <w:lang w:val="en-US" w:eastAsia="zh-CN"/>
              </w:rPr>
              <w:t>医疗大数据分析</w:t>
            </w:r>
            <w:r>
              <w:rPr>
                <w:rFonts w:hint="eastAsia"/>
                <w:sz w:val="28"/>
                <w:szCs w:val="36"/>
                <w:highlight w:val="none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负责从多种渠道收集医疗相关数据，构建和维护数据仓库</w:t>
            </w:r>
            <w:r>
              <w:t>；</w:t>
            </w:r>
          </w:p>
          <w:p>
            <w:pPr>
              <w:pStyle w:val="14"/>
              <w:numPr>
                <w:ilvl w:val="0"/>
                <w:numId w:val="113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运用统计学方法、数据挖掘算法对医疗数据进行深入分析，挖掘疾病预测、治疗效果评估、患者行为模式等有价值的信息；</w:t>
            </w:r>
          </w:p>
          <w:p>
            <w:pPr>
              <w:pStyle w:val="14"/>
              <w:numPr>
                <w:ilvl w:val="0"/>
                <w:numId w:val="113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建立预测模型，如疾病风险预测、治疗效果预测等，为医疗决策提供科学依据；</w:t>
            </w:r>
          </w:p>
          <w:p>
            <w:pPr>
              <w:pStyle w:val="14"/>
              <w:numPr>
                <w:ilvl w:val="0"/>
                <w:numId w:val="113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编写数据分析报告，向医疗团队、管理层及外部合作伙伴清晰传达数据分析结果与洞察；</w:t>
            </w:r>
          </w:p>
          <w:p>
            <w:pPr>
              <w:pStyle w:val="14"/>
              <w:numPr>
                <w:ilvl w:val="0"/>
                <w:numId w:val="113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跟踪医疗大数据领域的最新技术和研究动态，了解行业发展趋势和政策法规变化。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统计学、计算机</w:t>
            </w:r>
            <w:r>
              <w:rPr>
                <w:rFonts w:hint="eastAsia"/>
                <w:lang w:eastAsia="zh-CN"/>
              </w:rPr>
              <w:t>应用技术</w:t>
            </w:r>
            <w:r>
              <w:rPr>
                <w:rFonts w:hint="eastAsia" w:ascii="仿宋_GB2312"/>
              </w:rPr>
              <w:t>、生物医学</w:t>
            </w:r>
            <w:r>
              <w:rPr>
                <w:rFonts w:hint="eastAsia"/>
                <w:lang w:eastAsia="zh-CN"/>
              </w:rPr>
              <w:t>工程、公共卫生、预防医学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14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熟练掌握至少一种数据分析工具，具备扎实的编程基础和数据处理能力</w:t>
            </w:r>
            <w:r>
              <w:t>；</w:t>
            </w:r>
          </w:p>
          <w:p>
            <w:pPr>
              <w:pStyle w:val="14"/>
              <w:numPr>
                <w:ilvl w:val="0"/>
                <w:numId w:val="114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了解医疗行业的基本业务流程和数据特点，熟悉电子病历、医疗影像等数据的处理和分析方法；</w:t>
            </w:r>
          </w:p>
          <w:p>
            <w:pPr>
              <w:pStyle w:val="14"/>
              <w:numPr>
                <w:ilvl w:val="0"/>
                <w:numId w:val="114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具有较强的问题解决能力和逻辑思维能力，能够独立分析和解决数据分析过程中遇到的问题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80" w:name="_Toc4974"/>
      <w:bookmarkStart w:id="181" w:name="_Toc24252"/>
      <w:r>
        <w:rPr>
          <w:rFonts w:hint="eastAsia"/>
          <w:lang w:val="en-US" w:eastAsia="zh-CN"/>
        </w:rPr>
        <w:t>58</w:t>
      </w:r>
      <w:r>
        <w:rPr>
          <w:rFonts w:hint="eastAsia"/>
        </w:rPr>
        <w:t>.</w:t>
      </w:r>
      <w:r>
        <w:rPr>
          <w:rFonts w:hint="eastAsia"/>
          <w:lang w:eastAsia="zh-CN"/>
        </w:rPr>
        <w:t>病理专家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0"/>
      <w:bookmarkEnd w:id="18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病理专家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t>全面负责病理科管理工作，统筹指导医疗、教学、科研及技术培养等核心业务，参与共建医院临床项目的推广与授课工作；</w:t>
            </w:r>
            <w:r>
              <w:rPr>
                <w:rFonts w:hint="default"/>
              </w:rPr>
              <w:t>​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牵头开展并指导主治医师、医师（助理）、技师（士）及见习员完成病理切片、制片、取材及诊断等全流程工作；​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主导疑难病例的诊断与指导工作，审查疑难病理报告，严格把控病理切片、制片及诊断报告质量，严防差错事故发生；​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组织疑难病理诊断及会诊讨论，定期开展临床拜访与学术交流，强化病理与临床的协同；​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对各共建病理科（中心）进行走访与督导，督促相关人员严格执行各项规章制度及技术操作规程，针对不足提出整改意见并跟进落实；​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参与并指导各共建病理科（中心）的等级医院评审、质量控制检查及 6S 管理等工作；​</w:t>
            </w:r>
          </w:p>
          <w:p>
            <w:pPr>
              <w:pStyle w:val="14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参与评估共建病理科的设备与试剂方案，指导共建病理科的选址规划与建设工作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病理学与病理生理学、临床病理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16"/>
              </w:numPr>
              <w:bidi w:val="0"/>
              <w:ind w:left="425" w:leftChars="0" w:hanging="425" w:firstLineChars="0"/>
            </w:pPr>
            <w:r>
              <w:t>具备病理专业副高及以上职称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具有丰富的病理诊断经验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具备FISH、NGS等分子检测报告解读能力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82" w:name="_Toc25011"/>
      <w:bookmarkStart w:id="183" w:name="_Toc1391"/>
      <w:r>
        <w:rPr>
          <w:rFonts w:hint="eastAsia"/>
          <w:lang w:val="en-US" w:eastAsia="zh-CN"/>
        </w:rPr>
        <w:t>59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医疗服务专家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2"/>
      <w:bookmarkEnd w:id="18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医疗服务专家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提供专业的医疗咨询服务，解答患者关于健康、疾病及治疗方案等方面的问题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根据患者的健康状况和需求，制定个性化的健康管理方案，并跟踪执行效果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协调内外部医疗资源，确保患者能够及时获得必要的医疗服务和支持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对内部团队进行医疗</w:t>
            </w:r>
            <w:r>
              <w:rPr>
                <w:rFonts w:hint="eastAsia"/>
                <w:lang w:eastAsia="zh-CN"/>
              </w:rPr>
              <w:t>相关</w:t>
            </w:r>
            <w:r>
              <w:rPr>
                <w:rFonts w:hint="default"/>
              </w:rPr>
              <w:t>培训，提升团队整体医疗服务水平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监督医疗服务流程，确保医疗服务质量和安全符合行业标准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建立良好的患者关系，提升患者满意度。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临床医学类、中医学类、运动与公共健康、预防医学、医学检验技术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18"/>
              </w:numPr>
              <w:bidi w:val="0"/>
              <w:ind w:left="425" w:leftChars="0" w:firstLineChars="0"/>
            </w:pPr>
            <w:r>
              <w:t>具备执业医师资格</w:t>
            </w:r>
            <w:r>
              <w:rPr>
                <w:rFonts w:hint="eastAsia"/>
                <w:lang w:eastAsia="zh-CN"/>
              </w:rPr>
              <w:t>或临床检验技师资格；</w:t>
            </w:r>
          </w:p>
          <w:p>
            <w:pPr>
              <w:pStyle w:val="14"/>
              <w:numPr>
                <w:ilvl w:val="0"/>
                <w:numId w:val="11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具有丰富的临床经验和医疗咨询经验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具备良好的沟通能力和团队协作精神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熟悉医疗行业的法律法规和质量标准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84" w:name="_Toc21580"/>
      <w:bookmarkStart w:id="185" w:name="_Toc26308"/>
      <w:r>
        <w:rPr>
          <w:rFonts w:hint="eastAsia"/>
          <w:lang w:val="en-US" w:eastAsia="zh-CN"/>
        </w:rPr>
        <w:t>60</w:t>
      </w:r>
      <w:r>
        <w:rPr>
          <w:rFonts w:hint="eastAsia"/>
        </w:rPr>
        <w:t>.运动康复治疗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4"/>
      <w:bookmarkEnd w:id="18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运动康复治疗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为运动损伤、慢性疼痛及术后康复患者提供专业评估，制定个性化康复计划</w:t>
            </w:r>
            <w:r>
              <w:t>；</w:t>
            </w:r>
          </w:p>
          <w:p>
            <w:pPr>
              <w:pStyle w:val="14"/>
              <w:numPr>
                <w:ilvl w:val="0"/>
                <w:numId w:val="11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评估患者的运动功能，包括肌肉力量、关节灵活性、平衡能力等，及时调整康复方案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9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操作专业设备，运用物理治疗技术实施康复干预，帮助患者恢复运动功能；</w:t>
            </w:r>
          </w:p>
          <w:p>
            <w:pPr>
              <w:pStyle w:val="14"/>
              <w:numPr>
                <w:ilvl w:val="0"/>
                <w:numId w:val="11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与医疗团队紧密合作，包括医生、物理治疗师、营养师等，共同制定和执行全面的康复计划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持续跟踪患者的康复进展，记录并评估治疗效果，及时调整治疗方案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运动康复、运动人体科学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="仿宋_GB2312"/>
              </w:rPr>
              <w:t>康复治疗学</w:t>
            </w:r>
            <w:r>
              <w:rPr>
                <w:rFonts w:hint="eastAsia"/>
                <w:lang w:eastAsia="zh-CN"/>
              </w:rPr>
              <w:t>、康复物理治疗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2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持有国家认可的运动康复治疗师等执业资格证书</w:t>
            </w:r>
            <w:r>
              <w:t>；</w:t>
            </w:r>
          </w:p>
          <w:p>
            <w:pPr>
              <w:pStyle w:val="14"/>
              <w:numPr>
                <w:ilvl w:val="0"/>
                <w:numId w:val="120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熟悉物理治疗设备操作，熟练掌握各种运动康复技术和手法；</w:t>
            </w:r>
          </w:p>
          <w:p>
            <w:pPr>
              <w:pStyle w:val="14"/>
              <w:numPr>
                <w:ilvl w:val="0"/>
                <w:numId w:val="120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具备良好的沟通能力与客户服务意识，能独立完成康复方案讲解；</w:t>
            </w:r>
          </w:p>
          <w:p>
            <w:pPr>
              <w:pStyle w:val="14"/>
              <w:numPr>
                <w:ilvl w:val="0"/>
                <w:numId w:val="12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86" w:name="_Toc10676"/>
      <w:bookmarkStart w:id="187" w:name="_Toc21818"/>
      <w:r>
        <w:rPr>
          <w:rFonts w:hint="eastAsia"/>
          <w:lang w:val="en-US" w:eastAsia="zh-CN"/>
        </w:rPr>
        <w:t>61</w:t>
      </w:r>
      <w:r>
        <w:rPr>
          <w:rFonts w:hint="eastAsia"/>
        </w:rPr>
        <w:t>.</w:t>
      </w:r>
      <w:r>
        <w:rPr>
          <w:rFonts w:hint="eastAsia"/>
          <w:lang w:eastAsia="zh-CN"/>
        </w:rPr>
        <w:t>运动科学专家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6"/>
      <w:bookmarkEnd w:id="18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运动科学专家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2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根据客户的身体状况和运动需求，设计个性化的运动训练方案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定期评估客户的运动效果，调整运动方案以达到最佳健康效果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提供专业的运动健康咨询服务，解答客户关于运动、营养、恢复等方面的问题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参与运动科学相关的研究项目，推动运动科学在健康管理中的应用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设计并开发运动科学相关的培训课程，提升团队整体专业水平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确保运动过程中的安全，预防运动损伤，提供紧急应对措施。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运动训练、运动人体科学、运动康复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2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具备良好的运动科学理论基础和实践经验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精通运动训练、营养学、运动恢复等相关知识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88" w:name="_Toc25650"/>
      <w:bookmarkStart w:id="189" w:name="_Toc19295"/>
      <w:r>
        <w:rPr>
          <w:rFonts w:hint="eastAsia"/>
          <w:lang w:val="en-US" w:eastAsia="zh-CN"/>
        </w:rPr>
        <w:t>62</w:t>
      </w:r>
      <w:r>
        <w:rPr>
          <w:rFonts w:hint="eastAsia"/>
        </w:rPr>
        <w:t>.</w:t>
      </w:r>
      <w:r>
        <w:rPr>
          <w:rFonts w:hint="eastAsia"/>
          <w:lang w:eastAsia="zh-CN"/>
        </w:rPr>
        <w:t>营养专家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8"/>
      <w:bookmarkEnd w:id="18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营养专家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2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制定</w:t>
            </w:r>
            <w:r>
              <w:rPr>
                <w:rFonts w:hint="eastAsia"/>
                <w:lang w:eastAsia="zh-CN"/>
              </w:rPr>
              <w:t>精准</w:t>
            </w:r>
            <w:r>
              <w:rPr>
                <w:rFonts w:hint="default"/>
              </w:rPr>
              <w:t>营养干预方案，针对慢病人群、特殊人群提供科学膳食指导；</w:t>
            </w:r>
          </w:p>
          <w:p>
            <w:pPr>
              <w:pStyle w:val="14"/>
              <w:numPr>
                <w:ilvl w:val="0"/>
                <w:numId w:val="12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从营养角度评估</w:t>
            </w:r>
            <w:r>
              <w:rPr>
                <w:rFonts w:hint="eastAsia"/>
                <w:lang w:eastAsia="zh-CN"/>
              </w:rPr>
              <w:t>食品或保健食品的</w:t>
            </w:r>
            <w:r>
              <w:t>原料选择、配方设计，提出改进建议，确保产品营养均衡且符合目标人群需求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构建营养科普内容体系，通过短视频、直播、线下沙龙等形式传播专业健康知识，提升品牌公信力；</w:t>
            </w:r>
          </w:p>
          <w:p>
            <w:pPr>
              <w:pStyle w:val="14"/>
              <w:numPr>
                <w:ilvl w:val="0"/>
                <w:numId w:val="12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对接研发与法规团队，确保产品宣称符合膳食补充剂规范；</w:t>
            </w:r>
          </w:p>
          <w:p>
            <w:pPr>
              <w:pStyle w:val="14"/>
              <w:numPr>
                <w:ilvl w:val="0"/>
                <w:numId w:val="12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参与医院、体检机构合作项目，设计营养筛查-评估-干预全流程解决方案，推动科研成果转化。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食品卫生与营养学、食品营养与健康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24"/>
              </w:numPr>
              <w:bidi w:val="0"/>
              <w:ind w:left="425" w:hanging="425"/>
            </w:pPr>
            <w:r>
              <w:t>具备扎实的医学营养基础，掌握各类营养治疗原则；</w:t>
            </w:r>
          </w:p>
          <w:p>
            <w:pPr>
              <w:pStyle w:val="14"/>
              <w:numPr>
                <w:ilvl w:val="0"/>
                <w:numId w:val="124"/>
              </w:numPr>
              <w:bidi w:val="0"/>
              <w:ind w:left="425" w:hanging="425"/>
            </w:pPr>
            <w:r>
              <w:t>熟练开展各类营养治疗和营养咨询工作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0" w:name="_Toc12076"/>
      <w:bookmarkStart w:id="191" w:name="_Toc16493"/>
      <w:r>
        <w:rPr>
          <w:rFonts w:hint="eastAsia"/>
          <w:lang w:val="en-US" w:eastAsia="zh-CN"/>
        </w:rPr>
        <w:t>63</w:t>
      </w:r>
      <w:r>
        <w:rPr>
          <w:rFonts w:hint="eastAsia"/>
        </w:rPr>
        <w:t>.</w:t>
      </w:r>
      <w:r>
        <w:rPr>
          <w:rFonts w:hint="eastAsia"/>
          <w:lang w:eastAsia="zh-CN"/>
        </w:rPr>
        <w:t>假肢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矫形器生产技术总监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0"/>
      <w:bookmarkEnd w:id="19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假肢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矫形器生产技术总监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2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统筹假肢、矫形器及康复辅具产品线技术战略，制定智能化、个性化产品研发路线图；</w:t>
            </w:r>
          </w:p>
          <w:p>
            <w:pPr>
              <w:pStyle w:val="14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主导新型材料应用及生产工艺开发，提升产品适配性与穿戴舒适度；</w:t>
            </w:r>
          </w:p>
          <w:p>
            <w:pPr>
              <w:pStyle w:val="14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优化生产流程与质量管理体系，确保产品符合</w:t>
            </w:r>
            <w:r>
              <w:rPr>
                <w:rFonts w:hint="eastAsia"/>
                <w:lang w:eastAsia="zh-CN"/>
              </w:rPr>
              <w:t>相关</w:t>
            </w:r>
            <w:r>
              <w:rPr>
                <w:rFonts w:hint="default"/>
              </w:rPr>
              <w:t>标准及认证要求；</w:t>
            </w:r>
          </w:p>
          <w:p>
            <w:pPr>
              <w:pStyle w:val="14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协同临床团队对接医院、康复中心需求，推动定制化产品的快速迭代；</w:t>
            </w:r>
          </w:p>
          <w:p>
            <w:pPr>
              <w:pStyle w:val="14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搭建产学研合作平台，整合高校、医院资源，开展生物力学仿真、步态分析等前沿技术研究；</w:t>
            </w:r>
          </w:p>
          <w:p>
            <w:pPr>
              <w:pStyle w:val="14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统筹供应链管理，优化原料采购、模具开发及精密加工环节，控制生产成本与交付周期。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0"/>
              </w:tabs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材料科学与工程、机械工程、生物医学工程、康复工程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2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精通CAD/CAM建模、逆向工程及有限元分析技术，有3D打印个性化辅具量产实操经验者优先；</w:t>
            </w:r>
          </w:p>
          <w:p>
            <w:pPr>
              <w:pStyle w:val="14"/>
              <w:numPr>
                <w:ilvl w:val="0"/>
                <w:numId w:val="12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熟悉医用材料力学性能测试及临床验证流程；</w:t>
            </w:r>
          </w:p>
          <w:p>
            <w:pPr>
              <w:pStyle w:val="14"/>
              <w:numPr>
                <w:ilvl w:val="0"/>
                <w:numId w:val="12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</w:t>
            </w:r>
            <w:r>
              <w:rPr>
                <w:rFonts w:hint="eastAsia"/>
              </w:rPr>
              <w:t>Ⅱ类/Ⅲ类</w:t>
            </w:r>
            <w:r>
              <w:rPr>
                <w:rFonts w:hint="default"/>
              </w:rPr>
              <w:t>医疗器械注册，具备完整产品全生命周期管理经验；</w:t>
            </w:r>
          </w:p>
          <w:p>
            <w:pPr>
              <w:pStyle w:val="14"/>
              <w:numPr>
                <w:ilvl w:val="0"/>
                <w:numId w:val="12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92" w:name="_Toc28770"/>
      <w:bookmarkStart w:id="193" w:name="_Toc11826"/>
      <w:r>
        <w:rPr>
          <w:rFonts w:hint="eastAsia"/>
          <w:lang w:val="en-US" w:eastAsia="zh-CN"/>
        </w:rPr>
        <w:t>64</w:t>
      </w:r>
      <w:r>
        <w:rPr>
          <w:rFonts w:hint="eastAsia"/>
        </w:rPr>
        <w:t>.</w:t>
      </w:r>
      <w:r>
        <w:rPr>
          <w:rFonts w:hint="eastAsia"/>
          <w:lang w:eastAsia="zh-CN"/>
        </w:rPr>
        <w:t>蔬菜种植品质管理专家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2"/>
      <w:bookmarkEnd w:id="19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蔬菜种植品质管理专家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27"/>
              </w:numPr>
              <w:tabs>
                <w:tab w:val="left" w:pos="0"/>
              </w:tabs>
              <w:bidi w:val="0"/>
              <w:ind w:left="425" w:leftChars="0" w:hanging="425" w:firstLineChars="0"/>
            </w:pPr>
            <w:r>
              <w:t>负责蔬菜种植全过程的品质管理，制定和实施品质控制标准和流程，确保产品符合国家和行业标准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7"/>
              </w:numPr>
              <w:tabs>
                <w:tab w:val="left" w:pos="0"/>
              </w:tabs>
              <w:bidi w:val="0"/>
              <w:ind w:left="425" w:leftChars="0" w:hanging="425" w:firstLineChars="0"/>
            </w:pPr>
            <w:r>
              <w:rPr>
                <w:rFonts w:hint="default"/>
              </w:rPr>
              <w:t>监督种植过程中的各个环节，包括土壤管理、种子选择、种植技术、病虫害防治等，确保蔬菜品质和安全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7"/>
              </w:numPr>
              <w:tabs>
                <w:tab w:val="left" w:pos="0"/>
              </w:tabs>
              <w:bidi w:val="0"/>
              <w:ind w:left="425" w:leftChars="0" w:hanging="425" w:firstLineChars="0"/>
            </w:pPr>
            <w:r>
              <w:rPr>
                <w:rFonts w:hint="default"/>
              </w:rPr>
              <w:t>进行蔬菜品质检测和分析，及时发现和解决品质问题，提升产品合格率和市场竞争力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7"/>
              </w:numPr>
              <w:tabs>
                <w:tab w:val="left" w:pos="0"/>
              </w:tabs>
              <w:bidi w:val="0"/>
              <w:ind w:left="425" w:leftChars="0" w:hanging="425" w:firstLineChars="0"/>
            </w:pPr>
            <w:r>
              <w:rPr>
                <w:rFonts w:hint="default"/>
              </w:rPr>
              <w:t>与种植团队紧密合作，提供技术指导和培训，提升团队的整体种植水平和品质意识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7"/>
              </w:numPr>
              <w:tabs>
                <w:tab w:val="left" w:pos="0"/>
              </w:tabs>
              <w:bidi w:val="0"/>
              <w:ind w:left="425" w:leftChars="0" w:hanging="425" w:firstLineChars="0"/>
            </w:pPr>
            <w:r>
              <w:rPr>
                <w:rFonts w:hint="default"/>
              </w:rPr>
              <w:t>跟踪蔬菜种植领域的最新技术和管理方法，进行技术引进和创新，提升公司种植管理水平。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农学、园艺、植物保护等相关专业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28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具</w:t>
            </w:r>
            <w:r>
              <w:t>有大型蔬菜种植基地管理经验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8"/>
              </w:numPr>
              <w:bidi w:val="0"/>
              <w:ind w:left="425" w:leftChars="0" w:hanging="425" w:firstLineChars="0"/>
            </w:pPr>
            <w:r>
              <w:t>熟悉蔬菜种植的各个环节和品质控制要点，具备扎实的农业理论基础和丰富的实践经验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具备良好的数据分析能力，能够通过数据分析发现和解决品质问题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4" w:name="_Toc27058"/>
      <w:bookmarkStart w:id="195" w:name="_Toc24281"/>
      <w:r>
        <w:rPr>
          <w:rFonts w:hint="eastAsia"/>
          <w:lang w:val="en-US" w:eastAsia="zh-CN"/>
        </w:rPr>
        <w:t>65</w:t>
      </w:r>
      <w:r>
        <w:rPr>
          <w:rFonts w:hint="eastAsia"/>
        </w:rPr>
        <w:t>.</w:t>
      </w:r>
      <w:r>
        <w:rPr>
          <w:rFonts w:hint="eastAsia"/>
          <w:lang w:eastAsia="zh-CN"/>
        </w:rPr>
        <w:t>大健康供应链总监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大健康供应链总监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2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统筹大健康产业全链路供应链管理，覆盖采购、生产、物流、仓储环节，构建端到端高效协同体系；</w:t>
            </w:r>
          </w:p>
          <w:p>
            <w:pPr>
              <w:pStyle w:val="14"/>
              <w:numPr>
                <w:ilvl w:val="0"/>
                <w:numId w:val="12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主导全球供应商开发与管理，建立战略供应商合作机制，优化原料成本与交付周期；</w:t>
            </w:r>
          </w:p>
          <w:p>
            <w:pPr>
              <w:pStyle w:val="14"/>
              <w:numPr>
                <w:ilvl w:val="0"/>
                <w:numId w:val="12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制定库存管理策略，通过VMI/JIT模式平衡库存成本与供应风险，提升库存周转率至行业TOP水平；</w:t>
            </w:r>
          </w:p>
          <w:p>
            <w:pPr>
              <w:pStyle w:val="14"/>
              <w:numPr>
                <w:ilvl w:val="0"/>
                <w:numId w:val="12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协调跨境贸易合规，确保进口原料/产品符合质量标准与法规要求；</w:t>
            </w:r>
          </w:p>
          <w:p>
            <w:pPr>
              <w:pStyle w:val="14"/>
              <w:numPr>
                <w:ilvl w:val="0"/>
                <w:numId w:val="12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推动供应链数字化转型，部署智能仓储、区块链溯源及需求预测AI系统；</w:t>
            </w:r>
          </w:p>
          <w:p>
            <w:pPr>
              <w:pStyle w:val="14"/>
              <w:numPr>
                <w:ilvl w:val="0"/>
                <w:numId w:val="12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应对突发事件，制定应急预案保障供应链稳定，支撑业务连续性。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供应链管理、物流管理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3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具备出色的供应链规划、协调和执行能力，熟悉供应链管理的各个环节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强大的数据分析能力和问题解决能力，能够运用先进的管理工具和技术优化供应链流程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6" w:name="_Toc17458"/>
      <w:r>
        <w:rPr>
          <w:rFonts w:hint="eastAsia"/>
          <w:lang w:val="en-US" w:eastAsia="zh-CN"/>
        </w:rPr>
        <w:t>66</w:t>
      </w:r>
      <w:r>
        <w:rPr>
          <w:rFonts w:hint="eastAsia"/>
        </w:rPr>
        <w:t>.</w:t>
      </w:r>
      <w:r>
        <w:rPr>
          <w:rFonts w:hint="eastAsia"/>
          <w:lang w:eastAsia="zh-CN"/>
        </w:rPr>
        <w:t>大健康市场总监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大健康市场总监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3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制定大健康产业品牌战略，打造行业标杆案例；</w:t>
            </w:r>
          </w:p>
          <w:p>
            <w:pPr>
              <w:pStyle w:val="14"/>
              <w:numPr>
                <w:ilvl w:val="0"/>
                <w:numId w:val="13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主导市场洞察与竞品分析，提炼核心卖点，设计差异化品牌定位与传播策略；</w:t>
            </w:r>
          </w:p>
          <w:p>
            <w:pPr>
              <w:pStyle w:val="14"/>
              <w:numPr>
                <w:ilvl w:val="0"/>
                <w:numId w:val="13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管控千万级营销预算，策划全渠道整合营销，对ROI负责；</w:t>
            </w:r>
          </w:p>
          <w:p>
            <w:pPr>
              <w:pStyle w:val="14"/>
              <w:numPr>
                <w:ilvl w:val="0"/>
                <w:numId w:val="13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构建用户增长体系，通过私域运营、KOL矩阵及异业合作实现用户LTV提升；</w:t>
            </w:r>
          </w:p>
          <w:p>
            <w:pPr>
              <w:pStyle w:val="14"/>
              <w:numPr>
                <w:ilvl w:val="0"/>
                <w:numId w:val="13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协同研发团队设计C2M反向定制产品，推动科研成果商业化转化；</w:t>
            </w:r>
          </w:p>
          <w:p>
            <w:pPr>
              <w:pStyle w:val="14"/>
              <w:numPr>
                <w:ilvl w:val="0"/>
                <w:numId w:val="13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监测全球大健康趋势，输出战略级市场进入建议。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市场营销、广告学、新闻学、传播学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32"/>
              </w:numPr>
              <w:bidi w:val="0"/>
              <w:ind w:left="425" w:hanging="425"/>
            </w:pPr>
            <w:r>
              <w:t>熟悉大健康产业的法律法规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2"/>
              </w:numPr>
              <w:bidi w:val="0"/>
              <w:ind w:left="425" w:hanging="425"/>
            </w:pPr>
            <w:r>
              <w:t>具备敏锐的市场洞察力和创新能力，能够制定并实施有效的市场策略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2"/>
              </w:numPr>
              <w:bidi w:val="0"/>
              <w:ind w:left="425" w:hanging="425"/>
            </w:pPr>
            <w:r>
              <w:t>思维开阔，具有战略性思考能力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7" w:name="_Toc31588"/>
      <w:r>
        <w:rPr>
          <w:rFonts w:hint="eastAsia"/>
          <w:lang w:val="en-US" w:eastAsia="zh-CN"/>
        </w:rPr>
        <w:t>67</w:t>
      </w:r>
      <w:r>
        <w:rPr>
          <w:rFonts w:hint="eastAsia"/>
        </w:rPr>
        <w:t>.</w:t>
      </w:r>
      <w:r>
        <w:rPr>
          <w:rFonts w:hint="eastAsia"/>
          <w:lang w:eastAsia="zh-CN"/>
        </w:rPr>
        <w:t>大健康销售专家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5"/>
      <w:bookmarkEnd w:id="19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</w:pPr>
            <w:r>
              <w:rPr>
                <w:rFonts w:hint="eastAsia"/>
                <w:lang w:eastAsia="zh-CN"/>
              </w:rPr>
              <w:t>大健康销售专家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3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制定大健康产业销售战略，分解并达成业绩目标；</w:t>
            </w:r>
          </w:p>
          <w:p>
            <w:pPr>
              <w:pStyle w:val="14"/>
              <w:numPr>
                <w:ilvl w:val="0"/>
                <w:numId w:val="13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开拓渠道，设计大客户定制化解决方案；</w:t>
            </w:r>
          </w:p>
          <w:p>
            <w:pPr>
              <w:pStyle w:val="14"/>
              <w:numPr>
                <w:ilvl w:val="0"/>
                <w:numId w:val="13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分析区域市场数据，制定差异化营销策略；</w:t>
            </w:r>
          </w:p>
          <w:p>
            <w:pPr>
              <w:pStyle w:val="14"/>
              <w:numPr>
                <w:ilvl w:val="0"/>
                <w:numId w:val="13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统筹线上线下整合营销，提升品牌市场占有率；</w:t>
            </w:r>
          </w:p>
          <w:p>
            <w:pPr>
              <w:pStyle w:val="14"/>
              <w:numPr>
                <w:ilvl w:val="0"/>
                <w:numId w:val="13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协同产品团队反馈客户需求，推动反向定制；</w:t>
            </w:r>
          </w:p>
          <w:p>
            <w:pPr>
              <w:pStyle w:val="14"/>
              <w:numPr>
                <w:ilvl w:val="0"/>
                <w:numId w:val="13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构建销售铁军，通过培训、激励体系提升团队战斗力，打造高绩效文化。</w:t>
            </w:r>
          </w:p>
          <w:p>
            <w:pPr>
              <w:pStyle w:val="14"/>
              <w:numPr>
                <w:ilvl w:val="-1"/>
                <w:numId w:val="0"/>
              </w:numPr>
              <w:bidi w:val="0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市场营销、食品科学与工程、国际商务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34"/>
              </w:numPr>
              <w:bidi w:val="0"/>
              <w:ind w:left="425" w:hanging="425"/>
            </w:pPr>
            <w:r>
              <w:t>熟悉大健康销售行业动态</w:t>
            </w:r>
            <w:r>
              <w:rPr>
                <w:rFonts w:hint="eastAsia"/>
                <w:lang w:eastAsia="zh-CN"/>
              </w:rPr>
              <w:t>，</w:t>
            </w:r>
            <w:r>
              <w:t>精通大客户销售技巧</w:t>
            </w:r>
            <w:r>
              <w:rPr>
                <w:rFonts w:hint="eastAsia"/>
                <w:lang w:eastAsia="zh-CN"/>
              </w:rPr>
              <w:t>，具</w:t>
            </w:r>
            <w:r>
              <w:t>有优质渠道资源和终端客户资源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8" w:name="_Toc30891"/>
      <w:bookmarkStart w:id="199" w:name="_Toc31898"/>
      <w:r>
        <w:rPr>
          <w:rFonts w:hint="eastAsia"/>
          <w:lang w:val="en-US" w:eastAsia="zh-CN"/>
        </w:rPr>
        <w:t>68</w:t>
      </w:r>
      <w:r>
        <w:rPr>
          <w:rFonts w:hint="eastAsia"/>
        </w:rPr>
        <w:t>.智慧</w:t>
      </w:r>
      <w:r>
        <w:rPr>
          <w:rFonts w:hint="eastAsia"/>
          <w:lang w:eastAsia="zh-CN"/>
        </w:rPr>
        <w:t>农业</w:t>
      </w:r>
      <w:r>
        <w:rPr>
          <w:rFonts w:hint="eastAsia"/>
        </w:rPr>
        <w:t>解决方案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8"/>
      <w:bookmarkEnd w:id="19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智慧</w:t>
            </w:r>
            <w:r>
              <w:rPr>
                <w:rFonts w:hint="eastAsia"/>
                <w:lang w:eastAsia="zh-CN"/>
              </w:rPr>
              <w:t>农业</w:t>
            </w:r>
            <w:r>
              <w:rPr>
                <w:rFonts w:hint="eastAsia"/>
              </w:rPr>
              <w:t>解决方案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t>负责智慧农业解决方案的设计和实施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与客户沟通，了解客户需求，提供定制化的智慧农业解决方案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跟踪智慧农业领域的最新技术和研究进展，进行技术预研和创新，提升产品竞争力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与研发、生产、市场等部门紧密合作，推动解决方案的转化和应用，确保项目顺利实施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撰写技术文档和项目报告，保护公司知识产权。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农业工程与信息技术</w:t>
            </w:r>
            <w:r>
              <w:t>、计算机</w:t>
            </w:r>
            <w:r>
              <w:rPr>
                <w:rFonts w:hint="eastAsia"/>
                <w:lang w:eastAsia="zh-CN"/>
              </w:rPr>
              <w:t>应用技术</w:t>
            </w:r>
            <w:r>
              <w:t>、</w:t>
            </w:r>
            <w:r>
              <w:rPr>
                <w:rFonts w:hint="eastAsia" w:ascii="仿宋_GB2312"/>
              </w:rPr>
              <w:t>新一代电子信息技术(含量子技术等)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36"/>
              </w:numPr>
              <w:bidi w:val="0"/>
              <w:ind w:left="425" w:leftChars="0" w:firstLineChars="0"/>
            </w:pPr>
            <w:r>
              <w:t>熟悉智慧农业的相关技术和应用场景，具备扎实的农业工程理论基础和丰富的项目实施经验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具备良好的数据分析能力，能够通过数据分析发现和解决农业生产中的问题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00" w:name="_Toc29552"/>
      <w:bookmarkStart w:id="201" w:name="_Toc10651"/>
      <w:r>
        <w:rPr>
          <w:rFonts w:hint="eastAsia"/>
          <w:lang w:val="en-US" w:eastAsia="zh-CN"/>
        </w:rPr>
        <w:t>69</w:t>
      </w:r>
      <w:r>
        <w:rPr>
          <w:rFonts w:hint="eastAsia"/>
        </w:rPr>
        <w:t>.智慧康养解决方案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0"/>
      <w:bookmarkEnd w:id="20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智慧康养解决方案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3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设计并制定智慧康养整体解决方案，包括但不限于智能养老设备、健康管理系统、远程医疗服务、养老机构信息化管理等方面的方案规划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13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负责对智慧康养解决方案中涉及的技术进行评估和选型；</w:t>
            </w:r>
          </w:p>
          <w:p>
            <w:pPr>
              <w:pStyle w:val="14"/>
              <w:numPr>
                <w:ilvl w:val="0"/>
                <w:numId w:val="13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负责项目的进度管理、质量管理和成本控制，及时解决项目中出现的技术问题和风险；</w:t>
            </w:r>
          </w:p>
          <w:p>
            <w:pPr>
              <w:pStyle w:val="14"/>
              <w:numPr>
                <w:ilvl w:val="0"/>
                <w:numId w:val="13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根据市场反馈和客户需求，不断优化和完善智慧康养解决方案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应用技术</w:t>
            </w:r>
            <w:r>
              <w:rPr>
                <w:rFonts w:hint="eastAsia" w:ascii="仿宋_GB2312"/>
              </w:rPr>
              <w:t>、新一代电子信息技术(含量子技术等)、</w:t>
            </w:r>
            <w:r>
              <w:rPr>
                <w:rFonts w:hint="eastAsia"/>
                <w:lang w:eastAsia="zh-CN"/>
              </w:rPr>
              <w:t>临床</w:t>
            </w:r>
            <w:r>
              <w:rPr>
                <w:rFonts w:hint="eastAsia" w:ascii="仿宋_GB2312"/>
              </w:rPr>
              <w:t>医学</w:t>
            </w:r>
            <w:r>
              <w:rPr>
                <w:rFonts w:hint="eastAsia"/>
                <w:lang w:eastAsia="zh-CN"/>
              </w:rPr>
              <w:t>类、护理学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38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熟练掌握物联网、大数据、人工智能等相关技术，有软件开发和系统集成经验；</w:t>
            </w:r>
          </w:p>
          <w:p>
            <w:pPr>
              <w:pStyle w:val="14"/>
              <w:numPr>
                <w:ilvl w:val="0"/>
                <w:numId w:val="138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了解智慧康养行业的业务流程和需求，熟悉养老机构、社区养老、居家养老等不同场景下的康养服务模式；</w:t>
            </w:r>
          </w:p>
          <w:p>
            <w:pPr>
              <w:pStyle w:val="14"/>
              <w:numPr>
                <w:ilvl w:val="0"/>
                <w:numId w:val="138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具备良好的项目管理能力，能够制定合理的项目计划，协调资源，确保项目顺利推进；</w:t>
            </w:r>
          </w:p>
          <w:p>
            <w:pPr>
              <w:pStyle w:val="14"/>
              <w:numPr>
                <w:ilvl w:val="0"/>
                <w:numId w:val="13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lang w:val="en-US" w:eastAsia="zh-CN"/>
        </w:rPr>
        <w:sectPr>
          <w:headerReference r:id="rId15" w:type="default"/>
          <w:footerReference r:id="rId1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</w:rPr>
      </w:pPr>
      <w:bookmarkStart w:id="202" w:name="_Toc2754"/>
      <w:bookmarkStart w:id="203" w:name="_Toc22983"/>
      <w:r>
        <w:rPr>
          <w:rFonts w:hint="eastAsia"/>
          <w:lang w:val="en-US" w:eastAsia="zh-CN"/>
        </w:rPr>
        <w:t>70.</w:t>
      </w:r>
      <w:r>
        <w:rPr>
          <w:rFonts w:hint="eastAsia"/>
          <w:lang w:eastAsia="zh-CN"/>
        </w:rPr>
        <w:t>食品安全合规专家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2"/>
      <w:bookmarkEnd w:id="20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食品安全合规专家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39"/>
              </w:numPr>
              <w:bidi w:val="0"/>
              <w:ind w:left="425" w:leftChars="0" w:hanging="425" w:firstLineChars="0"/>
            </w:pPr>
            <w:r>
              <w:t>跟踪国内外食品安全法规及行业标准，制定企业合规策略并推动实施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对原料、生产工艺及成品进行风险评估，识别潜在风险并提出改进建议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负责产品标签、说明书、广告宣传等内容的合规性审核，确保符合法规要求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3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组织食品安全法规培训，提升团队合规意识；</w:t>
            </w:r>
          </w:p>
          <w:p>
            <w:pPr>
              <w:pStyle w:val="14"/>
              <w:numPr>
                <w:ilvl w:val="0"/>
                <w:numId w:val="13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定期</w:t>
            </w:r>
            <w:r>
              <w:rPr>
                <w:rFonts w:hint="eastAsia"/>
                <w:lang w:eastAsia="zh-CN"/>
              </w:rPr>
              <w:t>组织</w:t>
            </w:r>
            <w:r>
              <w:rPr>
                <w:rFonts w:hint="default"/>
              </w:rPr>
              <w:t>开展内部</w:t>
            </w:r>
            <w:r>
              <w:rPr>
                <w:rFonts w:hint="eastAsia"/>
                <w:lang w:eastAsia="zh-CN"/>
              </w:rPr>
              <w:t>审核</w:t>
            </w:r>
            <w:r>
              <w:rPr>
                <w:rFonts w:hint="default"/>
              </w:rPr>
              <w:t>，确保各部门执行合规要求。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食品科学与工程、食品质量与安全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40"/>
              </w:numPr>
              <w:bidi w:val="0"/>
              <w:ind w:left="425" w:hanging="425"/>
            </w:pPr>
            <w:r>
              <w:t>精通国内外食品安全法规及标准；</w:t>
            </w:r>
          </w:p>
          <w:p>
            <w:pPr>
              <w:pStyle w:val="14"/>
              <w:numPr>
                <w:ilvl w:val="0"/>
                <w:numId w:val="140"/>
              </w:numPr>
              <w:bidi w:val="0"/>
              <w:ind w:left="425" w:hanging="425"/>
            </w:pPr>
            <w:r>
              <w:rPr>
                <w:rFonts w:hint="default"/>
              </w:rPr>
              <w:t>熟悉食品安全管理体系及认证流程；</w:t>
            </w:r>
          </w:p>
          <w:p>
            <w:pPr>
              <w:pStyle w:val="14"/>
              <w:numPr>
                <w:ilvl w:val="0"/>
                <w:numId w:val="140"/>
              </w:numPr>
              <w:bidi w:val="0"/>
              <w:ind w:left="425" w:hanging="425"/>
            </w:pPr>
            <w:r>
              <w:rPr>
                <w:rFonts w:hint="default"/>
              </w:rPr>
              <w:t>具备食品安全风险评估与危机管理经验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0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具备</w:t>
            </w:r>
            <w:r>
              <w:t>优秀的文档撰写与培训能力，能够清晰传达合规要求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04" w:name="_Toc22401"/>
      <w:bookmarkStart w:id="205" w:name="_Toc32255"/>
      <w:r>
        <w:rPr>
          <w:rFonts w:hint="eastAsia"/>
          <w:lang w:val="en-US" w:eastAsia="zh-CN"/>
        </w:rPr>
        <w:t>71.</w:t>
      </w:r>
      <w:r>
        <w:rPr>
          <w:rFonts w:hint="eastAsia"/>
          <w:lang w:eastAsia="zh-CN"/>
        </w:rPr>
        <w:t>化妆品注册专家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4"/>
      <w:bookmarkEnd w:id="20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化妆品注册专家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统筹全球化妆品合规注册与备案，制定多国市场准入策略；</w:t>
            </w:r>
          </w:p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解读化妆品新规，设计产品宣称、功效评价及标签合规方案；</w:t>
            </w:r>
          </w:p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主导注册资料撰写与审评沟通，协调检测机构完成毒理测试、功效验证；</w:t>
            </w:r>
          </w:p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构建原料安全数据库，管理禁用成分清单；</w:t>
            </w:r>
          </w:p>
          <w:p>
            <w:pPr>
              <w:pStyle w:val="14"/>
              <w:numPr>
                <w:ilvl w:val="0"/>
                <w:numId w:val="14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跟踪法规动态，开展内部合规培训，优化研发-注册-生产协同流程。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化妆品技术与工程、化妆品科学与技术、食品科学与工程、药学、化学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4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熟悉国内外法规差异；</w:t>
            </w:r>
          </w:p>
          <w:p>
            <w:pPr>
              <w:pStyle w:val="14"/>
              <w:numPr>
                <w:ilvl w:val="0"/>
                <w:numId w:val="14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主导过三类以上化妆品注册，有NMPA/FDA审评沟通实操经验；</w:t>
            </w:r>
          </w:p>
          <w:p>
            <w:pPr>
              <w:pStyle w:val="14"/>
              <w:numPr>
                <w:ilvl w:val="0"/>
                <w:numId w:val="14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精通功效宣称支持技术，熟悉安全评估员工作流程；</w:t>
            </w:r>
          </w:p>
          <w:p>
            <w:pPr>
              <w:pStyle w:val="14"/>
              <w:numPr>
                <w:ilvl w:val="0"/>
                <w:numId w:val="14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具备良好的英文读写能力，能够阅读和理解英文文献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06" w:name="_Toc28164"/>
      <w:r>
        <w:rPr>
          <w:rFonts w:hint="eastAsia"/>
          <w:lang w:val="en-US" w:eastAsia="zh-CN"/>
        </w:rPr>
        <w:t>72.</w:t>
      </w:r>
      <w:r>
        <w:rPr>
          <w:rFonts w:hint="eastAsia"/>
          <w:lang w:eastAsia="zh-CN"/>
        </w:rPr>
        <w:t>化妆品原料备案专家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hint="eastAsia"/>
                <w:lang w:eastAsia="zh-CN"/>
              </w:rPr>
              <w:t>化妆品原料备案专家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4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主导公司化妆品新原料及现有原料的备案工作，确保原料备案合规、高效推进，保障产品顺利上市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负责原料备案资料的收集、整理与撰写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保证资料完整、准确、符合法规要求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跟进原料备案审批进度，及时与监管部门沟通，解决备案过程中出现的问题；</w:t>
            </w:r>
          </w:p>
          <w:p>
            <w:pPr>
              <w:pStyle w:val="14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建立原料备案档案，对备案数据进行动态管理，为公司原料使用提供合规指导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关注化妆品原料行业法规动态与标准更新，组织内部培训，提升团队法规意识与备案能力；</w:t>
            </w:r>
          </w:p>
          <w:p>
            <w:pPr>
              <w:pStyle w:val="14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参与公司原料创新项目，从备案角度提供专业建议，降低合规风险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协助处理因原料问题引发的监管检查、投诉等事务，维护公司良好合规形象。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化妆品技术与工程、化妆品科学与技术、食品科学与工程、药学、化学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44"/>
              </w:numPr>
              <w:bidi w:val="0"/>
              <w:ind w:left="425" w:leftChars="0" w:firstLineChars="0"/>
            </w:pPr>
            <w:r>
              <w:t>熟悉国内外化妆品法规体系</w:t>
            </w:r>
            <w:r>
              <w:rPr>
                <w:rFonts w:hint="default"/>
              </w:rPr>
              <w:t>；</w:t>
            </w:r>
          </w:p>
          <w:p>
            <w:pPr>
              <w:pStyle w:val="14"/>
              <w:numPr>
                <w:ilvl w:val="0"/>
                <w:numId w:val="14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具备扎实的原料备案专业知识，能独立完成备案资料撰写与申报</w:t>
            </w:r>
            <w:r>
              <w:rPr>
                <w:rFonts w:hint="default"/>
              </w:rPr>
              <w:t>；</w:t>
            </w:r>
          </w:p>
          <w:p>
            <w:pPr>
              <w:pStyle w:val="14"/>
              <w:numPr>
                <w:ilvl w:val="0"/>
                <w:numId w:val="14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具备良好的英文读写能力，能够阅读和理解英文文献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4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ind w:left="0" w:leftChars="0" w:firstLine="0" w:firstLineChars="0"/>
        <w:rPr>
          <w:rFonts w:hint="eastAsia" w:eastAsia="仿宋_GB2312"/>
          <w:lang w:eastAsia="zh-CN"/>
        </w:rPr>
      </w:pPr>
    </w:p>
    <w:sectPr>
      <w:headerReference r:id="rId17" w:type="default"/>
      <w:footerReference r:id="rId1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  <w:rPr>
        <w:rFonts w:ascii="仿宋_GB2312" w:hAnsi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6253"/>
    <w:multiLevelType w:val="singleLevel"/>
    <w:tmpl w:val="810D62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17C0464"/>
    <w:multiLevelType w:val="singleLevel"/>
    <w:tmpl w:val="817C0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1DACB3D"/>
    <w:multiLevelType w:val="singleLevel"/>
    <w:tmpl w:val="81DACB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2050F66"/>
    <w:multiLevelType w:val="singleLevel"/>
    <w:tmpl w:val="82050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85A3B1E8"/>
    <w:multiLevelType w:val="singleLevel"/>
    <w:tmpl w:val="85A3B1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8624A9A0"/>
    <w:multiLevelType w:val="singleLevel"/>
    <w:tmpl w:val="8624A9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8729CC88"/>
    <w:multiLevelType w:val="singleLevel"/>
    <w:tmpl w:val="8729CC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873B9A3A"/>
    <w:multiLevelType w:val="singleLevel"/>
    <w:tmpl w:val="873B9A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87C0774B"/>
    <w:multiLevelType w:val="singleLevel"/>
    <w:tmpl w:val="87C077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87DF6BCD"/>
    <w:multiLevelType w:val="singleLevel"/>
    <w:tmpl w:val="87DF6B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87FADD87"/>
    <w:multiLevelType w:val="singleLevel"/>
    <w:tmpl w:val="87FADD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</w:abstractNum>
  <w:abstractNum w:abstractNumId="11">
    <w:nsid w:val="88A18881"/>
    <w:multiLevelType w:val="singleLevel"/>
    <w:tmpl w:val="88A188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89D0DE8B"/>
    <w:multiLevelType w:val="singleLevel"/>
    <w:tmpl w:val="89D0DE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89EE3712"/>
    <w:multiLevelType w:val="singleLevel"/>
    <w:tmpl w:val="89EE37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8BF98645"/>
    <w:multiLevelType w:val="singleLevel"/>
    <w:tmpl w:val="8BF986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8C5B4C1B"/>
    <w:multiLevelType w:val="singleLevel"/>
    <w:tmpl w:val="8C5B4C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8E39391C"/>
    <w:multiLevelType w:val="singleLevel"/>
    <w:tmpl w:val="8E3939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8E98DD67"/>
    <w:multiLevelType w:val="singleLevel"/>
    <w:tmpl w:val="8E98DD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8FBF07FF"/>
    <w:multiLevelType w:val="singleLevel"/>
    <w:tmpl w:val="8FBF07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91BB5DCC"/>
    <w:multiLevelType w:val="singleLevel"/>
    <w:tmpl w:val="91BB5D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925BC256"/>
    <w:multiLevelType w:val="singleLevel"/>
    <w:tmpl w:val="925BC2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92E16DCB"/>
    <w:multiLevelType w:val="singleLevel"/>
    <w:tmpl w:val="92E16D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9367C459"/>
    <w:multiLevelType w:val="singleLevel"/>
    <w:tmpl w:val="9367C4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9514D172"/>
    <w:multiLevelType w:val="singleLevel"/>
    <w:tmpl w:val="9514D1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98B4B312"/>
    <w:multiLevelType w:val="singleLevel"/>
    <w:tmpl w:val="98B4B3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9C979CEE"/>
    <w:multiLevelType w:val="singleLevel"/>
    <w:tmpl w:val="9C979C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9D970ECA"/>
    <w:multiLevelType w:val="singleLevel"/>
    <w:tmpl w:val="9D970E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9EA34264"/>
    <w:multiLevelType w:val="singleLevel"/>
    <w:tmpl w:val="9EA342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9F699B89"/>
    <w:multiLevelType w:val="singleLevel"/>
    <w:tmpl w:val="9F699B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A161268B"/>
    <w:multiLevelType w:val="singleLevel"/>
    <w:tmpl w:val="A16126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A4321B12"/>
    <w:multiLevelType w:val="singleLevel"/>
    <w:tmpl w:val="A4321B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A44F7C5F"/>
    <w:multiLevelType w:val="singleLevel"/>
    <w:tmpl w:val="A44F7C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A5B18C14"/>
    <w:multiLevelType w:val="singleLevel"/>
    <w:tmpl w:val="A5B18C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A5CBD78A"/>
    <w:multiLevelType w:val="singleLevel"/>
    <w:tmpl w:val="A5CBD7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AB407A91"/>
    <w:multiLevelType w:val="singleLevel"/>
    <w:tmpl w:val="AB407A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AD478A46"/>
    <w:multiLevelType w:val="singleLevel"/>
    <w:tmpl w:val="AD478A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AF3869C6"/>
    <w:multiLevelType w:val="singleLevel"/>
    <w:tmpl w:val="AF3869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AFC68A1F"/>
    <w:multiLevelType w:val="singleLevel"/>
    <w:tmpl w:val="AFC68A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B460B835"/>
    <w:multiLevelType w:val="singleLevel"/>
    <w:tmpl w:val="B460B8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B52801DC"/>
    <w:multiLevelType w:val="singleLevel"/>
    <w:tmpl w:val="B52801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B9DDB595"/>
    <w:multiLevelType w:val="singleLevel"/>
    <w:tmpl w:val="B9DDB5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BB9896F5"/>
    <w:multiLevelType w:val="singleLevel"/>
    <w:tmpl w:val="BB9896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BE7900D6"/>
    <w:multiLevelType w:val="singleLevel"/>
    <w:tmpl w:val="BE7900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C3165A86"/>
    <w:multiLevelType w:val="singleLevel"/>
    <w:tmpl w:val="C3165A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C58FAF2F"/>
    <w:multiLevelType w:val="singleLevel"/>
    <w:tmpl w:val="C58FAF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CB16E3D6"/>
    <w:multiLevelType w:val="singleLevel"/>
    <w:tmpl w:val="CB16E3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D2B9852D"/>
    <w:multiLevelType w:val="singleLevel"/>
    <w:tmpl w:val="D2B985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D571E468"/>
    <w:multiLevelType w:val="singleLevel"/>
    <w:tmpl w:val="D571E4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D7C3E72F"/>
    <w:multiLevelType w:val="singleLevel"/>
    <w:tmpl w:val="D7C3E7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D92E207E"/>
    <w:multiLevelType w:val="singleLevel"/>
    <w:tmpl w:val="D92E20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DDDB190F"/>
    <w:multiLevelType w:val="singleLevel"/>
    <w:tmpl w:val="DDDB19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DDDB31C6"/>
    <w:multiLevelType w:val="singleLevel"/>
    <w:tmpl w:val="DDDB31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DE243846"/>
    <w:multiLevelType w:val="singleLevel"/>
    <w:tmpl w:val="DE2438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E05325BB"/>
    <w:multiLevelType w:val="singleLevel"/>
    <w:tmpl w:val="E05325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E08B8112"/>
    <w:multiLevelType w:val="singleLevel"/>
    <w:tmpl w:val="E08B81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E095924E"/>
    <w:multiLevelType w:val="singleLevel"/>
    <w:tmpl w:val="E09592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E11D080A"/>
    <w:multiLevelType w:val="singleLevel"/>
    <w:tmpl w:val="E11D08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E22F2E66"/>
    <w:multiLevelType w:val="singleLevel"/>
    <w:tmpl w:val="E22F2E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E2B0572B"/>
    <w:multiLevelType w:val="singleLevel"/>
    <w:tmpl w:val="E2B057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E35BEC2A"/>
    <w:multiLevelType w:val="singleLevel"/>
    <w:tmpl w:val="E35BEC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E5A40C02"/>
    <w:multiLevelType w:val="singleLevel"/>
    <w:tmpl w:val="E5A40C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E6200F5E"/>
    <w:multiLevelType w:val="singleLevel"/>
    <w:tmpl w:val="E6200F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E722ACB4"/>
    <w:multiLevelType w:val="singleLevel"/>
    <w:tmpl w:val="E722AC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EAAFA466"/>
    <w:multiLevelType w:val="singleLevel"/>
    <w:tmpl w:val="EAAFA4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EBF6B5B4"/>
    <w:multiLevelType w:val="singleLevel"/>
    <w:tmpl w:val="EBF6B5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ECF02A53"/>
    <w:multiLevelType w:val="singleLevel"/>
    <w:tmpl w:val="ECF02A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EF30F468"/>
    <w:multiLevelType w:val="singleLevel"/>
    <w:tmpl w:val="EF30F4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EF8CBBFE"/>
    <w:multiLevelType w:val="singleLevel"/>
    <w:tmpl w:val="EF8CBB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F0DAE624"/>
    <w:multiLevelType w:val="singleLevel"/>
    <w:tmpl w:val="F0DAE6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F592233B"/>
    <w:multiLevelType w:val="singleLevel"/>
    <w:tmpl w:val="F59223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F8EE1013"/>
    <w:multiLevelType w:val="singleLevel"/>
    <w:tmpl w:val="F8EE10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FB8E76D4"/>
    <w:multiLevelType w:val="singleLevel"/>
    <w:tmpl w:val="FB8E76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FC058FE8"/>
    <w:multiLevelType w:val="singleLevel"/>
    <w:tmpl w:val="FC058F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FD26CC98"/>
    <w:multiLevelType w:val="singleLevel"/>
    <w:tmpl w:val="FD26CC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FDA50A7B"/>
    <w:multiLevelType w:val="singleLevel"/>
    <w:tmpl w:val="FDA50A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FF1AB790"/>
    <w:multiLevelType w:val="singleLevel"/>
    <w:tmpl w:val="FF1AB7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6">
    <w:nsid w:val="0051FA0C"/>
    <w:multiLevelType w:val="singleLevel"/>
    <w:tmpl w:val="0051FA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00B28717"/>
    <w:multiLevelType w:val="singleLevel"/>
    <w:tmpl w:val="00B287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8">
    <w:nsid w:val="00DEC689"/>
    <w:multiLevelType w:val="singleLevel"/>
    <w:tmpl w:val="00DEC6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024ADA15"/>
    <w:multiLevelType w:val="singleLevel"/>
    <w:tmpl w:val="024ADA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0">
    <w:nsid w:val="0667A286"/>
    <w:multiLevelType w:val="singleLevel"/>
    <w:tmpl w:val="0667A2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1">
    <w:nsid w:val="0A4ECF7A"/>
    <w:multiLevelType w:val="singleLevel"/>
    <w:tmpl w:val="0A4ECF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2">
    <w:nsid w:val="0C4F4BD1"/>
    <w:multiLevelType w:val="singleLevel"/>
    <w:tmpl w:val="0C4F4B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3">
    <w:nsid w:val="0D99A431"/>
    <w:multiLevelType w:val="singleLevel"/>
    <w:tmpl w:val="0D99A4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0E1DE1E4"/>
    <w:multiLevelType w:val="singleLevel"/>
    <w:tmpl w:val="0E1DE1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5">
    <w:nsid w:val="0FB1CE55"/>
    <w:multiLevelType w:val="singleLevel"/>
    <w:tmpl w:val="0FB1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113B71B6"/>
    <w:multiLevelType w:val="singleLevel"/>
    <w:tmpl w:val="113B71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7">
    <w:nsid w:val="115E46BE"/>
    <w:multiLevelType w:val="singleLevel"/>
    <w:tmpl w:val="115E46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8">
    <w:nsid w:val="119CA2E3"/>
    <w:multiLevelType w:val="singleLevel"/>
    <w:tmpl w:val="119CA2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9">
    <w:nsid w:val="1373263D"/>
    <w:multiLevelType w:val="singleLevel"/>
    <w:tmpl w:val="137326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0">
    <w:nsid w:val="14CBBA73"/>
    <w:multiLevelType w:val="singleLevel"/>
    <w:tmpl w:val="14CBBA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1">
    <w:nsid w:val="14FC0956"/>
    <w:multiLevelType w:val="singleLevel"/>
    <w:tmpl w:val="14FC09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2">
    <w:nsid w:val="16E3925F"/>
    <w:multiLevelType w:val="singleLevel"/>
    <w:tmpl w:val="16E392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3">
    <w:nsid w:val="178B0F5D"/>
    <w:multiLevelType w:val="singleLevel"/>
    <w:tmpl w:val="178B0F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4">
    <w:nsid w:val="18246511"/>
    <w:multiLevelType w:val="singleLevel"/>
    <w:tmpl w:val="182465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5">
    <w:nsid w:val="19918946"/>
    <w:multiLevelType w:val="singleLevel"/>
    <w:tmpl w:val="199189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6">
    <w:nsid w:val="1A21BD1A"/>
    <w:multiLevelType w:val="singleLevel"/>
    <w:tmpl w:val="1A21BD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7">
    <w:nsid w:val="1A8AD127"/>
    <w:multiLevelType w:val="singleLevel"/>
    <w:tmpl w:val="1A8AD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8">
    <w:nsid w:val="1D94C98E"/>
    <w:multiLevelType w:val="singleLevel"/>
    <w:tmpl w:val="1D94C9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9">
    <w:nsid w:val="1FA5519D"/>
    <w:multiLevelType w:val="singleLevel"/>
    <w:tmpl w:val="1FA551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0">
    <w:nsid w:val="20236336"/>
    <w:multiLevelType w:val="singleLevel"/>
    <w:tmpl w:val="202363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1">
    <w:nsid w:val="20F3C270"/>
    <w:multiLevelType w:val="singleLevel"/>
    <w:tmpl w:val="20F3C2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2">
    <w:nsid w:val="24A64ED0"/>
    <w:multiLevelType w:val="singleLevel"/>
    <w:tmpl w:val="24A64E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3">
    <w:nsid w:val="24FB7259"/>
    <w:multiLevelType w:val="singleLevel"/>
    <w:tmpl w:val="24FB72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4">
    <w:nsid w:val="27493761"/>
    <w:multiLevelType w:val="singleLevel"/>
    <w:tmpl w:val="274937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5">
    <w:nsid w:val="2935CF16"/>
    <w:multiLevelType w:val="singleLevel"/>
    <w:tmpl w:val="2935CF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6">
    <w:nsid w:val="2BE97F34"/>
    <w:multiLevelType w:val="singleLevel"/>
    <w:tmpl w:val="2BE97F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7">
    <w:nsid w:val="2CC99C69"/>
    <w:multiLevelType w:val="singleLevel"/>
    <w:tmpl w:val="2CC99C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8">
    <w:nsid w:val="30695A97"/>
    <w:multiLevelType w:val="singleLevel"/>
    <w:tmpl w:val="30695A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9">
    <w:nsid w:val="32ED0981"/>
    <w:multiLevelType w:val="singleLevel"/>
    <w:tmpl w:val="32ED09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0">
    <w:nsid w:val="34AD2C66"/>
    <w:multiLevelType w:val="singleLevel"/>
    <w:tmpl w:val="34AD2C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1">
    <w:nsid w:val="361CAE7F"/>
    <w:multiLevelType w:val="singleLevel"/>
    <w:tmpl w:val="361CAE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2">
    <w:nsid w:val="3638C088"/>
    <w:multiLevelType w:val="singleLevel"/>
    <w:tmpl w:val="3638C0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3">
    <w:nsid w:val="36550D85"/>
    <w:multiLevelType w:val="singleLevel"/>
    <w:tmpl w:val="36550D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4">
    <w:nsid w:val="38AD84CF"/>
    <w:multiLevelType w:val="singleLevel"/>
    <w:tmpl w:val="38AD84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5">
    <w:nsid w:val="3A928C85"/>
    <w:multiLevelType w:val="singleLevel"/>
    <w:tmpl w:val="3A928C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6">
    <w:nsid w:val="3B4F40BE"/>
    <w:multiLevelType w:val="singleLevel"/>
    <w:tmpl w:val="3B4F40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7">
    <w:nsid w:val="3B794CED"/>
    <w:multiLevelType w:val="singleLevel"/>
    <w:tmpl w:val="3B794C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8">
    <w:nsid w:val="439F87C3"/>
    <w:multiLevelType w:val="singleLevel"/>
    <w:tmpl w:val="439F87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9">
    <w:nsid w:val="4449335D"/>
    <w:multiLevelType w:val="singleLevel"/>
    <w:tmpl w:val="444933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0">
    <w:nsid w:val="45A3AE17"/>
    <w:multiLevelType w:val="singleLevel"/>
    <w:tmpl w:val="45A3AE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1">
    <w:nsid w:val="46839E01"/>
    <w:multiLevelType w:val="singleLevel"/>
    <w:tmpl w:val="46839E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2">
    <w:nsid w:val="49744826"/>
    <w:multiLevelType w:val="singleLevel"/>
    <w:tmpl w:val="497448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3">
    <w:nsid w:val="4A5B7520"/>
    <w:multiLevelType w:val="singleLevel"/>
    <w:tmpl w:val="4A5B75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4">
    <w:nsid w:val="4F168438"/>
    <w:multiLevelType w:val="singleLevel"/>
    <w:tmpl w:val="4F1684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5">
    <w:nsid w:val="5185C899"/>
    <w:multiLevelType w:val="singleLevel"/>
    <w:tmpl w:val="5185C8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6">
    <w:nsid w:val="56BD9984"/>
    <w:multiLevelType w:val="singleLevel"/>
    <w:tmpl w:val="56BD9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7">
    <w:nsid w:val="59A5C114"/>
    <w:multiLevelType w:val="singleLevel"/>
    <w:tmpl w:val="59A5C1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8">
    <w:nsid w:val="5DADD8A1"/>
    <w:multiLevelType w:val="singleLevel"/>
    <w:tmpl w:val="5DADD8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9">
    <w:nsid w:val="64043272"/>
    <w:multiLevelType w:val="singleLevel"/>
    <w:tmpl w:val="640432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0">
    <w:nsid w:val="66387DE5"/>
    <w:multiLevelType w:val="singleLevel"/>
    <w:tmpl w:val="66387D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1">
    <w:nsid w:val="664F0F2A"/>
    <w:multiLevelType w:val="singleLevel"/>
    <w:tmpl w:val="664F0F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2">
    <w:nsid w:val="68D3A2DC"/>
    <w:multiLevelType w:val="singleLevel"/>
    <w:tmpl w:val="68D3A2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3">
    <w:nsid w:val="6A7DC0DB"/>
    <w:multiLevelType w:val="singleLevel"/>
    <w:tmpl w:val="6A7DC0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4">
    <w:nsid w:val="6BC11125"/>
    <w:multiLevelType w:val="singleLevel"/>
    <w:tmpl w:val="6BC111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5">
    <w:nsid w:val="6FCE70C3"/>
    <w:multiLevelType w:val="singleLevel"/>
    <w:tmpl w:val="6FCE70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6">
    <w:nsid w:val="7008CA26"/>
    <w:multiLevelType w:val="singleLevel"/>
    <w:tmpl w:val="7008CA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7">
    <w:nsid w:val="717A10D1"/>
    <w:multiLevelType w:val="singleLevel"/>
    <w:tmpl w:val="717A10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8">
    <w:nsid w:val="734E51F5"/>
    <w:multiLevelType w:val="singleLevel"/>
    <w:tmpl w:val="734E51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9">
    <w:nsid w:val="74C852CA"/>
    <w:multiLevelType w:val="singleLevel"/>
    <w:tmpl w:val="74C852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0">
    <w:nsid w:val="7539342C"/>
    <w:multiLevelType w:val="singleLevel"/>
    <w:tmpl w:val="753934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1">
    <w:nsid w:val="7A856371"/>
    <w:multiLevelType w:val="singleLevel"/>
    <w:tmpl w:val="7A8563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2">
    <w:nsid w:val="7F5B1F49"/>
    <w:multiLevelType w:val="singleLevel"/>
    <w:tmpl w:val="7F5B1F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3">
    <w:nsid w:val="7F6AB659"/>
    <w:multiLevelType w:val="singleLevel"/>
    <w:tmpl w:val="7F6AB6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0"/>
  </w:num>
  <w:num w:numId="2">
    <w:abstractNumId w:val="87"/>
  </w:num>
  <w:num w:numId="3">
    <w:abstractNumId w:val="56"/>
  </w:num>
  <w:num w:numId="4">
    <w:abstractNumId w:val="35"/>
  </w:num>
  <w:num w:numId="5">
    <w:abstractNumId w:val="91"/>
  </w:num>
  <w:num w:numId="6">
    <w:abstractNumId w:val="74"/>
  </w:num>
  <w:num w:numId="7">
    <w:abstractNumId w:val="102"/>
  </w:num>
  <w:num w:numId="8">
    <w:abstractNumId w:val="55"/>
  </w:num>
  <w:num w:numId="9">
    <w:abstractNumId w:val="69"/>
  </w:num>
  <w:num w:numId="10">
    <w:abstractNumId w:val="140"/>
  </w:num>
  <w:num w:numId="11">
    <w:abstractNumId w:val="142"/>
  </w:num>
  <w:num w:numId="12">
    <w:abstractNumId w:val="110"/>
  </w:num>
  <w:num w:numId="13">
    <w:abstractNumId w:val="107"/>
  </w:num>
  <w:num w:numId="14">
    <w:abstractNumId w:val="7"/>
  </w:num>
  <w:num w:numId="15">
    <w:abstractNumId w:val="64"/>
  </w:num>
  <w:num w:numId="16">
    <w:abstractNumId w:val="77"/>
  </w:num>
  <w:num w:numId="17">
    <w:abstractNumId w:val="103"/>
  </w:num>
  <w:num w:numId="18">
    <w:abstractNumId w:val="53"/>
  </w:num>
  <w:num w:numId="19">
    <w:abstractNumId w:val="2"/>
  </w:num>
  <w:num w:numId="20">
    <w:abstractNumId w:val="19"/>
  </w:num>
  <w:num w:numId="21">
    <w:abstractNumId w:val="48"/>
  </w:num>
  <w:num w:numId="22">
    <w:abstractNumId w:val="88"/>
  </w:num>
  <w:num w:numId="23">
    <w:abstractNumId w:val="62"/>
  </w:num>
  <w:num w:numId="24">
    <w:abstractNumId w:val="127"/>
  </w:num>
  <w:num w:numId="25">
    <w:abstractNumId w:val="128"/>
  </w:num>
  <w:num w:numId="26">
    <w:abstractNumId w:val="112"/>
  </w:num>
  <w:num w:numId="27">
    <w:abstractNumId w:val="18"/>
  </w:num>
  <w:num w:numId="28">
    <w:abstractNumId w:val="57"/>
  </w:num>
  <w:num w:numId="29">
    <w:abstractNumId w:val="85"/>
  </w:num>
  <w:num w:numId="30">
    <w:abstractNumId w:val="89"/>
  </w:num>
  <w:num w:numId="31">
    <w:abstractNumId w:val="96"/>
  </w:num>
  <w:num w:numId="32">
    <w:abstractNumId w:val="52"/>
  </w:num>
  <w:num w:numId="33">
    <w:abstractNumId w:val="132"/>
  </w:num>
  <w:num w:numId="34">
    <w:abstractNumId w:val="11"/>
  </w:num>
  <w:num w:numId="35">
    <w:abstractNumId w:val="111"/>
  </w:num>
  <w:num w:numId="36">
    <w:abstractNumId w:val="34"/>
  </w:num>
  <w:num w:numId="37">
    <w:abstractNumId w:val="99"/>
  </w:num>
  <w:num w:numId="38">
    <w:abstractNumId w:val="136"/>
  </w:num>
  <w:num w:numId="39">
    <w:abstractNumId w:val="37"/>
  </w:num>
  <w:num w:numId="40">
    <w:abstractNumId w:val="133"/>
  </w:num>
  <w:num w:numId="41">
    <w:abstractNumId w:val="143"/>
  </w:num>
  <w:num w:numId="42">
    <w:abstractNumId w:val="43"/>
  </w:num>
  <w:num w:numId="43">
    <w:abstractNumId w:val="12"/>
  </w:num>
  <w:num w:numId="44">
    <w:abstractNumId w:val="118"/>
  </w:num>
  <w:num w:numId="45">
    <w:abstractNumId w:val="45"/>
  </w:num>
  <w:num w:numId="46">
    <w:abstractNumId w:val="1"/>
  </w:num>
  <w:num w:numId="47">
    <w:abstractNumId w:val="95"/>
  </w:num>
  <w:num w:numId="48">
    <w:abstractNumId w:val="122"/>
  </w:num>
  <w:num w:numId="49">
    <w:abstractNumId w:val="24"/>
  </w:num>
  <w:num w:numId="50">
    <w:abstractNumId w:val="105"/>
  </w:num>
  <w:num w:numId="51">
    <w:abstractNumId w:val="20"/>
  </w:num>
  <w:num w:numId="52">
    <w:abstractNumId w:val="75"/>
  </w:num>
  <w:num w:numId="53">
    <w:abstractNumId w:val="92"/>
  </w:num>
  <w:num w:numId="54">
    <w:abstractNumId w:val="44"/>
  </w:num>
  <w:num w:numId="55">
    <w:abstractNumId w:val="27"/>
  </w:num>
  <w:num w:numId="56">
    <w:abstractNumId w:val="67"/>
  </w:num>
  <w:num w:numId="57">
    <w:abstractNumId w:val="120"/>
  </w:num>
  <w:num w:numId="58">
    <w:abstractNumId w:val="79"/>
  </w:num>
  <w:num w:numId="59">
    <w:abstractNumId w:val="58"/>
  </w:num>
  <w:num w:numId="60">
    <w:abstractNumId w:val="80"/>
  </w:num>
  <w:num w:numId="61">
    <w:abstractNumId w:val="131"/>
  </w:num>
  <w:num w:numId="62">
    <w:abstractNumId w:val="121"/>
  </w:num>
  <w:num w:numId="63">
    <w:abstractNumId w:val="8"/>
  </w:num>
  <w:num w:numId="64">
    <w:abstractNumId w:val="68"/>
  </w:num>
  <w:num w:numId="65">
    <w:abstractNumId w:val="108"/>
  </w:num>
  <w:num w:numId="66">
    <w:abstractNumId w:val="66"/>
  </w:num>
  <w:num w:numId="67">
    <w:abstractNumId w:val="41"/>
  </w:num>
  <w:num w:numId="68">
    <w:abstractNumId w:val="5"/>
  </w:num>
  <w:num w:numId="69">
    <w:abstractNumId w:val="73"/>
  </w:num>
  <w:num w:numId="70">
    <w:abstractNumId w:val="113"/>
  </w:num>
  <w:num w:numId="71">
    <w:abstractNumId w:val="84"/>
  </w:num>
  <w:num w:numId="72">
    <w:abstractNumId w:val="36"/>
  </w:num>
  <w:num w:numId="73">
    <w:abstractNumId w:val="123"/>
  </w:num>
  <w:num w:numId="74">
    <w:abstractNumId w:val="78"/>
  </w:num>
  <w:num w:numId="75">
    <w:abstractNumId w:val="72"/>
  </w:num>
  <w:num w:numId="76">
    <w:abstractNumId w:val="54"/>
  </w:num>
  <w:num w:numId="77">
    <w:abstractNumId w:val="31"/>
  </w:num>
  <w:num w:numId="78">
    <w:abstractNumId w:val="100"/>
  </w:num>
  <w:num w:numId="79">
    <w:abstractNumId w:val="139"/>
  </w:num>
  <w:num w:numId="80">
    <w:abstractNumId w:val="4"/>
  </w:num>
  <w:num w:numId="81">
    <w:abstractNumId w:val="115"/>
  </w:num>
  <w:num w:numId="82">
    <w:abstractNumId w:val="116"/>
  </w:num>
  <w:num w:numId="83">
    <w:abstractNumId w:val="28"/>
  </w:num>
  <w:num w:numId="84">
    <w:abstractNumId w:val="0"/>
  </w:num>
  <w:num w:numId="85">
    <w:abstractNumId w:val="71"/>
  </w:num>
  <w:num w:numId="86">
    <w:abstractNumId w:val="106"/>
  </w:num>
  <w:num w:numId="87">
    <w:abstractNumId w:val="9"/>
  </w:num>
  <w:num w:numId="88">
    <w:abstractNumId w:val="117"/>
  </w:num>
  <w:num w:numId="89">
    <w:abstractNumId w:val="141"/>
  </w:num>
  <w:num w:numId="90">
    <w:abstractNumId w:val="124"/>
  </w:num>
  <w:num w:numId="91">
    <w:abstractNumId w:val="10"/>
  </w:num>
  <w:num w:numId="92">
    <w:abstractNumId w:val="134"/>
  </w:num>
  <w:num w:numId="93">
    <w:abstractNumId w:val="61"/>
  </w:num>
  <w:num w:numId="94">
    <w:abstractNumId w:val="98"/>
  </w:num>
  <w:num w:numId="95">
    <w:abstractNumId w:val="40"/>
  </w:num>
  <w:num w:numId="96">
    <w:abstractNumId w:val="104"/>
  </w:num>
  <w:num w:numId="97">
    <w:abstractNumId w:val="109"/>
  </w:num>
  <w:num w:numId="98">
    <w:abstractNumId w:val="13"/>
  </w:num>
  <w:num w:numId="99">
    <w:abstractNumId w:val="16"/>
  </w:num>
  <w:num w:numId="100">
    <w:abstractNumId w:val="39"/>
  </w:num>
  <w:num w:numId="101">
    <w:abstractNumId w:val="22"/>
  </w:num>
  <w:num w:numId="102">
    <w:abstractNumId w:val="29"/>
  </w:num>
  <w:num w:numId="103">
    <w:abstractNumId w:val="42"/>
  </w:num>
  <w:num w:numId="104">
    <w:abstractNumId w:val="76"/>
  </w:num>
  <w:num w:numId="105">
    <w:abstractNumId w:val="135"/>
  </w:num>
  <w:num w:numId="106">
    <w:abstractNumId w:val="47"/>
  </w:num>
  <w:num w:numId="107">
    <w:abstractNumId w:val="50"/>
  </w:num>
  <w:num w:numId="108">
    <w:abstractNumId w:val="15"/>
  </w:num>
  <w:num w:numId="109">
    <w:abstractNumId w:val="86"/>
  </w:num>
  <w:num w:numId="110">
    <w:abstractNumId w:val="97"/>
  </w:num>
  <w:num w:numId="111">
    <w:abstractNumId w:val="130"/>
  </w:num>
  <w:num w:numId="112">
    <w:abstractNumId w:val="32"/>
  </w:num>
  <w:num w:numId="113">
    <w:abstractNumId w:val="51"/>
  </w:num>
  <w:num w:numId="114">
    <w:abstractNumId w:val="33"/>
  </w:num>
  <w:num w:numId="115">
    <w:abstractNumId w:val="137"/>
  </w:num>
  <w:num w:numId="116">
    <w:abstractNumId w:val="49"/>
  </w:num>
  <w:num w:numId="117">
    <w:abstractNumId w:val="93"/>
  </w:num>
  <w:num w:numId="118">
    <w:abstractNumId w:val="63"/>
  </w:num>
  <w:num w:numId="119">
    <w:abstractNumId w:val="30"/>
  </w:num>
  <w:num w:numId="120">
    <w:abstractNumId w:val="70"/>
  </w:num>
  <w:num w:numId="121">
    <w:abstractNumId w:val="81"/>
  </w:num>
  <w:num w:numId="122">
    <w:abstractNumId w:val="126"/>
  </w:num>
  <w:num w:numId="123">
    <w:abstractNumId w:val="101"/>
  </w:num>
  <w:num w:numId="124">
    <w:abstractNumId w:val="21"/>
  </w:num>
  <w:num w:numId="125">
    <w:abstractNumId w:val="119"/>
  </w:num>
  <w:num w:numId="126">
    <w:abstractNumId w:val="94"/>
  </w:num>
  <w:num w:numId="127">
    <w:abstractNumId w:val="125"/>
  </w:num>
  <w:num w:numId="128">
    <w:abstractNumId w:val="17"/>
  </w:num>
  <w:num w:numId="129">
    <w:abstractNumId w:val="65"/>
  </w:num>
  <w:num w:numId="130">
    <w:abstractNumId w:val="83"/>
  </w:num>
  <w:num w:numId="131">
    <w:abstractNumId w:val="82"/>
  </w:num>
  <w:num w:numId="132">
    <w:abstractNumId w:val="59"/>
  </w:num>
  <w:num w:numId="133">
    <w:abstractNumId w:val="46"/>
  </w:num>
  <w:num w:numId="134">
    <w:abstractNumId w:val="129"/>
  </w:num>
  <w:num w:numId="135">
    <w:abstractNumId w:val="90"/>
  </w:num>
  <w:num w:numId="136">
    <w:abstractNumId w:val="14"/>
  </w:num>
  <w:num w:numId="137">
    <w:abstractNumId w:val="26"/>
  </w:num>
  <w:num w:numId="138">
    <w:abstractNumId w:val="6"/>
  </w:num>
  <w:num w:numId="139">
    <w:abstractNumId w:val="23"/>
  </w:num>
  <w:num w:numId="140">
    <w:abstractNumId w:val="3"/>
  </w:num>
  <w:num w:numId="141">
    <w:abstractNumId w:val="114"/>
  </w:num>
  <w:num w:numId="142">
    <w:abstractNumId w:val="38"/>
  </w:num>
  <w:num w:numId="143">
    <w:abstractNumId w:val="138"/>
  </w:num>
  <w:num w:numId="1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00000000"/>
    <w:rsid w:val="00DC3195"/>
    <w:rsid w:val="014C45FA"/>
    <w:rsid w:val="01567107"/>
    <w:rsid w:val="026074BA"/>
    <w:rsid w:val="02B07819"/>
    <w:rsid w:val="041C4503"/>
    <w:rsid w:val="048B27AE"/>
    <w:rsid w:val="05BB3937"/>
    <w:rsid w:val="06545F60"/>
    <w:rsid w:val="074B0754"/>
    <w:rsid w:val="0900410E"/>
    <w:rsid w:val="096A1918"/>
    <w:rsid w:val="09EC6F86"/>
    <w:rsid w:val="0B8320F7"/>
    <w:rsid w:val="0BC64F7A"/>
    <w:rsid w:val="0C9F52AD"/>
    <w:rsid w:val="0CA8197B"/>
    <w:rsid w:val="0CC83103"/>
    <w:rsid w:val="0D0B55BC"/>
    <w:rsid w:val="0D135DD8"/>
    <w:rsid w:val="0F9C5C4A"/>
    <w:rsid w:val="10DC1C3B"/>
    <w:rsid w:val="11A958FA"/>
    <w:rsid w:val="120A78AA"/>
    <w:rsid w:val="122B67C2"/>
    <w:rsid w:val="12492C39"/>
    <w:rsid w:val="12EF37E0"/>
    <w:rsid w:val="13C2747D"/>
    <w:rsid w:val="145F4967"/>
    <w:rsid w:val="14600F8B"/>
    <w:rsid w:val="14B36B87"/>
    <w:rsid w:val="16E55CC8"/>
    <w:rsid w:val="17EF6674"/>
    <w:rsid w:val="180D61F4"/>
    <w:rsid w:val="1853036D"/>
    <w:rsid w:val="18A566E3"/>
    <w:rsid w:val="19202945"/>
    <w:rsid w:val="19495E71"/>
    <w:rsid w:val="19892EAC"/>
    <w:rsid w:val="1B2F38C1"/>
    <w:rsid w:val="1CBD39FD"/>
    <w:rsid w:val="1D507571"/>
    <w:rsid w:val="1DE6007E"/>
    <w:rsid w:val="1E226913"/>
    <w:rsid w:val="1E414974"/>
    <w:rsid w:val="1FD1544D"/>
    <w:rsid w:val="1FEE2728"/>
    <w:rsid w:val="205F7BDE"/>
    <w:rsid w:val="213C0ECE"/>
    <w:rsid w:val="222D1B2B"/>
    <w:rsid w:val="229473C8"/>
    <w:rsid w:val="24117BB9"/>
    <w:rsid w:val="24937C9C"/>
    <w:rsid w:val="24D01297"/>
    <w:rsid w:val="255B1F22"/>
    <w:rsid w:val="25FE130C"/>
    <w:rsid w:val="27174FE9"/>
    <w:rsid w:val="274F000B"/>
    <w:rsid w:val="28E66AEF"/>
    <w:rsid w:val="29104BB3"/>
    <w:rsid w:val="2A1536D4"/>
    <w:rsid w:val="2A202CFF"/>
    <w:rsid w:val="2B617A8A"/>
    <w:rsid w:val="2BC512D8"/>
    <w:rsid w:val="2DA457D5"/>
    <w:rsid w:val="2F370846"/>
    <w:rsid w:val="2F562795"/>
    <w:rsid w:val="2FC8325D"/>
    <w:rsid w:val="30F6371C"/>
    <w:rsid w:val="3109187F"/>
    <w:rsid w:val="31426903"/>
    <w:rsid w:val="32FB1852"/>
    <w:rsid w:val="34EC79AA"/>
    <w:rsid w:val="352D1D83"/>
    <w:rsid w:val="35F5709E"/>
    <w:rsid w:val="36C273B3"/>
    <w:rsid w:val="397877DC"/>
    <w:rsid w:val="3AFE60EF"/>
    <w:rsid w:val="3C1E58F0"/>
    <w:rsid w:val="3D0112F9"/>
    <w:rsid w:val="3E86689D"/>
    <w:rsid w:val="3EF95B5F"/>
    <w:rsid w:val="3F0011BE"/>
    <w:rsid w:val="4070745F"/>
    <w:rsid w:val="407C4692"/>
    <w:rsid w:val="414D59F2"/>
    <w:rsid w:val="43444309"/>
    <w:rsid w:val="44592DB7"/>
    <w:rsid w:val="44CB50EA"/>
    <w:rsid w:val="44EE2122"/>
    <w:rsid w:val="455F288D"/>
    <w:rsid w:val="476E3EB2"/>
    <w:rsid w:val="47DE73B4"/>
    <w:rsid w:val="495B09BD"/>
    <w:rsid w:val="4B511A04"/>
    <w:rsid w:val="4BED58BE"/>
    <w:rsid w:val="4C207F8B"/>
    <w:rsid w:val="4DA93FB0"/>
    <w:rsid w:val="4E3604BC"/>
    <w:rsid w:val="4E8F4733"/>
    <w:rsid w:val="4EE36D24"/>
    <w:rsid w:val="4EFC25C8"/>
    <w:rsid w:val="4F5B47F7"/>
    <w:rsid w:val="505D318E"/>
    <w:rsid w:val="50B54DDA"/>
    <w:rsid w:val="51147F6B"/>
    <w:rsid w:val="51CB2747"/>
    <w:rsid w:val="55B160F8"/>
    <w:rsid w:val="55DA50B0"/>
    <w:rsid w:val="55E42029"/>
    <w:rsid w:val="572F7019"/>
    <w:rsid w:val="58331EAD"/>
    <w:rsid w:val="59346B1C"/>
    <w:rsid w:val="597D42DF"/>
    <w:rsid w:val="5A0F3CCD"/>
    <w:rsid w:val="5C441972"/>
    <w:rsid w:val="5C6462A1"/>
    <w:rsid w:val="5D4E06D0"/>
    <w:rsid w:val="5D7D5BC4"/>
    <w:rsid w:val="5DC37474"/>
    <w:rsid w:val="5DFC1EDA"/>
    <w:rsid w:val="5F5A7754"/>
    <w:rsid w:val="603F5309"/>
    <w:rsid w:val="60B300C2"/>
    <w:rsid w:val="60F07363"/>
    <w:rsid w:val="61904BF6"/>
    <w:rsid w:val="62FD5CD1"/>
    <w:rsid w:val="635802C9"/>
    <w:rsid w:val="63AB5C0C"/>
    <w:rsid w:val="64241FDD"/>
    <w:rsid w:val="646B7CC1"/>
    <w:rsid w:val="67C779FD"/>
    <w:rsid w:val="68415A4D"/>
    <w:rsid w:val="685314B5"/>
    <w:rsid w:val="69504E43"/>
    <w:rsid w:val="69BE166A"/>
    <w:rsid w:val="6AC54F33"/>
    <w:rsid w:val="6BE470F2"/>
    <w:rsid w:val="6D3C4F59"/>
    <w:rsid w:val="6E295458"/>
    <w:rsid w:val="6F277E41"/>
    <w:rsid w:val="6FA348AB"/>
    <w:rsid w:val="702E0619"/>
    <w:rsid w:val="7157398B"/>
    <w:rsid w:val="72141A90"/>
    <w:rsid w:val="7285473C"/>
    <w:rsid w:val="72965C8C"/>
    <w:rsid w:val="738B7B30"/>
    <w:rsid w:val="73C04812"/>
    <w:rsid w:val="73EB4F06"/>
    <w:rsid w:val="73F45B63"/>
    <w:rsid w:val="745B33F9"/>
    <w:rsid w:val="74835D2C"/>
    <w:rsid w:val="74936C9D"/>
    <w:rsid w:val="75086F44"/>
    <w:rsid w:val="757271FA"/>
    <w:rsid w:val="75BB3160"/>
    <w:rsid w:val="7607656D"/>
    <w:rsid w:val="76376805"/>
    <w:rsid w:val="76B20EDE"/>
    <w:rsid w:val="76DF7EDE"/>
    <w:rsid w:val="77B717DE"/>
    <w:rsid w:val="799A273A"/>
    <w:rsid w:val="7A4F7863"/>
    <w:rsid w:val="7B1324E5"/>
    <w:rsid w:val="7BF546E1"/>
    <w:rsid w:val="7C391148"/>
    <w:rsid w:val="7CD506B4"/>
    <w:rsid w:val="7CDD2D69"/>
    <w:rsid w:val="7E800C43"/>
    <w:rsid w:val="7EC87727"/>
    <w:rsid w:val="7F531E4A"/>
    <w:rsid w:val="7FF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1"/>
    </w:pPr>
    <w:rPr>
      <w:rFonts w:ascii="仿宋_GB2312" w:hAnsi="仿宋_GB2312" w:cs="仿宋_GB2312"/>
      <w:b/>
      <w:bCs/>
      <w:sz w:val="36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cs="仿宋_GB2312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14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15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79</Pages>
  <Words>36352</Words>
  <Characters>38486</Characters>
  <Lines>0</Lines>
  <Paragraphs>0</Paragraphs>
  <TotalTime>0</TotalTime>
  <ScaleCrop>false</ScaleCrop>
  <LinksUpToDate>false</LinksUpToDate>
  <CharactersWithSpaces>39288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rsj</cp:lastModifiedBy>
  <cp:lastPrinted>2025-03-24T16:36:00Z</cp:lastPrinted>
  <dcterms:modified xsi:type="dcterms:W3CDTF">2025-08-27T10:21:41Z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C80870EB4E274C2E889C39425F302EAD_13</vt:lpwstr>
  </property>
</Properties>
</file>