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1EA1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  <w:t>深圳市社会保险基金管理局2025-2026年网站优化及年度技术运营项目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成交结果公示</w:t>
      </w:r>
    </w:p>
    <w:p w14:paraId="60575ED5">
      <w:pPr>
        <w:ind w:left="42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一、项目编号：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CLF0125SZ14QY87</w:t>
      </w:r>
    </w:p>
    <w:p w14:paraId="54ABEA53">
      <w:pPr>
        <w:ind w:left="420"/>
        <w:rPr>
          <w:rFonts w:hint="eastAsia" w:ascii="仿宋" w:hAnsi="仿宋" w:eastAsia="仿宋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二、项目名称：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2025-2026年网站优化及年度技术运营项目</w:t>
      </w:r>
    </w:p>
    <w:p w14:paraId="31CF80E3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三、投标供应商名称及报价：</w:t>
      </w:r>
    </w:p>
    <w:tbl>
      <w:tblPr>
        <w:tblStyle w:val="1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7"/>
        <w:gridCol w:w="2182"/>
        <w:gridCol w:w="1702"/>
        <w:gridCol w:w="1469"/>
      </w:tblGrid>
      <w:tr w14:paraId="4438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07" w:type="dxa"/>
            <w:vAlign w:val="center"/>
          </w:tcPr>
          <w:p w14:paraId="12716D1F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投标供应商名称</w:t>
            </w:r>
          </w:p>
        </w:tc>
        <w:tc>
          <w:tcPr>
            <w:tcW w:w="2182" w:type="dxa"/>
          </w:tcPr>
          <w:p w14:paraId="0F422A98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投标报价</w:t>
            </w:r>
          </w:p>
          <w:p w14:paraId="0B35607F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（人民币 元）</w:t>
            </w:r>
          </w:p>
        </w:tc>
        <w:tc>
          <w:tcPr>
            <w:tcW w:w="1702" w:type="dxa"/>
          </w:tcPr>
          <w:p w14:paraId="4AF0BCC3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资格性审查结果</w:t>
            </w:r>
          </w:p>
        </w:tc>
        <w:tc>
          <w:tcPr>
            <w:tcW w:w="1469" w:type="dxa"/>
          </w:tcPr>
          <w:p w14:paraId="21611719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符合性审查结果</w:t>
            </w:r>
          </w:p>
        </w:tc>
      </w:tr>
      <w:tr w14:paraId="0C35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207" w:type="dxa"/>
            <w:vAlign w:val="center"/>
          </w:tcPr>
          <w:p w14:paraId="543A8D48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深圳市飞亚时代科技有限公司</w:t>
            </w:r>
          </w:p>
        </w:tc>
        <w:tc>
          <w:tcPr>
            <w:tcW w:w="2182" w:type="dxa"/>
            <w:vAlign w:val="center"/>
          </w:tcPr>
          <w:p w14:paraId="05E5DC5A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226,000.00 </w:t>
            </w:r>
          </w:p>
        </w:tc>
        <w:tc>
          <w:tcPr>
            <w:tcW w:w="1702" w:type="dxa"/>
          </w:tcPr>
          <w:p w14:paraId="0F59A0E3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  <w:tc>
          <w:tcPr>
            <w:tcW w:w="1469" w:type="dxa"/>
          </w:tcPr>
          <w:p w14:paraId="248B693C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</w:tr>
      <w:tr w14:paraId="1B07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207" w:type="dxa"/>
            <w:vAlign w:val="center"/>
          </w:tcPr>
          <w:p w14:paraId="3BA655ED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深圳中怡信息技术有限公司</w:t>
            </w:r>
          </w:p>
        </w:tc>
        <w:tc>
          <w:tcPr>
            <w:tcW w:w="2182" w:type="dxa"/>
            <w:vAlign w:val="center"/>
          </w:tcPr>
          <w:p w14:paraId="2B857CF5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229,000.00 </w:t>
            </w:r>
          </w:p>
        </w:tc>
        <w:tc>
          <w:tcPr>
            <w:tcW w:w="1702" w:type="dxa"/>
          </w:tcPr>
          <w:p w14:paraId="43776A0B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  <w:tc>
          <w:tcPr>
            <w:tcW w:w="1469" w:type="dxa"/>
          </w:tcPr>
          <w:p w14:paraId="32332B63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</w:tr>
      <w:tr w14:paraId="644C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207" w:type="dxa"/>
            <w:vAlign w:val="center"/>
          </w:tcPr>
          <w:p w14:paraId="308B205F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深圳市天空教育科技有限公司</w:t>
            </w:r>
          </w:p>
        </w:tc>
        <w:tc>
          <w:tcPr>
            <w:tcW w:w="2182" w:type="dxa"/>
            <w:vAlign w:val="center"/>
          </w:tcPr>
          <w:p w14:paraId="664DB3C8">
            <w:pPr>
              <w:jc w:val="center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228,800.00 </w:t>
            </w:r>
          </w:p>
        </w:tc>
        <w:tc>
          <w:tcPr>
            <w:tcW w:w="1702" w:type="dxa"/>
          </w:tcPr>
          <w:p w14:paraId="1550D083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  <w:tc>
          <w:tcPr>
            <w:tcW w:w="1469" w:type="dxa"/>
          </w:tcPr>
          <w:p w14:paraId="76DE9F85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通过</w:t>
            </w:r>
          </w:p>
        </w:tc>
      </w:tr>
    </w:tbl>
    <w:p w14:paraId="3D80E99B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四、候选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成交供应商</w:t>
      </w:r>
      <w:r>
        <w:rPr>
          <w:rFonts w:hint="eastAsia" w:ascii="仿宋" w:hAnsi="仿宋" w:eastAsia="仿宋"/>
          <w:color w:val="auto"/>
          <w:sz w:val="28"/>
          <w:szCs w:val="28"/>
        </w:rPr>
        <w:t>名单：深圳市飞亚时代科技有限公司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深圳中怡信息技术有限公司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深圳市天空教育科技有限公司</w:t>
      </w:r>
    </w:p>
    <w:p w14:paraId="7293D852">
      <w:pPr>
        <w:ind w:left="42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五、成交信息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</w:r>
    </w:p>
    <w:p w14:paraId="57246370"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供应商名称：深圳市飞亚时代科技有限公司</w:t>
      </w:r>
    </w:p>
    <w:p w14:paraId="230DC125">
      <w:pPr>
        <w:ind w:left="0" w:leftChars="0" w:firstLine="439" w:firstLineChars="157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供应商地址：深圳市福田区福田街道金田路金中环商务大厦A座0822室</w:t>
      </w:r>
    </w:p>
    <w:p w14:paraId="0A24F3B5"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成交金额：人民币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226,000.00</w:t>
      </w:r>
      <w:r>
        <w:rPr>
          <w:rFonts w:hint="eastAsia" w:ascii="仿宋" w:hAnsi="仿宋" w:eastAsia="仿宋"/>
          <w:color w:val="auto"/>
          <w:sz w:val="28"/>
          <w:szCs w:val="28"/>
        </w:rPr>
        <w:t>元</w:t>
      </w:r>
    </w:p>
    <w:p w14:paraId="5670EDE0">
      <w:pPr>
        <w:ind w:left="0" w:leftChars="0" w:firstLine="439" w:firstLineChars="157"/>
        <w:rPr>
          <w:rFonts w:hint="eastAsia" w:ascii="仿宋" w:hAnsi="仿宋" w:eastAsia="仿宋"/>
          <w:color w:val="auto"/>
          <w:sz w:val="28"/>
          <w:szCs w:val="28"/>
          <w:shd w:val="clear" w:color="FFFFFF" w:fill="D9D9D9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评审总得分：91.00分</w:t>
      </w:r>
    </w:p>
    <w:p w14:paraId="72408D51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六、主要标的信息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34C3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34DB95C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服务类</w:t>
            </w:r>
          </w:p>
        </w:tc>
      </w:tr>
      <w:tr w14:paraId="728F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D896F9C"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名称：2025-2026年网站优化及年度技术运营</w:t>
            </w:r>
          </w:p>
          <w:p w14:paraId="3830269C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文件</w:t>
            </w:r>
          </w:p>
          <w:p w14:paraId="44E65277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文件</w:t>
            </w:r>
          </w:p>
          <w:p w14:paraId="7F502ABE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文件</w:t>
            </w:r>
          </w:p>
          <w:p w14:paraId="77B2628A"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文件</w:t>
            </w:r>
          </w:p>
        </w:tc>
      </w:tr>
    </w:tbl>
    <w:p w14:paraId="42EC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39" w:firstLineChars="14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/>
          <w:color w:val="auto"/>
          <w:sz w:val="28"/>
          <w:szCs w:val="28"/>
        </w:rPr>
        <w:t>评审委员会成员名单：赵麦仓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汪琮东、简福安、熊贝贝、刘晖</w:t>
      </w:r>
    </w:p>
    <w:p w14:paraId="24A1F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39" w:firstLineChars="14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八、代理服务收费标准及金额：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定额收费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向成交人收取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人民币6525元。</w:t>
      </w:r>
    </w:p>
    <w:p w14:paraId="0C7AF6D8">
      <w:pPr>
        <w:ind w:left="42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九、公示期限</w:t>
      </w:r>
    </w:p>
    <w:p w14:paraId="423036D0">
      <w:pPr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bookmarkStart w:id="5" w:name="_GoBack"/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日至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2025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。</w:t>
      </w:r>
    </w:p>
    <w:bookmarkEnd w:id="5"/>
    <w:p w14:paraId="54026D64">
      <w:pPr>
        <w:ind w:left="42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十、其他补充事宜</w:t>
      </w:r>
    </w:p>
    <w:p w14:paraId="138E9C4A">
      <w:pPr>
        <w:ind w:firstLine="280" w:firstLineChars="100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（一）供应商质疑</w:t>
      </w:r>
    </w:p>
    <w:p w14:paraId="3AC5AD6F">
      <w:pPr>
        <w:widowControl/>
        <w:ind w:firstLine="560" w:firstLineChars="200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</w:rPr>
        <w:t>供应商认为中标或者成交结果使自己的权益受到损害的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，应当自本公告发布之日起七个工作日内</w:t>
      </w:r>
      <w:bookmarkStart w:id="0" w:name="_Hlk27380774"/>
      <w:r>
        <w:rPr>
          <w:rFonts w:hint="eastAsia" w:ascii="仿宋" w:hAnsi="仿宋" w:eastAsia="仿宋"/>
          <w:color w:val="auto"/>
          <w:kern w:val="0"/>
          <w:sz w:val="28"/>
          <w:szCs w:val="28"/>
        </w:rPr>
        <w:t>以书面形式向采联国际招标采购集团有限公司（或采购人）提出质疑，逾期将依法不予受理。</w:t>
      </w:r>
      <w:bookmarkEnd w:id="0"/>
    </w:p>
    <w:p w14:paraId="1942B98A">
      <w:pPr>
        <w:spacing w:line="360" w:lineRule="auto"/>
        <w:ind w:firstLine="280" w:firstLineChars="1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（二）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本项目相关公告在以下媒体发布:</w:t>
      </w:r>
    </w:p>
    <w:p w14:paraId="07CAE9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相关媒体：深圳市社会保险基金管理局（http://hrss.sz.gov.cn/szsi/）、采购代理机构网站（www.chinapsp.cn）。相关公告在上述媒体上公布之日即视为有效送达，不再另行通知。</w:t>
      </w:r>
    </w:p>
    <w:p w14:paraId="4C7F0042">
      <w:pPr>
        <w:ind w:left="42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十一、凡对本次公告内容提出询问，请按以下方式联系。</w:t>
      </w:r>
    </w:p>
    <w:p w14:paraId="393B9C60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（一）采购人信息</w:t>
      </w:r>
    </w:p>
    <w:p w14:paraId="16C8B9C1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深圳市社会保险基金管理局</w:t>
      </w:r>
    </w:p>
    <w:p w14:paraId="2A47DB0C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地址：深圳市福田区深南中路8005号深圳人才园</w:t>
      </w:r>
    </w:p>
    <w:p w14:paraId="5B118ECE">
      <w:pPr>
        <w:adjustRightInd w:val="0"/>
        <w:snapToGrid w:val="0"/>
        <w:spacing w:line="360" w:lineRule="auto"/>
        <w:ind w:left="1121" w:leftChars="238" w:hanging="621" w:hangingChars="222"/>
        <w:jc w:val="left"/>
        <w:rPr>
          <w:rFonts w:ascii="仿宋" w:hAnsi="仿宋" w:eastAsia="仿宋"/>
          <w:color w:val="auto"/>
          <w:sz w:val="28"/>
          <w:szCs w:val="28"/>
        </w:rPr>
      </w:pPr>
      <w:bookmarkStart w:id="1" w:name="_Toc28359086"/>
      <w:bookmarkStart w:id="2" w:name="_Toc28359009"/>
      <w:r>
        <w:rPr>
          <w:rFonts w:hint="eastAsia" w:ascii="仿宋" w:hAnsi="仿宋" w:eastAsia="仿宋" w:cs="宋体"/>
          <w:color w:val="auto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）采购代理机构</w:t>
      </w:r>
      <w:bookmarkEnd w:id="1"/>
      <w:bookmarkEnd w:id="2"/>
    </w:p>
    <w:p w14:paraId="55AFCB49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名称：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采联国际招标采购集团有限公司</w:t>
      </w:r>
    </w:p>
    <w:p w14:paraId="349E6674">
      <w:pPr>
        <w:adjustRightInd w:val="0"/>
        <w:snapToGrid w:val="0"/>
        <w:spacing w:line="360" w:lineRule="auto"/>
        <w:ind w:left="97" w:leftChars="46" w:firstLine="442" w:firstLineChars="158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地址：深圳市福田区竹子林中国经贸大厦</w:t>
      </w:r>
      <w:bookmarkStart w:id="3" w:name="_Toc28359010"/>
      <w:bookmarkStart w:id="4" w:name="_Toc28359087"/>
      <w:r>
        <w:rPr>
          <w:rFonts w:hint="eastAsia" w:ascii="仿宋" w:hAnsi="仿宋" w:eastAsia="仿宋"/>
          <w:color w:val="auto"/>
          <w:sz w:val="28"/>
          <w:szCs w:val="28"/>
        </w:rPr>
        <w:t>10楼采联国际招标采购集团有限公司深圳分公司</w:t>
      </w:r>
    </w:p>
    <w:p w14:paraId="152B9A70">
      <w:pPr>
        <w:adjustRightInd w:val="0"/>
        <w:snapToGrid w:val="0"/>
        <w:spacing w:line="360" w:lineRule="auto"/>
        <w:ind w:left="1121" w:leftChars="238" w:hanging="621" w:hangingChars="222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）项目</w:t>
      </w:r>
      <w:r>
        <w:rPr>
          <w:rFonts w:ascii="仿宋" w:hAnsi="仿宋" w:eastAsia="仿宋" w:cs="宋体"/>
          <w:color w:val="auto"/>
          <w:sz w:val="28"/>
          <w:szCs w:val="28"/>
        </w:rPr>
        <w:t>联系方式</w:t>
      </w:r>
      <w:bookmarkEnd w:id="3"/>
      <w:bookmarkEnd w:id="4"/>
    </w:p>
    <w:p w14:paraId="1CB6136A">
      <w:pPr>
        <w:pStyle w:val="6"/>
        <w:adjustRightInd w:val="0"/>
        <w:snapToGrid w:val="0"/>
        <w:spacing w:line="360" w:lineRule="auto"/>
        <w:ind w:left="1119" w:leftChars="266" w:hanging="560" w:hanging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先生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、黄小姐</w:t>
      </w:r>
    </w:p>
    <w:p w14:paraId="46EA52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19" w:leftChars="266" w:hanging="560" w:hanging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　话：0755-8837757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转23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宋体"/>
          <w:color w:val="auto"/>
          <w:sz w:val="28"/>
          <w:szCs w:val="28"/>
          <w:lang w:eastAsia="zh-CN"/>
        </w:rPr>
        <w:t>、13516564733</w:t>
      </w:r>
    </w:p>
    <w:p w14:paraId="736740BF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邮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编：518040</w:t>
      </w:r>
    </w:p>
    <w:p w14:paraId="10C4F4E6">
      <w:pPr>
        <w:adjustRightInd w:val="0"/>
        <w:snapToGrid w:val="0"/>
        <w:spacing w:line="360" w:lineRule="auto"/>
        <w:ind w:left="1119" w:leftChars="266" w:hanging="560" w:hanging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邮 箱：cailiansz@126.com</w:t>
      </w:r>
    </w:p>
    <w:p w14:paraId="3EBCC7E5">
      <w:pPr>
        <w:widowControl/>
        <w:ind w:left="42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十二、附件（可在采购代理机构（www.chinapsp.cn）网站查看）</w:t>
      </w:r>
    </w:p>
    <w:p w14:paraId="3DADD116">
      <w:pPr>
        <w:ind w:left="57" w:leftChars="27" w:firstLine="439" w:firstLineChars="157"/>
        <w:rPr>
          <w:rFonts w:ascii="仿宋" w:hAnsi="仿宋" w:eastAsia="仿宋" w:cs="宋体"/>
          <w:color w:val="auto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（一）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文件</w:t>
      </w:r>
    </w:p>
    <w:p w14:paraId="42DAD83F">
      <w:pPr>
        <w:ind w:left="57" w:leftChars="27" w:firstLine="439" w:firstLineChars="157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供应商诚信</w:t>
      </w:r>
    </w:p>
    <w:p w14:paraId="258B882A">
      <w:pPr>
        <w:keepNext w:val="0"/>
        <w:keepLines w:val="0"/>
        <w:pageBreakBefore w:val="0"/>
        <w:widowControl w:val="0"/>
        <w:tabs>
          <w:tab w:val="right" w:pos="9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5" w:beforeLines="200"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采联国际招标采购集团有限公司</w:t>
      </w:r>
    </w:p>
    <w:p w14:paraId="6EC0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37"/>
        <w:jc w:val="right"/>
        <w:textAlignment w:val="auto"/>
        <w:rPr>
          <w:rFonts w:ascii="仿宋" w:hAnsi="仿宋" w:eastAsia="仿宋"/>
          <w:b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2025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日</w:t>
      </w:r>
    </w:p>
    <w:p w14:paraId="5335952A">
      <w:pPr>
        <w:widowControl/>
        <w:spacing w:before="100" w:beforeAutospacing="1" w:after="100" w:afterAutospacing="1"/>
        <w:jc w:val="center"/>
        <w:rPr>
          <w:rFonts w:ascii="仿宋" w:hAnsi="仿宋" w:eastAsia="仿宋" w:cstheme="minorBidi"/>
          <w:color w:val="auto"/>
          <w:sz w:val="28"/>
          <w:szCs w:val="28"/>
        </w:rPr>
      </w:pPr>
    </w:p>
    <w:sectPr>
      <w:pgSz w:w="11906" w:h="16838"/>
      <w:pgMar w:top="1440" w:right="1134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ZmNmNDdiYjliYmU3NDJmNmIxOGEyYmY5NzcxYmUifQ=="/>
    <w:docVar w:name="KSO_WPS_MARK_KEY" w:val="483f2a57-3b45-44e0-8383-6e8347083170"/>
  </w:docVars>
  <w:rsids>
    <w:rsidRoot w:val="00430B55"/>
    <w:rsid w:val="00004E37"/>
    <w:rsid w:val="0000797F"/>
    <w:rsid w:val="00037406"/>
    <w:rsid w:val="00040F29"/>
    <w:rsid w:val="00045F11"/>
    <w:rsid w:val="000670C8"/>
    <w:rsid w:val="000801F4"/>
    <w:rsid w:val="000815E8"/>
    <w:rsid w:val="00093379"/>
    <w:rsid w:val="000A5B41"/>
    <w:rsid w:val="000D7D7C"/>
    <w:rsid w:val="000F3591"/>
    <w:rsid w:val="00104A74"/>
    <w:rsid w:val="00115AC7"/>
    <w:rsid w:val="00127858"/>
    <w:rsid w:val="00155EC9"/>
    <w:rsid w:val="00174B43"/>
    <w:rsid w:val="001B2FD7"/>
    <w:rsid w:val="001E6BA1"/>
    <w:rsid w:val="00217419"/>
    <w:rsid w:val="00223B06"/>
    <w:rsid w:val="00235A41"/>
    <w:rsid w:val="00251E8D"/>
    <w:rsid w:val="002804FD"/>
    <w:rsid w:val="002D17E3"/>
    <w:rsid w:val="002E78E8"/>
    <w:rsid w:val="002F4CC6"/>
    <w:rsid w:val="002F7D23"/>
    <w:rsid w:val="003021D1"/>
    <w:rsid w:val="00322178"/>
    <w:rsid w:val="003226BB"/>
    <w:rsid w:val="00327A23"/>
    <w:rsid w:val="00334C25"/>
    <w:rsid w:val="0037269B"/>
    <w:rsid w:val="00381BF2"/>
    <w:rsid w:val="003A2ADF"/>
    <w:rsid w:val="003B043D"/>
    <w:rsid w:val="003D66D2"/>
    <w:rsid w:val="003D7060"/>
    <w:rsid w:val="003F61F4"/>
    <w:rsid w:val="00404D7D"/>
    <w:rsid w:val="00416B37"/>
    <w:rsid w:val="00430B55"/>
    <w:rsid w:val="00436061"/>
    <w:rsid w:val="00445B92"/>
    <w:rsid w:val="004662CB"/>
    <w:rsid w:val="00467B93"/>
    <w:rsid w:val="00473E97"/>
    <w:rsid w:val="004754B6"/>
    <w:rsid w:val="004808F2"/>
    <w:rsid w:val="004D455F"/>
    <w:rsid w:val="00573049"/>
    <w:rsid w:val="00576621"/>
    <w:rsid w:val="005B304B"/>
    <w:rsid w:val="005C093E"/>
    <w:rsid w:val="005C5AF3"/>
    <w:rsid w:val="005F5A82"/>
    <w:rsid w:val="005F6720"/>
    <w:rsid w:val="005F735A"/>
    <w:rsid w:val="006337AF"/>
    <w:rsid w:val="00634485"/>
    <w:rsid w:val="006442EB"/>
    <w:rsid w:val="00654071"/>
    <w:rsid w:val="00654BFD"/>
    <w:rsid w:val="00683C3D"/>
    <w:rsid w:val="006B6DB3"/>
    <w:rsid w:val="006C0C4A"/>
    <w:rsid w:val="006D3071"/>
    <w:rsid w:val="006D3201"/>
    <w:rsid w:val="0071272F"/>
    <w:rsid w:val="00733C15"/>
    <w:rsid w:val="00745917"/>
    <w:rsid w:val="00757832"/>
    <w:rsid w:val="00777A20"/>
    <w:rsid w:val="007C2591"/>
    <w:rsid w:val="008025F1"/>
    <w:rsid w:val="00837B6C"/>
    <w:rsid w:val="00842E72"/>
    <w:rsid w:val="008553CE"/>
    <w:rsid w:val="008930D8"/>
    <w:rsid w:val="008F3AE8"/>
    <w:rsid w:val="009127E4"/>
    <w:rsid w:val="0093263A"/>
    <w:rsid w:val="00955E7A"/>
    <w:rsid w:val="0098101D"/>
    <w:rsid w:val="009A63E2"/>
    <w:rsid w:val="009B0517"/>
    <w:rsid w:val="009B3B09"/>
    <w:rsid w:val="009E24D6"/>
    <w:rsid w:val="00A027FF"/>
    <w:rsid w:val="00A02956"/>
    <w:rsid w:val="00A04E2C"/>
    <w:rsid w:val="00A15294"/>
    <w:rsid w:val="00A21FD6"/>
    <w:rsid w:val="00A423F9"/>
    <w:rsid w:val="00A458D3"/>
    <w:rsid w:val="00A82758"/>
    <w:rsid w:val="00A93813"/>
    <w:rsid w:val="00AA046A"/>
    <w:rsid w:val="00AA31A9"/>
    <w:rsid w:val="00AB0337"/>
    <w:rsid w:val="00AB520B"/>
    <w:rsid w:val="00AC347D"/>
    <w:rsid w:val="00AE2241"/>
    <w:rsid w:val="00AF2D84"/>
    <w:rsid w:val="00B00116"/>
    <w:rsid w:val="00B028F3"/>
    <w:rsid w:val="00B22240"/>
    <w:rsid w:val="00B22843"/>
    <w:rsid w:val="00B517A2"/>
    <w:rsid w:val="00B56A3F"/>
    <w:rsid w:val="00B94844"/>
    <w:rsid w:val="00BC5F13"/>
    <w:rsid w:val="00C009CC"/>
    <w:rsid w:val="00C144C2"/>
    <w:rsid w:val="00C14C85"/>
    <w:rsid w:val="00C53726"/>
    <w:rsid w:val="00C662FF"/>
    <w:rsid w:val="00CA4173"/>
    <w:rsid w:val="00CB000E"/>
    <w:rsid w:val="00CB25C8"/>
    <w:rsid w:val="00CC20AC"/>
    <w:rsid w:val="00D34A19"/>
    <w:rsid w:val="00D502B8"/>
    <w:rsid w:val="00D5530F"/>
    <w:rsid w:val="00D6242C"/>
    <w:rsid w:val="00D65D02"/>
    <w:rsid w:val="00D67B1A"/>
    <w:rsid w:val="00DA63EC"/>
    <w:rsid w:val="00DC2E45"/>
    <w:rsid w:val="00DE0CCD"/>
    <w:rsid w:val="00DE7163"/>
    <w:rsid w:val="00DF0334"/>
    <w:rsid w:val="00E1277C"/>
    <w:rsid w:val="00E1422B"/>
    <w:rsid w:val="00E4044F"/>
    <w:rsid w:val="00E80096"/>
    <w:rsid w:val="00EA3824"/>
    <w:rsid w:val="00EC2C7B"/>
    <w:rsid w:val="00EC320F"/>
    <w:rsid w:val="00EF1E0B"/>
    <w:rsid w:val="00EF1F85"/>
    <w:rsid w:val="00F01ED0"/>
    <w:rsid w:val="00F148FE"/>
    <w:rsid w:val="00F830D2"/>
    <w:rsid w:val="00FA5075"/>
    <w:rsid w:val="00FA5FF8"/>
    <w:rsid w:val="00FE1D4A"/>
    <w:rsid w:val="00FE314F"/>
    <w:rsid w:val="00FE3960"/>
    <w:rsid w:val="01786094"/>
    <w:rsid w:val="03074BAA"/>
    <w:rsid w:val="036E49E1"/>
    <w:rsid w:val="03A9358B"/>
    <w:rsid w:val="09D937EA"/>
    <w:rsid w:val="09E614A1"/>
    <w:rsid w:val="0A6D7B38"/>
    <w:rsid w:val="0B493832"/>
    <w:rsid w:val="0BDF6813"/>
    <w:rsid w:val="0C564D28"/>
    <w:rsid w:val="0C7E602C"/>
    <w:rsid w:val="0E903B52"/>
    <w:rsid w:val="0EA27B60"/>
    <w:rsid w:val="0F307EA4"/>
    <w:rsid w:val="12EF7422"/>
    <w:rsid w:val="13095D43"/>
    <w:rsid w:val="137678B4"/>
    <w:rsid w:val="138275F0"/>
    <w:rsid w:val="14C155ED"/>
    <w:rsid w:val="14D42DB1"/>
    <w:rsid w:val="150937C8"/>
    <w:rsid w:val="15761F97"/>
    <w:rsid w:val="17FE0E64"/>
    <w:rsid w:val="188C32F1"/>
    <w:rsid w:val="1A216C3C"/>
    <w:rsid w:val="1CC76CA7"/>
    <w:rsid w:val="1D576A65"/>
    <w:rsid w:val="1E75526F"/>
    <w:rsid w:val="1FAD62E6"/>
    <w:rsid w:val="201358D5"/>
    <w:rsid w:val="20D564EE"/>
    <w:rsid w:val="215A1951"/>
    <w:rsid w:val="241332D6"/>
    <w:rsid w:val="260C212E"/>
    <w:rsid w:val="26E93C26"/>
    <w:rsid w:val="274E5296"/>
    <w:rsid w:val="284E5408"/>
    <w:rsid w:val="2B296421"/>
    <w:rsid w:val="2C0B5CAC"/>
    <w:rsid w:val="2C4F0432"/>
    <w:rsid w:val="2D8251B8"/>
    <w:rsid w:val="2E8064A7"/>
    <w:rsid w:val="2EF87941"/>
    <w:rsid w:val="2FB64A9F"/>
    <w:rsid w:val="30831630"/>
    <w:rsid w:val="32B36CE8"/>
    <w:rsid w:val="32BE2005"/>
    <w:rsid w:val="35BE10C4"/>
    <w:rsid w:val="37DC40A9"/>
    <w:rsid w:val="37E8065D"/>
    <w:rsid w:val="3A3951BD"/>
    <w:rsid w:val="3A9C12B9"/>
    <w:rsid w:val="3B403AF8"/>
    <w:rsid w:val="3C495460"/>
    <w:rsid w:val="3D015476"/>
    <w:rsid w:val="3D340AFA"/>
    <w:rsid w:val="3F677FE7"/>
    <w:rsid w:val="3F8E1B07"/>
    <w:rsid w:val="405C3E41"/>
    <w:rsid w:val="41AD1D1E"/>
    <w:rsid w:val="42480623"/>
    <w:rsid w:val="42E05F26"/>
    <w:rsid w:val="43841022"/>
    <w:rsid w:val="438C5687"/>
    <w:rsid w:val="47143C3C"/>
    <w:rsid w:val="4B8E31F1"/>
    <w:rsid w:val="4BF34243"/>
    <w:rsid w:val="501A79B1"/>
    <w:rsid w:val="50431E61"/>
    <w:rsid w:val="533A2DE6"/>
    <w:rsid w:val="538A2E61"/>
    <w:rsid w:val="573B2060"/>
    <w:rsid w:val="57CD4D3F"/>
    <w:rsid w:val="593C217C"/>
    <w:rsid w:val="59700C85"/>
    <w:rsid w:val="5BB46074"/>
    <w:rsid w:val="5CBC610A"/>
    <w:rsid w:val="5CDD5A24"/>
    <w:rsid w:val="5D201AFA"/>
    <w:rsid w:val="5F8014C4"/>
    <w:rsid w:val="5F830454"/>
    <w:rsid w:val="5FD70719"/>
    <w:rsid w:val="5FDA03C1"/>
    <w:rsid w:val="6062696C"/>
    <w:rsid w:val="62BC43B0"/>
    <w:rsid w:val="675A1129"/>
    <w:rsid w:val="69A97E87"/>
    <w:rsid w:val="6A466D71"/>
    <w:rsid w:val="6AA818C5"/>
    <w:rsid w:val="6EE964AB"/>
    <w:rsid w:val="6F286FD3"/>
    <w:rsid w:val="72727742"/>
    <w:rsid w:val="74097F98"/>
    <w:rsid w:val="74E0358A"/>
    <w:rsid w:val="76376A59"/>
    <w:rsid w:val="789E5C8D"/>
    <w:rsid w:val="7A63170E"/>
    <w:rsid w:val="7ACD5F49"/>
    <w:rsid w:val="7AFD50A4"/>
    <w:rsid w:val="7AFE508C"/>
    <w:rsid w:val="7C354ADD"/>
    <w:rsid w:val="7D9C40A0"/>
    <w:rsid w:val="DE73E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5">
    <w:name w:val="annotation text"/>
    <w:basedOn w:val="1"/>
    <w:link w:val="19"/>
    <w:autoRedefine/>
    <w:unhideWhenUsed/>
    <w:qFormat/>
    <w:uiPriority w:val="0"/>
    <w:pPr>
      <w:jc w:val="left"/>
    </w:pPr>
  </w:style>
  <w:style w:type="paragraph" w:styleId="6">
    <w:name w:val="Plain Text"/>
    <w:basedOn w:val="1"/>
    <w:link w:val="18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annotation subject"/>
    <w:basedOn w:val="5"/>
    <w:next w:val="5"/>
    <w:link w:val="23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autoRedefine/>
    <w:unhideWhenUsed/>
    <w:qFormat/>
    <w:uiPriority w:val="0"/>
    <w:rPr>
      <w:sz w:val="21"/>
      <w:szCs w:val="21"/>
    </w:rPr>
  </w:style>
  <w:style w:type="character" w:customStyle="1" w:styleId="17">
    <w:name w:val="标题 1 字符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纯文本 字符"/>
    <w:basedOn w:val="14"/>
    <w:link w:val="6"/>
    <w:autoRedefine/>
    <w:qFormat/>
    <w:uiPriority w:val="0"/>
    <w:rPr>
      <w:rFonts w:ascii="宋体" w:hAnsi="Courier New"/>
    </w:rPr>
  </w:style>
  <w:style w:type="character" w:customStyle="1" w:styleId="19">
    <w:name w:val="批注文字 字符"/>
    <w:basedOn w:val="14"/>
    <w:link w:val="5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0">
    <w:name w:val="批注框文本 字符"/>
    <w:basedOn w:val="14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4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主题 字符"/>
    <w:basedOn w:val="19"/>
    <w:link w:val="11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4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link w:val="26"/>
    <w:autoRedefine/>
    <w:qFormat/>
    <w:uiPriority w:val="34"/>
    <w:pPr>
      <w:ind w:firstLine="420" w:firstLineChars="200"/>
    </w:pPr>
  </w:style>
  <w:style w:type="character" w:customStyle="1" w:styleId="26">
    <w:name w:val="列表段落 字符"/>
    <w:link w:val="25"/>
    <w:autoRedefine/>
    <w:qFormat/>
    <w:uiPriority w:val="34"/>
    <w:rPr>
      <w:kern w:val="2"/>
      <w:sz w:val="21"/>
      <w:szCs w:val="21"/>
    </w:rPr>
  </w:style>
  <w:style w:type="character" w:customStyle="1" w:styleId="27">
    <w:name w:val="未处理的提及2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列出段落1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835</Words>
  <Characters>1023</Characters>
  <Lines>13</Lines>
  <Paragraphs>3</Paragraphs>
  <TotalTime>42</TotalTime>
  <ScaleCrop>false</ScaleCrop>
  <LinksUpToDate>false</LinksUpToDate>
  <CharactersWithSpaces>1051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2020-07-31T10:45:00Z</dcterms:created>
  <dc:creator>魏炫</dc:creator>
  <cp:lastModifiedBy>A</cp:lastModifiedBy>
  <cp:lastPrinted>2025-09-08T03:55:00Z</cp:lastPrinted>
  <dcterms:modified xsi:type="dcterms:W3CDTF">2025-09-08T09:19:46Z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35B48894556E4C158175E5AD068EA81E</vt:lpwstr>
  </property>
  <property fmtid="{D5CDD505-2E9C-101B-9397-08002B2CF9AE}" pid="4" name="KSOTemplateDocerSaveRecord">
    <vt:lpwstr>eyJoZGlkIjoiYzg5ZGE4NWQxZDVhM2E5NWZhY2VlY2M3NmM1OTk2NTUiLCJ1c2VySWQiOiI1ODk2MjI0MjQifQ==</vt:lpwstr>
  </property>
</Properties>
</file>