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E23B">
      <w:r>
        <w:drawing>
          <wp:inline distT="0" distB="0" distL="114300" distR="114300">
            <wp:extent cx="5269230" cy="1922145"/>
            <wp:effectExtent l="0" t="0" r="12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2026-05-18T10:47:35Z</dcterms:created>
  <dc:creator>Administrator</dc:creator>
  <cp:lastModifiedBy>汤艳梅</cp:lastModifiedBy>
  <dcterms:modified xsi:type="dcterms:W3CDTF">2026-05-18T10:47:45Z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eyJoZGlkIjoiOTM0MjkyY2QwM2ZhZjU2ZGIwNzQ0YTY3MGQ0OWI2NzciLCJ1c2VySWQiOiIxNjU3NDQxNjk3In0=</vt:lpwstr>
  </property>
  <property fmtid="{D5CDD505-2E9C-101B-9397-08002B2CF9AE}" pid="4" name="ICV">
    <vt:lpwstr>024725AC4FDB4BDE99EE27006D0BE9BB_12</vt:lpwstr>
  </property>
</Properties>
</file>