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  <w:t>附件3</w:t>
      </w:r>
    </w:p>
    <w:p>
      <w:pPr>
        <w:pStyle w:val="5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i w:val="0"/>
          <w:iCs w:val="0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4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F179B"/>
    <w:rsid w:val="5CEF179B"/>
    <w:rsid w:val="77D5E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Normal Indent"/>
    <w:basedOn w:val="1"/>
    <w:next w:val="2"/>
    <w:qFormat/>
    <w:uiPriority w:val="0"/>
    <w:pPr>
      <w:ind w:firstLine="420" w:firstLineChars="200"/>
    </w:pPr>
    <w:rPr>
      <w:rFonts w:ascii="Calibri" w:hAnsi="Calibri"/>
      <w:kern w:val="0"/>
      <w:sz w:val="20"/>
    </w:rPr>
  </w:style>
  <w:style w:type="paragraph" w:styleId="5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2026-08-13T17:48:00Z</dcterms:created>
  <dc:creator>崔卉琳</dc:creator>
  <cp:lastModifiedBy>崔卉琳</cp:lastModifiedBy>
  <dcterms:modified xsi:type="dcterms:W3CDTF">2026-08-13T17:48:49Z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